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6A92E" w14:textId="77777777" w:rsidR="004148C8" w:rsidRDefault="004148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0A552B45" w14:textId="77777777" w:rsidR="004148C8" w:rsidRDefault="004148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530" w:type="dxa"/>
        <w:tblInd w:w="-637" w:type="dxa"/>
        <w:tblLayout w:type="fixed"/>
        <w:tblLook w:val="0000" w:firstRow="0" w:lastRow="0" w:firstColumn="0" w:lastColumn="0" w:noHBand="0" w:noVBand="0"/>
      </w:tblPr>
      <w:tblGrid>
        <w:gridCol w:w="5040"/>
        <w:gridCol w:w="5490"/>
      </w:tblGrid>
      <w:tr w:rsidR="004148C8" w14:paraId="0E6F1CF2" w14:textId="77777777">
        <w:trPr>
          <w:trHeight w:val="981"/>
        </w:trPr>
        <w:tc>
          <w:tcPr>
            <w:tcW w:w="5040" w:type="dxa"/>
          </w:tcPr>
          <w:p w14:paraId="0069BC94" w14:textId="194368B8" w:rsidR="004148C8" w:rsidRDefault="009A6A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UBND </w:t>
            </w:r>
            <w:r w:rsidR="00884FAD">
              <w:rPr>
                <w:rFonts w:ascii="Times New Roman" w:eastAsia="Times New Roman" w:hAnsi="Times New Roman" w:cs="Times New Roman"/>
                <w:sz w:val="24"/>
                <w:szCs w:val="24"/>
              </w:rPr>
              <w:t>XÃ ĐẮK WIL</w:t>
            </w:r>
          </w:p>
          <w:p w14:paraId="73742A51" w14:textId="584F3D2E" w:rsidR="004148C8" w:rsidRDefault="00884F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CCAC15" wp14:editId="7205E9B8">
                      <wp:simplePos x="0" y="0"/>
                      <wp:positionH relativeFrom="column">
                        <wp:posOffset>901904</wp:posOffset>
                      </wp:positionH>
                      <wp:positionV relativeFrom="paragraph">
                        <wp:posOffset>216847</wp:posOffset>
                      </wp:positionV>
                      <wp:extent cx="1263112" cy="7749"/>
                      <wp:effectExtent l="0" t="0" r="32385" b="3048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3112" cy="774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020B5E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pt,17.05pt" to="170.4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9A6A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TRƯỜNG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MẦM NON</w:t>
            </w:r>
            <w:r w:rsidR="009A6A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EA </w:t>
            </w:r>
            <w:r w:rsidR="009A6A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PÔ</w:t>
            </w:r>
          </w:p>
        </w:tc>
        <w:tc>
          <w:tcPr>
            <w:tcW w:w="5490" w:type="dxa"/>
          </w:tcPr>
          <w:p w14:paraId="4A885A3D" w14:textId="77777777" w:rsidR="004148C8" w:rsidRDefault="009A6A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6BFAC547" w14:textId="46A2AD91" w:rsidR="004148C8" w:rsidRDefault="00884F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E9717C" wp14:editId="34C36A19">
                      <wp:simplePos x="0" y="0"/>
                      <wp:positionH relativeFrom="column">
                        <wp:posOffset>777918</wp:posOffset>
                      </wp:positionH>
                      <wp:positionV relativeFrom="paragraph">
                        <wp:posOffset>193600</wp:posOffset>
                      </wp:positionV>
                      <wp:extent cx="1774556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455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7492D4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25pt,15.25pt" to="201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9A6A8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-Hạnh phúc</w:t>
            </w:r>
            <w:r w:rsidR="009A6A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5AA209E" wp14:editId="6AB1F149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6123240" y="3960975"/>
                                <a:ext cx="1734185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b="0" l="0" r="0" t="0"/>
                      <wp:wrapNone/>
                      <wp:docPr id="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4148C8" w14:paraId="5BC9BF46" w14:textId="77777777">
        <w:tc>
          <w:tcPr>
            <w:tcW w:w="5040" w:type="dxa"/>
          </w:tcPr>
          <w:p w14:paraId="57B635F9" w14:textId="10BF5549" w:rsidR="004148C8" w:rsidRPr="00884FAD" w:rsidRDefault="009A6A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84FA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Số: </w:t>
            </w:r>
            <w:r w:rsidR="00884FAD" w:rsidRPr="00884FAD"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  <w:r w:rsidRPr="00884FAD">
              <w:rPr>
                <w:rFonts w:ascii="Times New Roman" w:eastAsia="Times New Roman" w:hAnsi="Times New Roman" w:cs="Times New Roman"/>
                <w:sz w:val="26"/>
                <w:szCs w:val="26"/>
              </w:rPr>
              <w:t>/QĐ - M</w:t>
            </w:r>
            <w:r w:rsidR="00884FAD" w:rsidRPr="00884FAD"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 w:rsidRPr="00884FAD"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 w:rsidRPr="00884FAD"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</w:p>
        </w:tc>
        <w:tc>
          <w:tcPr>
            <w:tcW w:w="5490" w:type="dxa"/>
          </w:tcPr>
          <w:p w14:paraId="044164EE" w14:textId="79B8DAB6" w:rsidR="004148C8" w:rsidRPr="00884FAD" w:rsidRDefault="009A6A8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884FA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                 </w:t>
            </w:r>
            <w:r w:rsidRPr="00884FA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</w:t>
            </w:r>
            <w:r w:rsidR="00884FAD" w:rsidRPr="00884FA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Đắk Wil</w:t>
            </w:r>
            <w:r w:rsidRPr="00884FA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ngày </w:t>
            </w:r>
            <w:r w:rsidR="00884FAD" w:rsidRPr="00884FA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30</w:t>
            </w:r>
            <w:r w:rsidRPr="00884FA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tháng </w:t>
            </w:r>
            <w:r w:rsidR="00884FAD" w:rsidRPr="00884FA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12</w:t>
            </w:r>
            <w:r w:rsidRPr="00884FA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năm 202</w:t>
            </w:r>
            <w:r w:rsidR="00884FAD" w:rsidRPr="00884FA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5</w:t>
            </w:r>
          </w:p>
        </w:tc>
      </w:tr>
    </w:tbl>
    <w:p w14:paraId="65BBBED6" w14:textId="034282AF" w:rsidR="004148C8" w:rsidRDefault="009A6A8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QUYẾT ĐỊNH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V/v thành lập Hội đồng tư vấn năm học 202</w:t>
      </w:r>
      <w:r w:rsidR="00884FA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– 202</w:t>
      </w:r>
      <w:r w:rsidR="00884FA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14:paraId="6E9512D9" w14:textId="07FBE808" w:rsidR="004148C8" w:rsidRDefault="009A6A8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HIỆU TRƯỞNG TRƯỜNG </w:t>
      </w:r>
      <w:r w:rsidR="00884FA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MẦM NON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EAPÔ</w:t>
      </w:r>
    </w:p>
    <w:p w14:paraId="6800F961" w14:textId="77777777" w:rsidR="004148C8" w:rsidRDefault="004148C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086BE378" w14:textId="77777777" w:rsidR="004148C8" w:rsidRDefault="009A6A8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Căn cứ vào Thông tư số 52/2020/TT – BGDĐT ngày 31/12/2020 ban hành điều lệ trường Mầm non;</w:t>
      </w:r>
    </w:p>
    <w:p w14:paraId="2E023548" w14:textId="0D458648" w:rsidR="004148C8" w:rsidRDefault="009A6A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highlight w:val="white"/>
        </w:rPr>
        <w:t xml:space="preserve">Xét đề nghị của bộ phận phụ trách chuyên môn Trường </w:t>
      </w:r>
      <w:r w:rsidR="00884FAD">
        <w:rPr>
          <w:rFonts w:ascii="Times New Roman" w:eastAsia="Times New Roman" w:hAnsi="Times New Roman" w:cs="Times New Roman"/>
          <w:i/>
          <w:color w:val="333333"/>
          <w:sz w:val="28"/>
          <w:szCs w:val="28"/>
          <w:highlight w:val="white"/>
        </w:rPr>
        <w:t>mầm non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highlight w:val="white"/>
        </w:rPr>
        <w:t xml:space="preserve"> Eapô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          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                                </w:t>
      </w:r>
    </w:p>
    <w:p w14:paraId="25C2D7F6" w14:textId="77777777" w:rsidR="004148C8" w:rsidRDefault="009A6A8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QUYẾT ĐỊNH</w:t>
      </w:r>
    </w:p>
    <w:p w14:paraId="3EE3B2D0" w14:textId="77777777" w:rsidR="004148C8" w:rsidRDefault="004148C8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404FA31D" w14:textId="66E3E4FD" w:rsidR="004148C8" w:rsidRDefault="009A6A89">
      <w:pPr>
        <w:spacing w:after="0" w:line="360" w:lineRule="auto"/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Điều 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: Thành lập Hội đồng tư vấn năm học 202</w:t>
      </w:r>
      <w:r w:rsidR="00884FAD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- 202</w:t>
      </w:r>
      <w:r w:rsidR="00884FAD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gồm các ông bà có tên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(danh sách kèm theo).</w:t>
      </w:r>
    </w:p>
    <w:p w14:paraId="4A31694D" w14:textId="77777777" w:rsidR="004148C8" w:rsidRDefault="009A6A8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Điều 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. Hội đồng tư vấn có nhiệm vụ: </w:t>
      </w:r>
      <w:r>
        <w:rPr>
          <w:rFonts w:ascii="Times New Roman" w:eastAsia="Times New Roman" w:hAnsi="Times New Roman" w:cs="Times New Roman"/>
          <w:sz w:val="28"/>
          <w:szCs w:val="28"/>
        </w:rPr>
        <w:t>giúp Hiệu trưởng về chuyên môn, quản lý. Nhiệm vụ, quyền hạn, thành phần và thời gian hoạt động của các hội đồng tư vấn do Hiệu trưởng quyết định.</w:t>
      </w:r>
    </w:p>
    <w:p w14:paraId="64A179AD" w14:textId="2CA89193" w:rsidR="004148C8" w:rsidRDefault="009A6A8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Điều 3</w:t>
      </w:r>
      <w:r>
        <w:rPr>
          <w:rFonts w:ascii="Times New Roman" w:eastAsia="Times New Roman" w:hAnsi="Times New Roman" w:cs="Times New Roman"/>
          <w:sz w:val="28"/>
          <w:szCs w:val="28"/>
        </w:rPr>
        <w:t>. Ban giám hiêu, các tổ chức đoàn thể, các đồng chí liên quan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và các ông (bà) có tên ở điều 1 chịu trác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h nhiệm thi hành Quyết định;</w:t>
      </w:r>
    </w:p>
    <w:p w14:paraId="21C5BF5C" w14:textId="77777777" w:rsidR="004148C8" w:rsidRDefault="009A6A8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Quyết định có hiệu lực kể từ ngày ký ban hành./.</w:t>
      </w:r>
    </w:p>
    <w:tbl>
      <w:tblPr>
        <w:tblStyle w:val="a0"/>
        <w:tblW w:w="962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0"/>
        <w:gridCol w:w="4811"/>
      </w:tblGrid>
      <w:tr w:rsidR="004148C8" w14:paraId="514D508F" w14:textId="77777777">
        <w:tc>
          <w:tcPr>
            <w:tcW w:w="4810" w:type="dxa"/>
          </w:tcPr>
          <w:p w14:paraId="3A4AFA46" w14:textId="77777777" w:rsidR="004148C8" w:rsidRDefault="009A6A89">
            <w:pPr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</w:rPr>
              <w:t xml:space="preserve">             Nơi nhận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:</w:t>
            </w:r>
          </w:p>
          <w:p w14:paraId="69701EB4" w14:textId="77777777" w:rsidR="004148C8" w:rsidRDefault="009A6A89">
            <w:pPr>
              <w:spacing w:line="360" w:lineRule="auto"/>
              <w:ind w:firstLine="72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 xml:space="preserve">      - Như điều 1;</w:t>
            </w:r>
          </w:p>
          <w:p w14:paraId="0D56BFFA" w14:textId="77777777" w:rsidR="004148C8" w:rsidRDefault="009A6A89">
            <w:pPr>
              <w:spacing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 xml:space="preserve">                   - Lưu VT</w:t>
            </w:r>
          </w:p>
        </w:tc>
        <w:tc>
          <w:tcPr>
            <w:tcW w:w="4811" w:type="dxa"/>
          </w:tcPr>
          <w:p w14:paraId="540F9277" w14:textId="4FD4AAC8" w:rsidR="004148C8" w:rsidRDefault="009A6A8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HIỆU TRƯỞNG</w:t>
            </w:r>
          </w:p>
          <w:p w14:paraId="7472C55B" w14:textId="77777777" w:rsidR="004148C8" w:rsidRDefault="004148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</w:p>
          <w:p w14:paraId="720A2400" w14:textId="77777777" w:rsidR="004148C8" w:rsidRDefault="004148C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</w:p>
          <w:p w14:paraId="54D9C5DA" w14:textId="77777777" w:rsidR="004148C8" w:rsidRDefault="009A6A8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Lê thị thoa</w:t>
            </w:r>
          </w:p>
          <w:p w14:paraId="3BC00A06" w14:textId="59E582DA" w:rsidR="00884FAD" w:rsidRDefault="00884F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white"/>
              </w:rPr>
            </w:pPr>
          </w:p>
        </w:tc>
      </w:tr>
    </w:tbl>
    <w:p w14:paraId="1E1869A0" w14:textId="2EDB5B4F" w:rsidR="004148C8" w:rsidRDefault="009A6A8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lastRenderedPageBreak/>
        <w:t> 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DANH SÁCH HỘI ĐỒNG TƯ VẤN NĂM HỌC 202</w:t>
      </w:r>
      <w:r w:rsidR="00884FAD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884FAD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2998D347" w14:textId="723641D7" w:rsidR="004148C8" w:rsidRDefault="009A6A8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(Kèm theo quyết định số </w:t>
      </w:r>
      <w:r w:rsidR="00884FAD">
        <w:rPr>
          <w:rFonts w:ascii="Times New Roman" w:eastAsia="Times New Roman" w:hAnsi="Times New Roman" w:cs="Times New Roman"/>
          <w:i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/QĐ-M</w:t>
      </w:r>
      <w:r w:rsidR="00262807">
        <w:rPr>
          <w:rFonts w:ascii="Times New Roman" w:eastAsia="Times New Roman" w:hAnsi="Times New Roman" w:cs="Times New Roman"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EP ngày </w:t>
      </w:r>
      <w:r w:rsidR="00884FAD">
        <w:rPr>
          <w:rFonts w:ascii="Times New Roman" w:eastAsia="Times New Roman" w:hAnsi="Times New Roman" w:cs="Times New Roman"/>
          <w:i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 w:rsidR="00884FAD">
        <w:rPr>
          <w:rFonts w:ascii="Times New Roman" w:eastAsia="Times New Roman" w:hAnsi="Times New Roman" w:cs="Times New Roman"/>
          <w:i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/202</w:t>
      </w:r>
      <w:r w:rsidR="00884FAD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của Hiệu trưởng</w:t>
      </w:r>
    </w:p>
    <w:tbl>
      <w:tblPr>
        <w:tblStyle w:val="a1"/>
        <w:tblpPr w:leftFromText="180" w:rightFromText="180" w:vertAnchor="text" w:tblpY="690"/>
        <w:tblW w:w="9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513"/>
        <w:gridCol w:w="3685"/>
        <w:gridCol w:w="2709"/>
      </w:tblGrid>
      <w:tr w:rsidR="004148C8" w14:paraId="64C45FBB" w14:textId="77777777">
        <w:trPr>
          <w:trHeight w:val="597"/>
        </w:trPr>
        <w:tc>
          <w:tcPr>
            <w:tcW w:w="714" w:type="dxa"/>
            <w:tcBorders>
              <w:bottom w:val="single" w:sz="4" w:space="0" w:color="000000"/>
            </w:tcBorders>
            <w:shd w:val="clear" w:color="auto" w:fill="auto"/>
          </w:tcPr>
          <w:p w14:paraId="66EE0E73" w14:textId="77777777" w:rsidR="004148C8" w:rsidRDefault="009A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2513" w:type="dxa"/>
            <w:tcBorders>
              <w:bottom w:val="single" w:sz="4" w:space="0" w:color="000000"/>
            </w:tcBorders>
            <w:shd w:val="clear" w:color="auto" w:fill="auto"/>
          </w:tcPr>
          <w:p w14:paraId="55AD52CE" w14:textId="77777777" w:rsidR="004148C8" w:rsidRDefault="009A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auto"/>
          </w:tcPr>
          <w:p w14:paraId="754E7A6E" w14:textId="77777777" w:rsidR="004148C8" w:rsidRDefault="009A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Chức danh, chức vụ trong cơ quan, đơn vị</w:t>
            </w:r>
          </w:p>
        </w:tc>
        <w:tc>
          <w:tcPr>
            <w:tcW w:w="2709" w:type="dxa"/>
            <w:tcBorders>
              <w:bottom w:val="single" w:sz="4" w:space="0" w:color="000000"/>
            </w:tcBorders>
            <w:shd w:val="clear" w:color="auto" w:fill="auto"/>
          </w:tcPr>
          <w:p w14:paraId="5EBBC6BE" w14:textId="77777777" w:rsidR="004148C8" w:rsidRDefault="009A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Chức vụ trong Hội đồng </w:t>
            </w:r>
          </w:p>
        </w:tc>
      </w:tr>
      <w:tr w:rsidR="004148C8" w14:paraId="7E77FB0D" w14:textId="77777777">
        <w:trPr>
          <w:trHeight w:val="597"/>
        </w:trPr>
        <w:tc>
          <w:tcPr>
            <w:tcW w:w="71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5C997AAC" w14:textId="77777777" w:rsidR="004148C8" w:rsidRDefault="009A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07040E5A" w14:textId="77777777" w:rsidR="004148C8" w:rsidRDefault="009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Lê Thị Thoa </w:t>
            </w:r>
          </w:p>
        </w:tc>
        <w:tc>
          <w:tcPr>
            <w:tcW w:w="368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41A73B75" w14:textId="77777777" w:rsidR="004148C8" w:rsidRDefault="009A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  <w:tc>
          <w:tcPr>
            <w:tcW w:w="270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47A0CA26" w14:textId="77777777" w:rsidR="004148C8" w:rsidRDefault="009A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Chủ tịch hội đồng </w:t>
            </w:r>
          </w:p>
        </w:tc>
      </w:tr>
      <w:tr w:rsidR="004148C8" w14:paraId="12DB3B38" w14:textId="77777777">
        <w:trPr>
          <w:trHeight w:val="625"/>
        </w:trPr>
        <w:tc>
          <w:tcPr>
            <w:tcW w:w="714" w:type="dxa"/>
            <w:tcBorders>
              <w:bottom w:val="single" w:sz="4" w:space="0" w:color="000000"/>
            </w:tcBorders>
            <w:shd w:val="clear" w:color="auto" w:fill="auto"/>
          </w:tcPr>
          <w:p w14:paraId="5BE72D76" w14:textId="77777777" w:rsidR="004148C8" w:rsidRDefault="009A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3" w:type="dxa"/>
            <w:tcBorders>
              <w:bottom w:val="single" w:sz="4" w:space="0" w:color="000000"/>
            </w:tcBorders>
            <w:shd w:val="clear" w:color="auto" w:fill="auto"/>
          </w:tcPr>
          <w:p w14:paraId="4EC7FEED" w14:textId="77777777" w:rsidR="004148C8" w:rsidRDefault="009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Bùi Thị Bằng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auto"/>
          </w:tcPr>
          <w:p w14:paraId="698BBBFD" w14:textId="77777777" w:rsidR="004148C8" w:rsidRDefault="009A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2709" w:type="dxa"/>
            <w:tcBorders>
              <w:bottom w:val="single" w:sz="4" w:space="0" w:color="000000"/>
            </w:tcBorders>
            <w:shd w:val="clear" w:color="auto" w:fill="auto"/>
          </w:tcPr>
          <w:p w14:paraId="30B7B659" w14:textId="77777777" w:rsidR="004148C8" w:rsidRDefault="009A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Phó chủ tịch hội đồng</w:t>
            </w:r>
          </w:p>
        </w:tc>
      </w:tr>
      <w:tr w:rsidR="004148C8" w14:paraId="20A38469" w14:textId="77777777">
        <w:trPr>
          <w:trHeight w:val="625"/>
        </w:trPr>
        <w:tc>
          <w:tcPr>
            <w:tcW w:w="714" w:type="dxa"/>
            <w:tcBorders>
              <w:bottom w:val="single" w:sz="4" w:space="0" w:color="000000"/>
            </w:tcBorders>
            <w:shd w:val="clear" w:color="auto" w:fill="auto"/>
          </w:tcPr>
          <w:p w14:paraId="7F7B805F" w14:textId="77777777" w:rsidR="004148C8" w:rsidRDefault="009A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3" w:type="dxa"/>
            <w:tcBorders>
              <w:bottom w:val="single" w:sz="4" w:space="0" w:color="000000"/>
            </w:tcBorders>
            <w:shd w:val="clear" w:color="auto" w:fill="auto"/>
          </w:tcPr>
          <w:p w14:paraId="3FF8C315" w14:textId="77777777" w:rsidR="004148C8" w:rsidRDefault="009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Phan Thị Hồng 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auto"/>
          </w:tcPr>
          <w:p w14:paraId="4560DF29" w14:textId="77777777" w:rsidR="004148C8" w:rsidRDefault="009A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trưởng-  CTCĐ</w:t>
            </w:r>
          </w:p>
        </w:tc>
        <w:tc>
          <w:tcPr>
            <w:tcW w:w="2709" w:type="dxa"/>
            <w:tcBorders>
              <w:bottom w:val="single" w:sz="4" w:space="0" w:color="000000"/>
            </w:tcBorders>
            <w:shd w:val="clear" w:color="auto" w:fill="auto"/>
          </w:tcPr>
          <w:p w14:paraId="305DFC44" w14:textId="77777777" w:rsidR="004148C8" w:rsidRDefault="009A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Phó chủ tịch hội dồng</w:t>
            </w:r>
          </w:p>
        </w:tc>
      </w:tr>
      <w:tr w:rsidR="004148C8" w14:paraId="642B2854" w14:textId="77777777">
        <w:trPr>
          <w:trHeight w:val="625"/>
        </w:trPr>
        <w:tc>
          <w:tcPr>
            <w:tcW w:w="714" w:type="dxa"/>
            <w:tcBorders>
              <w:bottom w:val="single" w:sz="4" w:space="0" w:color="000000"/>
            </w:tcBorders>
            <w:shd w:val="clear" w:color="auto" w:fill="auto"/>
          </w:tcPr>
          <w:p w14:paraId="3C1B8377" w14:textId="77777777" w:rsidR="004148C8" w:rsidRDefault="009A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13" w:type="dxa"/>
            <w:tcBorders>
              <w:bottom w:val="single" w:sz="4" w:space="0" w:color="000000"/>
            </w:tcBorders>
            <w:shd w:val="clear" w:color="auto" w:fill="auto"/>
          </w:tcPr>
          <w:p w14:paraId="068F4579" w14:textId="77777777" w:rsidR="004148C8" w:rsidRDefault="009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Bế Thị Thanh 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auto"/>
          </w:tcPr>
          <w:p w14:paraId="4168F33F" w14:textId="77777777" w:rsidR="004148C8" w:rsidRDefault="009A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Tổ trưởng CM khối lá </w:t>
            </w:r>
          </w:p>
        </w:tc>
        <w:tc>
          <w:tcPr>
            <w:tcW w:w="2709" w:type="dxa"/>
            <w:tcBorders>
              <w:bottom w:val="single" w:sz="4" w:space="0" w:color="000000"/>
            </w:tcBorders>
            <w:shd w:val="clear" w:color="auto" w:fill="auto"/>
          </w:tcPr>
          <w:p w14:paraId="72488BE1" w14:textId="77777777" w:rsidR="004148C8" w:rsidRDefault="009A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 ký</w:t>
            </w:r>
          </w:p>
        </w:tc>
      </w:tr>
      <w:tr w:rsidR="004148C8" w14:paraId="389FD75D" w14:textId="77777777">
        <w:trPr>
          <w:trHeight w:val="597"/>
        </w:trPr>
        <w:tc>
          <w:tcPr>
            <w:tcW w:w="7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6B70670" w14:textId="77777777" w:rsidR="004148C8" w:rsidRDefault="009A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7EF46C" w14:textId="77777777" w:rsidR="004148C8" w:rsidRDefault="009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Lê Thị Huyền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F737EC5" w14:textId="77777777" w:rsidR="004148C8" w:rsidRDefault="009A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 trưởng CM khối chồi, mầm</w:t>
            </w:r>
          </w:p>
        </w:tc>
        <w:tc>
          <w:tcPr>
            <w:tcW w:w="2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CD31380" w14:textId="77777777" w:rsidR="004148C8" w:rsidRDefault="009A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Thành viên</w:t>
            </w:r>
          </w:p>
        </w:tc>
      </w:tr>
      <w:tr w:rsidR="004148C8" w14:paraId="09407BB8" w14:textId="77777777">
        <w:trPr>
          <w:trHeight w:val="597"/>
        </w:trPr>
        <w:tc>
          <w:tcPr>
            <w:tcW w:w="7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82AE650" w14:textId="233D5B64" w:rsidR="004148C8" w:rsidRDefault="0088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0D28127" w14:textId="77777777" w:rsidR="004148C8" w:rsidRDefault="009A6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Hoàng Thị Sao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6B17E5F" w14:textId="77777777" w:rsidR="004148C8" w:rsidRDefault="009A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Nhân viên y tế</w:t>
            </w:r>
          </w:p>
        </w:tc>
        <w:tc>
          <w:tcPr>
            <w:tcW w:w="2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49EE1C" w14:textId="77777777" w:rsidR="004148C8" w:rsidRDefault="009A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Thành viên</w:t>
            </w:r>
          </w:p>
        </w:tc>
      </w:tr>
    </w:tbl>
    <w:p w14:paraId="09D709A1" w14:textId="1DF0632B" w:rsidR="004148C8" w:rsidRDefault="009A6A8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trường </w:t>
      </w:r>
      <w:r w:rsidR="00884FAD">
        <w:rPr>
          <w:rFonts w:ascii="Times New Roman" w:eastAsia="Times New Roman" w:hAnsi="Times New Roman" w:cs="Times New Roman"/>
          <w:i/>
          <w:sz w:val="28"/>
          <w:szCs w:val="28"/>
        </w:rPr>
        <w:t>mầm non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Eapô)</w:t>
      </w:r>
    </w:p>
    <w:p w14:paraId="1999196B" w14:textId="77777777" w:rsidR="004148C8" w:rsidRDefault="004148C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170CCA1" w14:textId="6E222466" w:rsidR="004148C8" w:rsidRDefault="009A6A89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 Danh sách này gồm có 0</w:t>
      </w:r>
      <w:r w:rsidR="00884FAD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người)</w:t>
      </w:r>
    </w:p>
    <w:p w14:paraId="7F66FD26" w14:textId="77777777" w:rsidR="004148C8" w:rsidRDefault="004148C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D0A91A4" w14:textId="77777777" w:rsidR="004148C8" w:rsidRDefault="004148C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9821DB8" w14:textId="77777777" w:rsidR="004148C8" w:rsidRDefault="009A6A89">
      <w:pPr>
        <w:spacing w:line="240" w:lineRule="auto"/>
        <w:ind w:left="3600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  <w:t>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 </w:t>
      </w:r>
    </w:p>
    <w:sectPr w:rsidR="004148C8">
      <w:pgSz w:w="12240" w:h="15840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8C8"/>
    <w:rsid w:val="00262807"/>
    <w:rsid w:val="004148C8"/>
    <w:rsid w:val="00884FAD"/>
    <w:rsid w:val="009A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1E5A4"/>
  <w15:docId w15:val="{25454C60-E780-4023-A8B3-6F9ACCCA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3C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Strong">
    <w:name w:val="Strong"/>
    <w:basedOn w:val="DefaultParagraphFont"/>
    <w:uiPriority w:val="22"/>
    <w:qFormat/>
    <w:rsid w:val="005A2852"/>
    <w:rPr>
      <w:b/>
      <w:bCs/>
    </w:rPr>
  </w:style>
  <w:style w:type="character" w:styleId="Emphasis">
    <w:name w:val="Emphasis"/>
    <w:basedOn w:val="DefaultParagraphFont"/>
    <w:uiPriority w:val="20"/>
    <w:qFormat/>
    <w:rsid w:val="005A2852"/>
    <w:rPr>
      <w:i/>
      <w:iCs/>
    </w:rPr>
  </w:style>
  <w:style w:type="table" w:styleId="TableGrid">
    <w:name w:val="Table Grid"/>
    <w:basedOn w:val="TableNormal"/>
    <w:uiPriority w:val="39"/>
    <w:rsid w:val="00B65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JVgR9HwtvSuAAdKq4Za/q13ZFg==">CgMxLjAyCGguZ2pkZ3hzOAByITF2ZDdsZEs0VWluSjEwa1h4VnJiejhLdUlNaVNJdmlXMw==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8</cp:revision>
  <dcterms:created xsi:type="dcterms:W3CDTF">2021-01-27T01:00:00Z</dcterms:created>
  <dcterms:modified xsi:type="dcterms:W3CDTF">2025-12-30T02:41:00Z</dcterms:modified>
</cp:coreProperties>
</file>