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5FD38" w14:textId="77777777" w:rsidR="00734027" w:rsidRDefault="00734027" w:rsidP="00BC7DEF">
      <w:pPr>
        <w:jc w:val="center"/>
      </w:pPr>
    </w:p>
    <w:p w14:paraId="196EDF90" w14:textId="77777777" w:rsidR="00832AFA" w:rsidRPr="00434E5B" w:rsidRDefault="0063314A" w:rsidP="00BC7DEF">
      <w:pPr>
        <w:jc w:val="center"/>
      </w:pPr>
      <w:r w:rsidRPr="00434E5B">
        <w:rPr>
          <w:noProof/>
        </w:rPr>
        <mc:AlternateContent>
          <mc:Choice Requires="wps">
            <w:drawing>
              <wp:anchor distT="0" distB="0" distL="114300" distR="114300" simplePos="0" relativeHeight="251663360" behindDoc="0" locked="0" layoutInCell="1" allowOverlap="1" wp14:anchorId="36C6A7D1" wp14:editId="7E20C53A">
                <wp:simplePos x="0" y="0"/>
                <wp:positionH relativeFrom="margin">
                  <wp:posOffset>19050</wp:posOffset>
                </wp:positionH>
                <wp:positionV relativeFrom="paragraph">
                  <wp:posOffset>-13335</wp:posOffset>
                </wp:positionV>
                <wp:extent cx="5721790" cy="9215919"/>
                <wp:effectExtent l="19050" t="19050" r="12700" b="23495"/>
                <wp:wrapNone/>
                <wp:docPr id="4" name="Rectangle 4"/>
                <wp:cNvGraphicFramePr/>
                <a:graphic xmlns:a="http://schemas.openxmlformats.org/drawingml/2006/main">
                  <a:graphicData uri="http://schemas.microsoft.com/office/word/2010/wordprocessingShape">
                    <wps:wsp>
                      <wps:cNvSpPr/>
                      <wps:spPr>
                        <a:xfrm>
                          <a:off x="0" y="0"/>
                          <a:ext cx="5721790" cy="9215919"/>
                        </a:xfrm>
                        <a:prstGeom prst="rect">
                          <a:avLst/>
                        </a:prstGeom>
                        <a:noFill/>
                        <a:ln w="28575" cmpd="thickThi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A256B" id="Rectangle 4" o:spid="_x0000_s1026" style="position:absolute;margin-left:1.5pt;margin-top:-1.05pt;width:450.55pt;height:725.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" filled="f" strokecolor="black [3200]" strokeweight="2.25pt">
                <v:stroke linestyle="thickThin"/>
                <w10:wrap anchorx="margin"/>
              </v:rect>
            </w:pict>
          </mc:Fallback>
        </mc:AlternateContent>
      </w:r>
      <w:r w:rsidR="00DB5989">
        <w:t>ỦY BAN NHÂN DÂN</w:t>
      </w:r>
      <w:r w:rsidR="00832AFA" w:rsidRPr="00434E5B">
        <w:t xml:space="preserve"> HUYỆN CƯ JÚT</w:t>
      </w:r>
    </w:p>
    <w:p w14:paraId="4D8343AB" w14:textId="77777777" w:rsidR="00EC3D87" w:rsidRPr="00434E5B" w:rsidRDefault="00EC3D87" w:rsidP="00EC3D87">
      <w:pPr>
        <w:jc w:val="center"/>
        <w:rPr>
          <w:b/>
          <w:lang w:val="vi-VN"/>
        </w:rPr>
      </w:pPr>
      <w:r w:rsidRPr="00434E5B">
        <w:rPr>
          <w:b/>
          <w:lang w:val="vi-VN"/>
        </w:rPr>
        <w:t>TRƯỜNG M</w:t>
      </w:r>
      <w:r w:rsidR="00DB5989">
        <w:rPr>
          <w:b/>
        </w:rPr>
        <w:t>ẪU GIÁO</w:t>
      </w:r>
      <w:r w:rsidRPr="00434E5B">
        <w:rPr>
          <w:b/>
          <w:lang w:val="vi-VN"/>
        </w:rPr>
        <w:t xml:space="preserve"> EA PÔ</w:t>
      </w:r>
    </w:p>
    <w:p w14:paraId="3FC7E557" w14:textId="77777777" w:rsidR="00971842" w:rsidRPr="00434E5B" w:rsidRDefault="00971842" w:rsidP="00EC3D87">
      <w:pPr>
        <w:jc w:val="center"/>
        <w:rPr>
          <w:b/>
          <w:lang w:val="vi-VN"/>
        </w:rPr>
      </w:pPr>
      <w:r w:rsidRPr="00434E5B">
        <w:rPr>
          <w:b/>
          <w:noProof/>
        </w:rPr>
        <mc:AlternateContent>
          <mc:Choice Requires="wps">
            <w:drawing>
              <wp:anchor distT="0" distB="0" distL="114300" distR="114300" simplePos="0" relativeHeight="251660288" behindDoc="0" locked="1" layoutInCell="1" allowOverlap="1" wp14:anchorId="4A3B4D23" wp14:editId="600B1659">
                <wp:simplePos x="0" y="0"/>
                <wp:positionH relativeFrom="margin">
                  <wp:posOffset>2192655</wp:posOffset>
                </wp:positionH>
                <wp:positionV relativeFrom="paragraph">
                  <wp:posOffset>20320</wp:posOffset>
                </wp:positionV>
                <wp:extent cx="1524000" cy="0"/>
                <wp:effectExtent l="0" t="0" r="1270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6A5AC"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2.65pt,1.6pt" to="292.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V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">
                <w10:wrap anchorx="margin"/>
                <w10:anchorlock/>
              </v:line>
            </w:pict>
          </mc:Fallback>
        </mc:AlternateContent>
      </w:r>
    </w:p>
    <w:p w14:paraId="72B61BDC" w14:textId="77777777" w:rsidR="00EC3D87" w:rsidRPr="00434E5B" w:rsidRDefault="00EC3D87" w:rsidP="00EC3D87">
      <w:pPr>
        <w:jc w:val="center"/>
        <w:rPr>
          <w:lang w:val="vi-VN"/>
        </w:rPr>
      </w:pPr>
    </w:p>
    <w:p w14:paraId="4F57BE48" w14:textId="77777777" w:rsidR="00EC3D87" w:rsidRPr="00434E5B" w:rsidRDefault="00EC3D87" w:rsidP="00EC3D87">
      <w:pPr>
        <w:jc w:val="center"/>
        <w:rPr>
          <w:lang w:val="vi-VN"/>
        </w:rPr>
      </w:pPr>
    </w:p>
    <w:p w14:paraId="742BB7A1" w14:textId="77777777" w:rsidR="00EC3D87" w:rsidRPr="00434E5B" w:rsidRDefault="00EC3D87" w:rsidP="00EC3D87">
      <w:pPr>
        <w:jc w:val="center"/>
        <w:rPr>
          <w:lang w:val="vi-VN"/>
        </w:rPr>
      </w:pPr>
    </w:p>
    <w:p w14:paraId="4C3095C5" w14:textId="77777777" w:rsidR="00EC3D87" w:rsidRPr="00434E5B" w:rsidRDefault="00EC3D87" w:rsidP="00971842">
      <w:pPr>
        <w:rPr>
          <w:lang w:val="vi-VN"/>
        </w:rPr>
      </w:pPr>
    </w:p>
    <w:p w14:paraId="7EEE9130" w14:textId="77777777" w:rsidR="00EC3D87" w:rsidRPr="00434E5B" w:rsidRDefault="00EC3D87" w:rsidP="00EC3D87">
      <w:pPr>
        <w:jc w:val="center"/>
        <w:rPr>
          <w:lang w:val="vi-VN"/>
        </w:rPr>
      </w:pPr>
    </w:p>
    <w:p w14:paraId="2144CA7C" w14:textId="77777777" w:rsidR="00EC3D87" w:rsidRPr="00434E5B" w:rsidRDefault="00EC3D87" w:rsidP="00EC3D87">
      <w:pPr>
        <w:jc w:val="center"/>
        <w:rPr>
          <w:lang w:val="vi-VN"/>
        </w:rPr>
      </w:pPr>
    </w:p>
    <w:p w14:paraId="6718CE30" w14:textId="77777777" w:rsidR="00EC3D87" w:rsidRPr="00434E5B" w:rsidRDefault="00EC3D87" w:rsidP="00EC3D87">
      <w:pPr>
        <w:jc w:val="center"/>
        <w:rPr>
          <w:lang w:val="vi-VN"/>
        </w:rPr>
      </w:pPr>
    </w:p>
    <w:p w14:paraId="3DAAEACB" w14:textId="77777777" w:rsidR="00EC3D87" w:rsidRPr="00434E5B" w:rsidRDefault="00EC3D87" w:rsidP="00EC3D87">
      <w:pPr>
        <w:jc w:val="center"/>
        <w:rPr>
          <w:lang w:val="vi-VN"/>
        </w:rPr>
      </w:pPr>
    </w:p>
    <w:p w14:paraId="60FE420A" w14:textId="77777777" w:rsidR="00EC3D87" w:rsidRPr="00434E5B" w:rsidRDefault="00EC3D87" w:rsidP="00EC3D87">
      <w:pPr>
        <w:jc w:val="center"/>
        <w:rPr>
          <w:lang w:val="vi-VN"/>
        </w:rPr>
      </w:pPr>
    </w:p>
    <w:p w14:paraId="153860BD" w14:textId="77777777" w:rsidR="00EC3D87" w:rsidRPr="00434E5B" w:rsidRDefault="00EC3D87" w:rsidP="00EC3D87">
      <w:pPr>
        <w:jc w:val="center"/>
        <w:rPr>
          <w:lang w:val="vi-VN"/>
        </w:rPr>
      </w:pPr>
    </w:p>
    <w:p w14:paraId="2EE3E3BD" w14:textId="77777777" w:rsidR="00EC3D87" w:rsidRPr="00434E5B" w:rsidRDefault="00EC3D87" w:rsidP="00EC3D87">
      <w:pPr>
        <w:jc w:val="center"/>
        <w:rPr>
          <w:lang w:val="vi-VN"/>
        </w:rPr>
      </w:pPr>
    </w:p>
    <w:p w14:paraId="77A4A286" w14:textId="77777777" w:rsidR="00EC3D87" w:rsidRPr="00434E5B" w:rsidRDefault="00EC3D87" w:rsidP="00EC3D87">
      <w:pPr>
        <w:jc w:val="center"/>
        <w:rPr>
          <w:lang w:val="vi-VN"/>
        </w:rPr>
      </w:pPr>
    </w:p>
    <w:p w14:paraId="01FBD8DB" w14:textId="77777777" w:rsidR="00EC3D87" w:rsidRPr="00434E5B" w:rsidRDefault="00EC3D87" w:rsidP="00EC3D87">
      <w:pPr>
        <w:jc w:val="center"/>
        <w:rPr>
          <w:lang w:val="vi-VN"/>
        </w:rPr>
      </w:pPr>
    </w:p>
    <w:p w14:paraId="35BB0BDF" w14:textId="77777777" w:rsidR="00EC3D87" w:rsidRPr="00434E5B" w:rsidRDefault="00EC3D87" w:rsidP="00EC3D87">
      <w:pPr>
        <w:jc w:val="center"/>
        <w:rPr>
          <w:lang w:val="vi-VN"/>
        </w:rPr>
      </w:pPr>
    </w:p>
    <w:p w14:paraId="63C33A56" w14:textId="77777777" w:rsidR="00F64E9F" w:rsidRPr="00434E5B" w:rsidRDefault="00F64E9F" w:rsidP="00EC3D87">
      <w:pPr>
        <w:jc w:val="center"/>
        <w:rPr>
          <w:lang w:val="vi-VN"/>
        </w:rPr>
      </w:pPr>
    </w:p>
    <w:p w14:paraId="53A1DB4B" w14:textId="77777777" w:rsidR="00EC3D87" w:rsidRPr="0053485B" w:rsidRDefault="00EC3D87" w:rsidP="0053485B">
      <w:pPr>
        <w:spacing w:before="240" w:after="240"/>
      </w:pPr>
    </w:p>
    <w:p w14:paraId="0366B53A" w14:textId="77777777" w:rsidR="00F64E9F" w:rsidRPr="00997212" w:rsidRDefault="00EC3D87" w:rsidP="001F23EC">
      <w:pPr>
        <w:spacing w:before="240" w:after="240"/>
        <w:jc w:val="center"/>
        <w:rPr>
          <w:b/>
          <w:sz w:val="40"/>
          <w:szCs w:val="40"/>
          <w:lang w:val="vi-VN"/>
        </w:rPr>
      </w:pPr>
      <w:r w:rsidRPr="00997212">
        <w:rPr>
          <w:b/>
          <w:sz w:val="40"/>
          <w:szCs w:val="40"/>
          <w:lang w:val="vi-VN"/>
        </w:rPr>
        <w:t>BÁO CÁO TỰ ĐÁNH GIÁ</w:t>
      </w:r>
    </w:p>
    <w:p w14:paraId="1643118B" w14:textId="77777777" w:rsidR="00F64E9F" w:rsidRPr="001E5001" w:rsidRDefault="00F64E9F" w:rsidP="001E5001">
      <w:pPr>
        <w:spacing w:before="240" w:after="240"/>
        <w:rPr>
          <w:b/>
          <w:sz w:val="32"/>
          <w:szCs w:val="32"/>
        </w:rPr>
      </w:pPr>
      <w:r w:rsidRPr="00977EE3">
        <w:rPr>
          <w:b/>
          <w:noProof/>
          <w:sz w:val="32"/>
          <w:szCs w:val="32"/>
        </w:rPr>
        <mc:AlternateContent>
          <mc:Choice Requires="wps">
            <w:drawing>
              <wp:anchor distT="0" distB="0" distL="114300" distR="114300" simplePos="0" relativeHeight="251659264" behindDoc="0" locked="0" layoutInCell="1" allowOverlap="1" wp14:anchorId="24653DFC" wp14:editId="5B07A45E">
                <wp:simplePos x="0" y="0"/>
                <wp:positionH relativeFrom="margin">
                  <wp:posOffset>-718185</wp:posOffset>
                </wp:positionH>
                <wp:positionV relativeFrom="paragraph">
                  <wp:posOffset>3431540</wp:posOffset>
                </wp:positionV>
                <wp:extent cx="6896100" cy="292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6100" cy="292100"/>
                        </a:xfrm>
                        <a:prstGeom prst="rect">
                          <a:avLst/>
                        </a:prstGeom>
                        <a:noFill/>
                        <a:ln w="6350">
                          <a:noFill/>
                        </a:ln>
                      </wps:spPr>
                      <wps:txbx>
                        <w:txbxContent>
                          <w:p w14:paraId="5A2081F2" w14:textId="1603792B" w:rsidR="003D2162" w:rsidRPr="00C55C14" w:rsidRDefault="003D2162" w:rsidP="00084698">
                            <w:pPr>
                              <w:jc w:val="center"/>
                            </w:pPr>
                            <w:r w:rsidRPr="00C55C14">
                              <w:t>ĐẮ</w:t>
                            </w:r>
                            <w:r>
                              <w:t>K NÔNG - 2024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53DFC" id="_x0000_t202" coordsize="21600,21600" o:spt="202" path="m,l,21600r21600,l21600,xe">
                <v:stroke joinstyle="miter"/>
                <v:path gradientshapeok="t" o:connecttype="rect"/>
              </v:shapetype>
              <v:shape id="Text Box 1" o:spid="_x0000_s1026" type="#_x0000_t202" style="position:absolute;margin-left:-56.55pt;margin-top:270.2pt;width:543pt;height: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" filled="f" stroked="f" strokeweight=".5pt">
                <v:textbox>
                  <w:txbxContent>
                    <w:p w14:paraId="5A2081F2" w14:textId="1603792B" w:rsidR="003D2162" w:rsidRPr="00C55C14" w:rsidRDefault="003D2162" w:rsidP="00084698">
                      <w:pPr>
                        <w:jc w:val="center"/>
                      </w:pPr>
                      <w:r w:rsidRPr="00C55C14">
                        <w:t>ĐẮ</w:t>
                      </w:r>
                      <w:r>
                        <w:t>K NÔNG - 2024</w:t>
                      </w:r>
                    </w:p>
                  </w:txbxContent>
                </v:textbox>
                <w10:wrap anchorx="margin"/>
              </v:shape>
            </w:pict>
          </mc:Fallback>
        </mc:AlternateContent>
      </w:r>
    </w:p>
    <w:p w14:paraId="2604C010" w14:textId="77777777" w:rsidR="00EC3D87" w:rsidRPr="00434E5B" w:rsidRDefault="00EC3D87" w:rsidP="00EC3D87">
      <w:pPr>
        <w:jc w:val="center"/>
        <w:rPr>
          <w:b/>
          <w:lang w:val="vi-VN"/>
        </w:rPr>
      </w:pPr>
    </w:p>
    <w:p w14:paraId="1F48F2FE" w14:textId="77777777" w:rsidR="00F64E9F" w:rsidRDefault="00F64E9F" w:rsidP="00EC3D87">
      <w:pPr>
        <w:jc w:val="center"/>
        <w:rPr>
          <w:b/>
        </w:rPr>
      </w:pPr>
    </w:p>
    <w:p w14:paraId="4C9EB132" w14:textId="77777777" w:rsidR="001E5001" w:rsidRDefault="001E5001" w:rsidP="00EC3D87">
      <w:pPr>
        <w:jc w:val="center"/>
        <w:rPr>
          <w:b/>
        </w:rPr>
      </w:pPr>
    </w:p>
    <w:p w14:paraId="7F00AA78" w14:textId="77777777" w:rsidR="001E5001" w:rsidRDefault="001E5001" w:rsidP="00EC3D87">
      <w:pPr>
        <w:jc w:val="center"/>
        <w:rPr>
          <w:b/>
        </w:rPr>
      </w:pPr>
    </w:p>
    <w:p w14:paraId="5798BF98" w14:textId="77777777" w:rsidR="001E5001" w:rsidRDefault="001E5001" w:rsidP="00EC3D87">
      <w:pPr>
        <w:jc w:val="center"/>
        <w:rPr>
          <w:b/>
        </w:rPr>
      </w:pPr>
    </w:p>
    <w:p w14:paraId="19FB09C1" w14:textId="77777777" w:rsidR="001E5001" w:rsidRDefault="001E5001" w:rsidP="00EC3D87">
      <w:pPr>
        <w:jc w:val="center"/>
        <w:rPr>
          <w:b/>
        </w:rPr>
      </w:pPr>
    </w:p>
    <w:p w14:paraId="4EB1FB4B" w14:textId="77777777" w:rsidR="001E5001" w:rsidRDefault="001E5001" w:rsidP="00EC3D87">
      <w:pPr>
        <w:jc w:val="center"/>
        <w:rPr>
          <w:b/>
        </w:rPr>
      </w:pPr>
    </w:p>
    <w:p w14:paraId="1D023F58" w14:textId="77777777" w:rsidR="001E5001" w:rsidRDefault="001E5001" w:rsidP="00EC3D87">
      <w:pPr>
        <w:jc w:val="center"/>
        <w:rPr>
          <w:b/>
        </w:rPr>
      </w:pPr>
    </w:p>
    <w:p w14:paraId="7A44D74D" w14:textId="77777777" w:rsidR="001E5001" w:rsidRDefault="001E5001" w:rsidP="00EC3D87">
      <w:pPr>
        <w:jc w:val="center"/>
        <w:rPr>
          <w:b/>
        </w:rPr>
      </w:pPr>
    </w:p>
    <w:p w14:paraId="3E0497FD" w14:textId="77777777" w:rsidR="001E5001" w:rsidRDefault="001E5001" w:rsidP="00EC3D87">
      <w:pPr>
        <w:jc w:val="center"/>
        <w:rPr>
          <w:b/>
        </w:rPr>
      </w:pPr>
    </w:p>
    <w:p w14:paraId="514797DB" w14:textId="77777777" w:rsidR="001E5001" w:rsidRDefault="001E5001" w:rsidP="00EC3D87">
      <w:pPr>
        <w:jc w:val="center"/>
        <w:rPr>
          <w:b/>
        </w:rPr>
      </w:pPr>
    </w:p>
    <w:p w14:paraId="42998952" w14:textId="77777777" w:rsidR="001E5001" w:rsidRDefault="001E5001" w:rsidP="00EC3D87">
      <w:pPr>
        <w:jc w:val="center"/>
        <w:rPr>
          <w:b/>
        </w:rPr>
      </w:pPr>
    </w:p>
    <w:p w14:paraId="1735E3B0" w14:textId="77777777" w:rsidR="001E5001" w:rsidRDefault="001E5001" w:rsidP="00EC3D87">
      <w:pPr>
        <w:jc w:val="center"/>
        <w:rPr>
          <w:b/>
        </w:rPr>
      </w:pPr>
    </w:p>
    <w:p w14:paraId="096C82B3" w14:textId="77777777" w:rsidR="001E5001" w:rsidRDefault="001E5001" w:rsidP="00EC3D87">
      <w:pPr>
        <w:jc w:val="center"/>
        <w:rPr>
          <w:b/>
        </w:rPr>
      </w:pPr>
    </w:p>
    <w:p w14:paraId="22DEC381" w14:textId="77777777" w:rsidR="001E5001" w:rsidRDefault="001E5001" w:rsidP="00EC3D87">
      <w:pPr>
        <w:jc w:val="center"/>
        <w:rPr>
          <w:b/>
        </w:rPr>
      </w:pPr>
    </w:p>
    <w:p w14:paraId="56FEE15C" w14:textId="77777777" w:rsidR="001E5001" w:rsidRDefault="001E5001" w:rsidP="00EC3D87">
      <w:pPr>
        <w:jc w:val="center"/>
        <w:rPr>
          <w:b/>
        </w:rPr>
      </w:pPr>
    </w:p>
    <w:p w14:paraId="0B187ACA" w14:textId="77777777" w:rsidR="001E5001" w:rsidRDefault="001E5001" w:rsidP="00EC3D87">
      <w:pPr>
        <w:jc w:val="center"/>
        <w:rPr>
          <w:b/>
        </w:rPr>
      </w:pPr>
    </w:p>
    <w:p w14:paraId="452B4E3B" w14:textId="77777777" w:rsidR="001E5001" w:rsidRDefault="001E5001" w:rsidP="00EC3D87">
      <w:pPr>
        <w:jc w:val="center"/>
        <w:rPr>
          <w:b/>
        </w:rPr>
      </w:pPr>
    </w:p>
    <w:p w14:paraId="296505C7" w14:textId="77777777" w:rsidR="001E5001" w:rsidRPr="001E5001" w:rsidRDefault="001E5001" w:rsidP="00EC3D87">
      <w:pPr>
        <w:jc w:val="center"/>
        <w:rPr>
          <w:b/>
        </w:rPr>
      </w:pPr>
    </w:p>
    <w:p w14:paraId="239B5CB1" w14:textId="77777777" w:rsidR="00F64E9F" w:rsidRPr="00434E5B" w:rsidRDefault="00F64E9F" w:rsidP="00F64E9F">
      <w:pPr>
        <w:tabs>
          <w:tab w:val="left" w:pos="5175"/>
        </w:tabs>
        <w:spacing w:before="120" w:after="120" w:line="320" w:lineRule="exact"/>
        <w:jc w:val="center"/>
        <w:rPr>
          <w:b/>
          <w:bCs/>
          <w:spacing w:val="-6"/>
          <w:lang w:val="nb-NO"/>
        </w:rPr>
      </w:pPr>
      <w:r w:rsidRPr="00434E5B">
        <w:rPr>
          <w:b/>
          <w:bCs/>
          <w:spacing w:val="-6"/>
          <w:lang w:val="nb-NO"/>
        </w:rPr>
        <w:lastRenderedPageBreak/>
        <w:t>DANH SÁCH VÀ CHỮ KÝ</w:t>
      </w:r>
    </w:p>
    <w:p w14:paraId="1A3FAB06" w14:textId="77777777" w:rsidR="00F64E9F" w:rsidRPr="00434E5B" w:rsidRDefault="00F64E9F" w:rsidP="00F64E9F">
      <w:pPr>
        <w:tabs>
          <w:tab w:val="left" w:pos="5175"/>
        </w:tabs>
        <w:spacing w:before="120" w:after="120" w:line="320" w:lineRule="exact"/>
        <w:jc w:val="center"/>
        <w:rPr>
          <w:b/>
          <w:bCs/>
          <w:lang w:val="nb-NO"/>
        </w:rPr>
      </w:pPr>
      <w:r w:rsidRPr="00434E5B">
        <w:rPr>
          <w:b/>
          <w:bCs/>
          <w:spacing w:val="-6"/>
          <w:lang w:val="nb-NO"/>
        </w:rPr>
        <w:t xml:space="preserve"> THÀNH VIÊN HỘI ĐỒNG </w:t>
      </w:r>
      <w:r w:rsidRPr="00434E5B">
        <w:rPr>
          <w:b/>
          <w:bCs/>
          <w:lang w:val="nb-NO"/>
        </w:rPr>
        <w:t>TỰ ĐÁNH GIÁ</w:t>
      </w:r>
    </w:p>
    <w:p w14:paraId="1790CBEA" w14:textId="77777777" w:rsidR="007C504C" w:rsidRPr="00434E5B" w:rsidRDefault="007C504C" w:rsidP="00F64E9F">
      <w:pPr>
        <w:tabs>
          <w:tab w:val="left" w:pos="5175"/>
        </w:tabs>
        <w:spacing w:before="120" w:after="120" w:line="320" w:lineRule="exact"/>
        <w:jc w:val="center"/>
        <w:rPr>
          <w:b/>
          <w:bCs/>
          <w:lang w:val="nb-NO"/>
        </w:rPr>
      </w:pPr>
    </w:p>
    <w:tbl>
      <w:tblPr>
        <w:tblStyle w:val="TableGrid"/>
        <w:tblW w:w="5000" w:type="pct"/>
        <w:tblLayout w:type="fixed"/>
        <w:tblLook w:val="04A0" w:firstRow="1" w:lastRow="0" w:firstColumn="1" w:lastColumn="0" w:noHBand="0" w:noVBand="1"/>
      </w:tblPr>
      <w:tblGrid>
        <w:gridCol w:w="644"/>
        <w:gridCol w:w="2550"/>
        <w:gridCol w:w="2467"/>
        <w:gridCol w:w="2328"/>
        <w:gridCol w:w="1292"/>
      </w:tblGrid>
      <w:tr w:rsidR="007C504C" w:rsidRPr="00434E5B" w14:paraId="5C60E23D" w14:textId="77777777" w:rsidTr="0060276B">
        <w:tc>
          <w:tcPr>
            <w:tcW w:w="347" w:type="pct"/>
            <w:tcBorders>
              <w:top w:val="single" w:sz="4" w:space="0" w:color="auto"/>
              <w:left w:val="single" w:sz="4" w:space="0" w:color="auto"/>
              <w:bottom w:val="single" w:sz="4" w:space="0" w:color="auto"/>
              <w:right w:val="single" w:sz="4" w:space="0" w:color="auto"/>
            </w:tcBorders>
            <w:vAlign w:val="center"/>
            <w:hideMark/>
          </w:tcPr>
          <w:p w14:paraId="28EB9578" w14:textId="77777777" w:rsidR="007C504C" w:rsidRPr="00434E5B" w:rsidRDefault="007C504C" w:rsidP="007C504C">
            <w:pPr>
              <w:spacing w:before="120" w:after="120"/>
              <w:jc w:val="center"/>
              <w:rPr>
                <w:b/>
              </w:rPr>
            </w:pPr>
            <w:r w:rsidRPr="00434E5B">
              <w:rPr>
                <w:b/>
              </w:rPr>
              <w:t>TT</w:t>
            </w:r>
          </w:p>
        </w:tc>
        <w:tc>
          <w:tcPr>
            <w:tcW w:w="1374" w:type="pct"/>
            <w:tcBorders>
              <w:top w:val="single" w:sz="4" w:space="0" w:color="auto"/>
              <w:left w:val="single" w:sz="4" w:space="0" w:color="auto"/>
              <w:bottom w:val="single" w:sz="4" w:space="0" w:color="auto"/>
              <w:right w:val="single" w:sz="4" w:space="0" w:color="auto"/>
            </w:tcBorders>
            <w:vAlign w:val="center"/>
          </w:tcPr>
          <w:p w14:paraId="70D1DEAE" w14:textId="77777777" w:rsidR="007C504C" w:rsidRPr="00434E5B" w:rsidRDefault="007C504C" w:rsidP="007C504C">
            <w:pPr>
              <w:spacing w:before="120" w:after="120"/>
              <w:jc w:val="center"/>
              <w:rPr>
                <w:b/>
              </w:rPr>
            </w:pPr>
            <w:r w:rsidRPr="00434E5B">
              <w:rPr>
                <w:b/>
              </w:rPr>
              <w:t>Họ và tên</w:t>
            </w:r>
          </w:p>
        </w:tc>
        <w:tc>
          <w:tcPr>
            <w:tcW w:w="1329" w:type="pct"/>
            <w:tcBorders>
              <w:top w:val="single" w:sz="4" w:space="0" w:color="auto"/>
              <w:left w:val="single" w:sz="4" w:space="0" w:color="auto"/>
              <w:bottom w:val="single" w:sz="4" w:space="0" w:color="auto"/>
              <w:right w:val="single" w:sz="4" w:space="0" w:color="auto"/>
            </w:tcBorders>
            <w:vAlign w:val="center"/>
          </w:tcPr>
          <w:p w14:paraId="3E589AFE" w14:textId="77777777" w:rsidR="007C504C" w:rsidRPr="00434E5B" w:rsidRDefault="007C504C" w:rsidP="007C504C">
            <w:pPr>
              <w:spacing w:before="120" w:after="120"/>
              <w:jc w:val="center"/>
              <w:rPr>
                <w:b/>
              </w:rPr>
            </w:pPr>
            <w:r w:rsidRPr="00434E5B">
              <w:rPr>
                <w:b/>
              </w:rPr>
              <w:t>Chức danh, chức vụ</w:t>
            </w:r>
          </w:p>
        </w:tc>
        <w:tc>
          <w:tcPr>
            <w:tcW w:w="1254" w:type="pct"/>
            <w:tcBorders>
              <w:top w:val="single" w:sz="4" w:space="0" w:color="auto"/>
              <w:left w:val="single" w:sz="4" w:space="0" w:color="auto"/>
              <w:bottom w:val="single" w:sz="4" w:space="0" w:color="auto"/>
              <w:right w:val="single" w:sz="4" w:space="0" w:color="auto"/>
            </w:tcBorders>
            <w:vAlign w:val="center"/>
            <w:hideMark/>
          </w:tcPr>
          <w:p w14:paraId="683EDDC2" w14:textId="77777777" w:rsidR="007C504C" w:rsidRPr="00434E5B" w:rsidRDefault="007C504C" w:rsidP="007C504C">
            <w:pPr>
              <w:spacing w:before="120" w:after="120"/>
              <w:jc w:val="center"/>
              <w:rPr>
                <w:b/>
              </w:rPr>
            </w:pPr>
            <w:r w:rsidRPr="00434E5B">
              <w:rPr>
                <w:b/>
              </w:rPr>
              <w:t>Nhiệm vụ</w:t>
            </w:r>
          </w:p>
        </w:tc>
        <w:tc>
          <w:tcPr>
            <w:tcW w:w="696" w:type="pct"/>
            <w:tcBorders>
              <w:top w:val="single" w:sz="4" w:space="0" w:color="auto"/>
              <w:left w:val="single" w:sz="4" w:space="0" w:color="auto"/>
              <w:bottom w:val="single" w:sz="4" w:space="0" w:color="auto"/>
              <w:right w:val="single" w:sz="4" w:space="0" w:color="auto"/>
            </w:tcBorders>
            <w:vAlign w:val="center"/>
            <w:hideMark/>
          </w:tcPr>
          <w:p w14:paraId="4ECE535C" w14:textId="77777777" w:rsidR="007C504C" w:rsidRPr="00434E5B" w:rsidRDefault="007C504C" w:rsidP="007C504C">
            <w:pPr>
              <w:spacing w:before="120" w:after="120"/>
              <w:jc w:val="center"/>
              <w:rPr>
                <w:b/>
              </w:rPr>
            </w:pPr>
            <w:r w:rsidRPr="00434E5B">
              <w:rPr>
                <w:b/>
              </w:rPr>
              <w:t>Chữ ký</w:t>
            </w:r>
          </w:p>
        </w:tc>
      </w:tr>
      <w:tr w:rsidR="007C504C" w:rsidRPr="00434E5B" w14:paraId="285C6A5E" w14:textId="77777777" w:rsidTr="0060276B">
        <w:trPr>
          <w:trHeight w:val="1085"/>
        </w:trPr>
        <w:tc>
          <w:tcPr>
            <w:tcW w:w="347" w:type="pct"/>
            <w:tcBorders>
              <w:top w:val="single" w:sz="4" w:space="0" w:color="auto"/>
              <w:left w:val="single" w:sz="4" w:space="0" w:color="auto"/>
              <w:bottom w:val="single" w:sz="4" w:space="0" w:color="auto"/>
              <w:right w:val="single" w:sz="4" w:space="0" w:color="auto"/>
            </w:tcBorders>
            <w:vAlign w:val="center"/>
            <w:hideMark/>
          </w:tcPr>
          <w:p w14:paraId="0BD414A2" w14:textId="77777777" w:rsidR="007C504C" w:rsidRPr="00434E5B" w:rsidRDefault="007C504C" w:rsidP="007C504C">
            <w:pPr>
              <w:spacing w:before="120" w:after="120"/>
              <w:jc w:val="center"/>
            </w:pPr>
            <w:r w:rsidRPr="00434E5B">
              <w:rPr>
                <w:lang w:val="sv-SE"/>
              </w:rPr>
              <w:t>1</w:t>
            </w:r>
          </w:p>
        </w:tc>
        <w:tc>
          <w:tcPr>
            <w:tcW w:w="1374" w:type="pct"/>
            <w:tcBorders>
              <w:top w:val="single" w:sz="4" w:space="0" w:color="auto"/>
              <w:left w:val="single" w:sz="4" w:space="0" w:color="auto"/>
              <w:bottom w:val="single" w:sz="4" w:space="0" w:color="auto"/>
              <w:right w:val="single" w:sz="4" w:space="0" w:color="auto"/>
            </w:tcBorders>
            <w:vAlign w:val="center"/>
          </w:tcPr>
          <w:p w14:paraId="62282F7D" w14:textId="77777777" w:rsidR="007C504C" w:rsidRPr="00434E5B" w:rsidRDefault="007C504C" w:rsidP="00413FE0">
            <w:pPr>
              <w:spacing w:before="120" w:after="120"/>
            </w:pPr>
            <w:r w:rsidRPr="00434E5B">
              <w:t>Lê Thị Thoa</w:t>
            </w:r>
          </w:p>
        </w:tc>
        <w:tc>
          <w:tcPr>
            <w:tcW w:w="1329" w:type="pct"/>
            <w:tcBorders>
              <w:top w:val="single" w:sz="4" w:space="0" w:color="auto"/>
              <w:left w:val="single" w:sz="4" w:space="0" w:color="auto"/>
              <w:bottom w:val="single" w:sz="4" w:space="0" w:color="auto"/>
              <w:right w:val="single" w:sz="4" w:space="0" w:color="auto"/>
            </w:tcBorders>
            <w:vAlign w:val="center"/>
          </w:tcPr>
          <w:p w14:paraId="3AB2C7CB" w14:textId="77777777" w:rsidR="007C504C" w:rsidRPr="00434E5B" w:rsidRDefault="007C504C" w:rsidP="00413FE0">
            <w:pPr>
              <w:spacing w:before="120" w:after="120"/>
            </w:pPr>
            <w:r w:rsidRPr="00434E5B">
              <w:t>Hiệu trưởng</w:t>
            </w:r>
          </w:p>
        </w:tc>
        <w:tc>
          <w:tcPr>
            <w:tcW w:w="1254" w:type="pct"/>
            <w:tcBorders>
              <w:top w:val="single" w:sz="4" w:space="0" w:color="auto"/>
              <w:left w:val="single" w:sz="4" w:space="0" w:color="auto"/>
              <w:bottom w:val="single" w:sz="4" w:space="0" w:color="auto"/>
              <w:right w:val="single" w:sz="4" w:space="0" w:color="auto"/>
            </w:tcBorders>
            <w:vAlign w:val="center"/>
            <w:hideMark/>
          </w:tcPr>
          <w:p w14:paraId="77A79A79" w14:textId="77777777" w:rsidR="007C504C" w:rsidRPr="00434E5B" w:rsidRDefault="007C504C" w:rsidP="00413FE0">
            <w:pPr>
              <w:spacing w:before="120" w:after="120"/>
            </w:pPr>
            <w:r w:rsidRPr="00434E5B">
              <w:t>Chủ tịch Hội đồng</w:t>
            </w:r>
          </w:p>
        </w:tc>
        <w:tc>
          <w:tcPr>
            <w:tcW w:w="696" w:type="pct"/>
            <w:tcBorders>
              <w:top w:val="single" w:sz="4" w:space="0" w:color="auto"/>
              <w:left w:val="single" w:sz="4" w:space="0" w:color="auto"/>
              <w:bottom w:val="single" w:sz="4" w:space="0" w:color="auto"/>
              <w:right w:val="single" w:sz="4" w:space="0" w:color="auto"/>
            </w:tcBorders>
            <w:vAlign w:val="center"/>
            <w:hideMark/>
          </w:tcPr>
          <w:p w14:paraId="73DE0B17" w14:textId="77777777" w:rsidR="007C504C" w:rsidRPr="00434E5B" w:rsidRDefault="007C504C" w:rsidP="007C504C">
            <w:pPr>
              <w:spacing w:before="120" w:after="120"/>
              <w:jc w:val="center"/>
            </w:pPr>
          </w:p>
        </w:tc>
      </w:tr>
      <w:tr w:rsidR="007C504C" w:rsidRPr="00434E5B" w14:paraId="41E68D96" w14:textId="77777777" w:rsidTr="0060276B">
        <w:trPr>
          <w:trHeight w:val="1085"/>
        </w:trPr>
        <w:tc>
          <w:tcPr>
            <w:tcW w:w="347" w:type="pct"/>
            <w:tcBorders>
              <w:top w:val="single" w:sz="4" w:space="0" w:color="auto"/>
              <w:left w:val="single" w:sz="4" w:space="0" w:color="auto"/>
              <w:bottom w:val="single" w:sz="4" w:space="0" w:color="auto"/>
              <w:right w:val="single" w:sz="4" w:space="0" w:color="auto"/>
            </w:tcBorders>
            <w:vAlign w:val="center"/>
            <w:hideMark/>
          </w:tcPr>
          <w:p w14:paraId="7C69591C" w14:textId="77777777" w:rsidR="007C504C" w:rsidRPr="00434E5B" w:rsidRDefault="007C504C" w:rsidP="007C504C">
            <w:pPr>
              <w:spacing w:before="120" w:after="120"/>
              <w:jc w:val="center"/>
            </w:pPr>
            <w:r w:rsidRPr="00434E5B">
              <w:rPr>
                <w:lang w:val="sv-SE"/>
              </w:rPr>
              <w:t>2</w:t>
            </w:r>
          </w:p>
        </w:tc>
        <w:tc>
          <w:tcPr>
            <w:tcW w:w="1374" w:type="pct"/>
            <w:tcBorders>
              <w:top w:val="single" w:sz="4" w:space="0" w:color="auto"/>
              <w:left w:val="single" w:sz="4" w:space="0" w:color="auto"/>
              <w:bottom w:val="single" w:sz="4" w:space="0" w:color="auto"/>
              <w:right w:val="single" w:sz="4" w:space="0" w:color="auto"/>
            </w:tcBorders>
            <w:vAlign w:val="center"/>
          </w:tcPr>
          <w:p w14:paraId="708C7384" w14:textId="77777777" w:rsidR="007C504C" w:rsidRPr="00434E5B" w:rsidRDefault="007C504C" w:rsidP="00413FE0">
            <w:pPr>
              <w:spacing w:before="120" w:after="120"/>
            </w:pPr>
            <w:r w:rsidRPr="00434E5B">
              <w:t>Bùi Thị Bằng</w:t>
            </w:r>
          </w:p>
        </w:tc>
        <w:tc>
          <w:tcPr>
            <w:tcW w:w="1329" w:type="pct"/>
            <w:tcBorders>
              <w:top w:val="single" w:sz="4" w:space="0" w:color="auto"/>
              <w:left w:val="single" w:sz="4" w:space="0" w:color="auto"/>
              <w:bottom w:val="single" w:sz="4" w:space="0" w:color="auto"/>
              <w:right w:val="single" w:sz="4" w:space="0" w:color="auto"/>
            </w:tcBorders>
            <w:vAlign w:val="center"/>
          </w:tcPr>
          <w:p w14:paraId="573881F8" w14:textId="77777777" w:rsidR="007C504C" w:rsidRPr="00434E5B" w:rsidRDefault="007C504C" w:rsidP="00413FE0">
            <w:pPr>
              <w:spacing w:before="120" w:after="120"/>
            </w:pPr>
            <w:r w:rsidRPr="00434E5B">
              <w:t>Phó hiệu trưởng</w:t>
            </w:r>
          </w:p>
        </w:tc>
        <w:tc>
          <w:tcPr>
            <w:tcW w:w="1254" w:type="pct"/>
            <w:tcBorders>
              <w:top w:val="single" w:sz="4" w:space="0" w:color="auto"/>
              <w:left w:val="single" w:sz="4" w:space="0" w:color="auto"/>
              <w:bottom w:val="single" w:sz="4" w:space="0" w:color="auto"/>
              <w:right w:val="single" w:sz="4" w:space="0" w:color="auto"/>
            </w:tcBorders>
            <w:vAlign w:val="center"/>
            <w:hideMark/>
          </w:tcPr>
          <w:p w14:paraId="2DDEDA0A" w14:textId="77777777" w:rsidR="007C504C" w:rsidRPr="00434E5B" w:rsidRDefault="007C504C" w:rsidP="00413FE0">
            <w:pPr>
              <w:spacing w:before="120" w:after="120"/>
            </w:pPr>
            <w:r w:rsidRPr="00434E5B">
              <w:t>Phó Chủ tịch Hội đồng</w:t>
            </w:r>
          </w:p>
        </w:tc>
        <w:tc>
          <w:tcPr>
            <w:tcW w:w="696" w:type="pct"/>
            <w:tcBorders>
              <w:top w:val="single" w:sz="4" w:space="0" w:color="auto"/>
              <w:left w:val="single" w:sz="4" w:space="0" w:color="auto"/>
              <w:bottom w:val="single" w:sz="4" w:space="0" w:color="auto"/>
              <w:right w:val="single" w:sz="4" w:space="0" w:color="auto"/>
            </w:tcBorders>
            <w:vAlign w:val="center"/>
            <w:hideMark/>
          </w:tcPr>
          <w:p w14:paraId="595F8E65" w14:textId="77777777" w:rsidR="007C504C" w:rsidRPr="00434E5B" w:rsidRDefault="007C504C" w:rsidP="007C504C">
            <w:pPr>
              <w:spacing w:before="120" w:after="120"/>
              <w:jc w:val="center"/>
            </w:pPr>
          </w:p>
        </w:tc>
      </w:tr>
      <w:tr w:rsidR="007C504C" w:rsidRPr="00434E5B" w14:paraId="37B44D55" w14:textId="77777777" w:rsidTr="0060276B">
        <w:trPr>
          <w:trHeight w:val="1085"/>
        </w:trPr>
        <w:tc>
          <w:tcPr>
            <w:tcW w:w="347" w:type="pct"/>
            <w:tcBorders>
              <w:top w:val="single" w:sz="4" w:space="0" w:color="auto"/>
              <w:left w:val="single" w:sz="4" w:space="0" w:color="auto"/>
              <w:bottom w:val="single" w:sz="4" w:space="0" w:color="auto"/>
              <w:right w:val="single" w:sz="4" w:space="0" w:color="auto"/>
            </w:tcBorders>
            <w:vAlign w:val="center"/>
            <w:hideMark/>
          </w:tcPr>
          <w:p w14:paraId="44D2859D" w14:textId="77777777" w:rsidR="007C504C" w:rsidRPr="00434E5B" w:rsidRDefault="007C504C" w:rsidP="007C504C">
            <w:pPr>
              <w:spacing w:before="120" w:after="120"/>
              <w:jc w:val="center"/>
            </w:pPr>
            <w:r w:rsidRPr="00434E5B">
              <w:rPr>
                <w:lang w:val="sv-SE"/>
              </w:rPr>
              <w:t>3</w:t>
            </w:r>
          </w:p>
        </w:tc>
        <w:tc>
          <w:tcPr>
            <w:tcW w:w="1374" w:type="pct"/>
            <w:tcBorders>
              <w:top w:val="single" w:sz="4" w:space="0" w:color="auto"/>
              <w:left w:val="single" w:sz="4" w:space="0" w:color="auto"/>
              <w:bottom w:val="single" w:sz="4" w:space="0" w:color="auto"/>
              <w:right w:val="single" w:sz="4" w:space="0" w:color="auto"/>
            </w:tcBorders>
            <w:vAlign w:val="center"/>
          </w:tcPr>
          <w:p w14:paraId="5B5CB4DF" w14:textId="553D6129" w:rsidR="007C504C" w:rsidRPr="00434E5B" w:rsidRDefault="005776FF" w:rsidP="00413FE0">
            <w:pPr>
              <w:spacing w:before="120" w:after="120"/>
            </w:pPr>
            <w:r>
              <w:t xml:space="preserve">Nguyễn </w:t>
            </w:r>
            <w:r w:rsidR="007C504C" w:rsidRPr="00434E5B">
              <w:t>Thị</w:t>
            </w:r>
            <w:r>
              <w:t xml:space="preserve"> Thơm</w:t>
            </w:r>
          </w:p>
        </w:tc>
        <w:tc>
          <w:tcPr>
            <w:tcW w:w="1329" w:type="pct"/>
            <w:tcBorders>
              <w:top w:val="single" w:sz="4" w:space="0" w:color="auto"/>
              <w:left w:val="single" w:sz="4" w:space="0" w:color="auto"/>
              <w:bottom w:val="single" w:sz="4" w:space="0" w:color="auto"/>
              <w:right w:val="single" w:sz="4" w:space="0" w:color="auto"/>
            </w:tcBorders>
            <w:vAlign w:val="center"/>
          </w:tcPr>
          <w:p w14:paraId="0E93AAE1" w14:textId="208E5494" w:rsidR="007C504C" w:rsidRPr="00434E5B" w:rsidRDefault="007C504C" w:rsidP="00413FE0">
            <w:pPr>
              <w:spacing w:before="120" w:after="120"/>
            </w:pPr>
            <w:r w:rsidRPr="00434E5B">
              <w:t>T</w:t>
            </w:r>
            <w:r w:rsidR="005776FF">
              <w:t>hư ký hội đồng trường</w:t>
            </w:r>
          </w:p>
        </w:tc>
        <w:tc>
          <w:tcPr>
            <w:tcW w:w="1254" w:type="pct"/>
            <w:tcBorders>
              <w:top w:val="single" w:sz="4" w:space="0" w:color="auto"/>
              <w:left w:val="single" w:sz="4" w:space="0" w:color="auto"/>
              <w:bottom w:val="single" w:sz="4" w:space="0" w:color="auto"/>
              <w:right w:val="single" w:sz="4" w:space="0" w:color="auto"/>
            </w:tcBorders>
            <w:vAlign w:val="center"/>
            <w:hideMark/>
          </w:tcPr>
          <w:p w14:paraId="520F2160" w14:textId="77777777" w:rsidR="007C504C" w:rsidRPr="00434E5B" w:rsidRDefault="007C504C" w:rsidP="00413FE0">
            <w:pPr>
              <w:spacing w:before="120" w:after="120"/>
            </w:pPr>
            <w:r w:rsidRPr="00434E5B">
              <w:t>Thư ký Hội đồng</w:t>
            </w:r>
          </w:p>
        </w:tc>
        <w:tc>
          <w:tcPr>
            <w:tcW w:w="696" w:type="pct"/>
            <w:tcBorders>
              <w:top w:val="single" w:sz="4" w:space="0" w:color="auto"/>
              <w:left w:val="single" w:sz="4" w:space="0" w:color="auto"/>
              <w:bottom w:val="single" w:sz="4" w:space="0" w:color="auto"/>
              <w:right w:val="single" w:sz="4" w:space="0" w:color="auto"/>
            </w:tcBorders>
            <w:vAlign w:val="center"/>
            <w:hideMark/>
          </w:tcPr>
          <w:p w14:paraId="29803D16" w14:textId="77777777" w:rsidR="007C504C" w:rsidRPr="00434E5B" w:rsidRDefault="007C504C" w:rsidP="007C504C">
            <w:pPr>
              <w:spacing w:before="120" w:after="120"/>
              <w:jc w:val="center"/>
            </w:pPr>
          </w:p>
        </w:tc>
      </w:tr>
      <w:tr w:rsidR="007C504C" w:rsidRPr="00434E5B" w14:paraId="2F88A7D4" w14:textId="77777777" w:rsidTr="0060276B">
        <w:trPr>
          <w:trHeight w:val="1085"/>
        </w:trPr>
        <w:tc>
          <w:tcPr>
            <w:tcW w:w="347" w:type="pct"/>
            <w:tcBorders>
              <w:top w:val="single" w:sz="4" w:space="0" w:color="auto"/>
              <w:left w:val="single" w:sz="4" w:space="0" w:color="auto"/>
              <w:bottom w:val="single" w:sz="4" w:space="0" w:color="auto"/>
              <w:right w:val="single" w:sz="4" w:space="0" w:color="auto"/>
            </w:tcBorders>
            <w:vAlign w:val="center"/>
            <w:hideMark/>
          </w:tcPr>
          <w:p w14:paraId="1B0795A4" w14:textId="77777777" w:rsidR="007C504C" w:rsidRPr="00434E5B" w:rsidRDefault="007C504C" w:rsidP="007C504C">
            <w:pPr>
              <w:spacing w:before="120" w:after="120"/>
              <w:jc w:val="center"/>
            </w:pPr>
            <w:r w:rsidRPr="00434E5B">
              <w:rPr>
                <w:lang w:val="sv-SE"/>
              </w:rPr>
              <w:t>4</w:t>
            </w:r>
          </w:p>
        </w:tc>
        <w:tc>
          <w:tcPr>
            <w:tcW w:w="1374" w:type="pct"/>
            <w:tcBorders>
              <w:top w:val="single" w:sz="4" w:space="0" w:color="auto"/>
              <w:left w:val="single" w:sz="4" w:space="0" w:color="auto"/>
              <w:bottom w:val="single" w:sz="4" w:space="0" w:color="auto"/>
              <w:right w:val="single" w:sz="4" w:space="0" w:color="auto"/>
            </w:tcBorders>
            <w:vAlign w:val="center"/>
          </w:tcPr>
          <w:p w14:paraId="0D046D4D" w14:textId="77777777" w:rsidR="007C504C" w:rsidRPr="00434E5B" w:rsidRDefault="007C504C" w:rsidP="00413FE0">
            <w:pPr>
              <w:spacing w:before="120" w:after="120"/>
            </w:pPr>
            <w:r w:rsidRPr="00434E5B">
              <w:t>Phan Thị Hồng</w:t>
            </w:r>
          </w:p>
        </w:tc>
        <w:tc>
          <w:tcPr>
            <w:tcW w:w="1329" w:type="pct"/>
            <w:tcBorders>
              <w:top w:val="single" w:sz="4" w:space="0" w:color="auto"/>
              <w:left w:val="single" w:sz="4" w:space="0" w:color="auto"/>
              <w:bottom w:val="single" w:sz="4" w:space="0" w:color="auto"/>
              <w:right w:val="single" w:sz="4" w:space="0" w:color="auto"/>
            </w:tcBorders>
            <w:vAlign w:val="center"/>
          </w:tcPr>
          <w:p w14:paraId="7DE1E9B4" w14:textId="7896F1F8" w:rsidR="007C504C" w:rsidRPr="00434E5B" w:rsidRDefault="007C504C" w:rsidP="00413FE0">
            <w:pPr>
              <w:spacing w:before="120" w:after="120"/>
            </w:pPr>
            <w:r w:rsidRPr="00434E5B">
              <w:t>Phó Hiệu trưởng</w:t>
            </w:r>
            <w:r w:rsidR="005776FF">
              <w:t xml:space="preserve"> - CTCĐ</w:t>
            </w:r>
          </w:p>
        </w:tc>
        <w:tc>
          <w:tcPr>
            <w:tcW w:w="1254" w:type="pct"/>
            <w:tcBorders>
              <w:top w:val="single" w:sz="4" w:space="0" w:color="auto"/>
              <w:left w:val="single" w:sz="4" w:space="0" w:color="auto"/>
              <w:bottom w:val="single" w:sz="4" w:space="0" w:color="auto"/>
              <w:right w:val="single" w:sz="4" w:space="0" w:color="auto"/>
            </w:tcBorders>
            <w:vAlign w:val="center"/>
            <w:hideMark/>
          </w:tcPr>
          <w:p w14:paraId="5ECF8A36" w14:textId="77777777" w:rsidR="007C504C" w:rsidRPr="00434E5B" w:rsidRDefault="007C504C" w:rsidP="00413FE0">
            <w:pPr>
              <w:spacing w:before="120" w:after="120"/>
            </w:pPr>
            <w:r w:rsidRPr="00434E5B">
              <w:t>Ủy viên HĐ</w:t>
            </w:r>
          </w:p>
        </w:tc>
        <w:tc>
          <w:tcPr>
            <w:tcW w:w="696" w:type="pct"/>
            <w:tcBorders>
              <w:top w:val="single" w:sz="4" w:space="0" w:color="auto"/>
              <w:left w:val="single" w:sz="4" w:space="0" w:color="auto"/>
              <w:bottom w:val="single" w:sz="4" w:space="0" w:color="auto"/>
              <w:right w:val="single" w:sz="4" w:space="0" w:color="auto"/>
            </w:tcBorders>
            <w:vAlign w:val="center"/>
            <w:hideMark/>
          </w:tcPr>
          <w:p w14:paraId="5AF62224" w14:textId="77777777" w:rsidR="007C504C" w:rsidRPr="00434E5B" w:rsidRDefault="007C504C" w:rsidP="007C504C">
            <w:pPr>
              <w:spacing w:before="120" w:after="120"/>
              <w:jc w:val="center"/>
            </w:pPr>
          </w:p>
        </w:tc>
      </w:tr>
      <w:tr w:rsidR="007C504C" w:rsidRPr="00434E5B" w14:paraId="2FA145EF" w14:textId="77777777" w:rsidTr="0060276B">
        <w:trPr>
          <w:trHeight w:val="1085"/>
        </w:trPr>
        <w:tc>
          <w:tcPr>
            <w:tcW w:w="347" w:type="pct"/>
            <w:tcBorders>
              <w:top w:val="single" w:sz="4" w:space="0" w:color="auto"/>
              <w:left w:val="single" w:sz="4" w:space="0" w:color="auto"/>
              <w:bottom w:val="single" w:sz="4" w:space="0" w:color="auto"/>
              <w:right w:val="single" w:sz="4" w:space="0" w:color="auto"/>
            </w:tcBorders>
            <w:vAlign w:val="center"/>
            <w:hideMark/>
          </w:tcPr>
          <w:p w14:paraId="289B474F" w14:textId="77777777" w:rsidR="007C504C" w:rsidRPr="00434E5B" w:rsidRDefault="007C504C" w:rsidP="007C504C">
            <w:pPr>
              <w:spacing w:before="120" w:after="120"/>
              <w:jc w:val="center"/>
            </w:pPr>
            <w:r w:rsidRPr="00434E5B">
              <w:rPr>
                <w:lang w:val="sv-SE"/>
              </w:rPr>
              <w:t>5</w:t>
            </w:r>
          </w:p>
        </w:tc>
        <w:tc>
          <w:tcPr>
            <w:tcW w:w="1374" w:type="pct"/>
            <w:tcBorders>
              <w:top w:val="single" w:sz="4" w:space="0" w:color="auto"/>
              <w:left w:val="single" w:sz="4" w:space="0" w:color="auto"/>
              <w:bottom w:val="single" w:sz="4" w:space="0" w:color="auto"/>
              <w:right w:val="single" w:sz="4" w:space="0" w:color="auto"/>
            </w:tcBorders>
            <w:vAlign w:val="center"/>
          </w:tcPr>
          <w:p w14:paraId="680B6CA0" w14:textId="2E6DE897" w:rsidR="007C504C" w:rsidRPr="00434E5B" w:rsidRDefault="005776FF" w:rsidP="00413FE0">
            <w:pPr>
              <w:spacing w:before="120" w:after="120"/>
            </w:pPr>
            <w:r>
              <w:t>Bế</w:t>
            </w:r>
            <w:r w:rsidR="007C504C" w:rsidRPr="00434E5B">
              <w:t xml:space="preserve"> Thị </w:t>
            </w:r>
            <w:r>
              <w:t>Thanh</w:t>
            </w:r>
          </w:p>
        </w:tc>
        <w:tc>
          <w:tcPr>
            <w:tcW w:w="1329" w:type="pct"/>
            <w:tcBorders>
              <w:top w:val="single" w:sz="4" w:space="0" w:color="auto"/>
              <w:left w:val="single" w:sz="4" w:space="0" w:color="auto"/>
              <w:bottom w:val="single" w:sz="4" w:space="0" w:color="auto"/>
              <w:right w:val="single" w:sz="4" w:space="0" w:color="auto"/>
            </w:tcBorders>
            <w:vAlign w:val="center"/>
          </w:tcPr>
          <w:p w14:paraId="1953288B" w14:textId="0336626F" w:rsidR="007C504C" w:rsidRPr="00434E5B" w:rsidRDefault="005776FF" w:rsidP="00413FE0">
            <w:pPr>
              <w:spacing w:before="120" w:after="120"/>
            </w:pPr>
            <w:r>
              <w:t>TTCM Tổ Lá</w:t>
            </w:r>
          </w:p>
        </w:tc>
        <w:tc>
          <w:tcPr>
            <w:tcW w:w="1254" w:type="pct"/>
            <w:tcBorders>
              <w:top w:val="single" w:sz="4" w:space="0" w:color="auto"/>
              <w:left w:val="single" w:sz="4" w:space="0" w:color="auto"/>
              <w:bottom w:val="single" w:sz="4" w:space="0" w:color="auto"/>
              <w:right w:val="single" w:sz="4" w:space="0" w:color="auto"/>
            </w:tcBorders>
            <w:vAlign w:val="center"/>
            <w:hideMark/>
          </w:tcPr>
          <w:p w14:paraId="26471DFC" w14:textId="77777777" w:rsidR="007C504C" w:rsidRPr="00434E5B" w:rsidRDefault="007C504C" w:rsidP="00413FE0">
            <w:pPr>
              <w:spacing w:before="120" w:after="120"/>
            </w:pPr>
            <w:r w:rsidRPr="00434E5B">
              <w:t>Ủy viên HĐ</w:t>
            </w:r>
          </w:p>
        </w:tc>
        <w:tc>
          <w:tcPr>
            <w:tcW w:w="696" w:type="pct"/>
            <w:tcBorders>
              <w:top w:val="single" w:sz="4" w:space="0" w:color="auto"/>
              <w:left w:val="single" w:sz="4" w:space="0" w:color="auto"/>
              <w:bottom w:val="single" w:sz="4" w:space="0" w:color="auto"/>
              <w:right w:val="single" w:sz="4" w:space="0" w:color="auto"/>
            </w:tcBorders>
            <w:vAlign w:val="center"/>
            <w:hideMark/>
          </w:tcPr>
          <w:p w14:paraId="11561CF3" w14:textId="77777777" w:rsidR="007C504C" w:rsidRPr="00434E5B" w:rsidRDefault="007C504C" w:rsidP="007C504C">
            <w:pPr>
              <w:spacing w:before="120" w:after="120"/>
              <w:jc w:val="center"/>
            </w:pPr>
          </w:p>
        </w:tc>
      </w:tr>
      <w:tr w:rsidR="007C504C" w:rsidRPr="00434E5B" w14:paraId="76A2C437" w14:textId="77777777" w:rsidTr="0060276B">
        <w:trPr>
          <w:trHeight w:val="1085"/>
        </w:trPr>
        <w:tc>
          <w:tcPr>
            <w:tcW w:w="347" w:type="pct"/>
            <w:tcBorders>
              <w:top w:val="single" w:sz="4" w:space="0" w:color="auto"/>
              <w:left w:val="single" w:sz="4" w:space="0" w:color="auto"/>
              <w:bottom w:val="single" w:sz="4" w:space="0" w:color="auto"/>
              <w:right w:val="single" w:sz="4" w:space="0" w:color="auto"/>
            </w:tcBorders>
            <w:vAlign w:val="center"/>
            <w:hideMark/>
          </w:tcPr>
          <w:p w14:paraId="5904A961" w14:textId="77777777" w:rsidR="007C504C" w:rsidRPr="00434E5B" w:rsidRDefault="007C504C" w:rsidP="007C504C">
            <w:pPr>
              <w:spacing w:before="120" w:after="120"/>
              <w:jc w:val="center"/>
            </w:pPr>
            <w:r w:rsidRPr="00434E5B">
              <w:rPr>
                <w:lang w:val="sv-SE"/>
              </w:rPr>
              <w:t>6</w:t>
            </w:r>
          </w:p>
        </w:tc>
        <w:tc>
          <w:tcPr>
            <w:tcW w:w="1374" w:type="pct"/>
            <w:tcBorders>
              <w:top w:val="single" w:sz="4" w:space="0" w:color="auto"/>
              <w:left w:val="single" w:sz="4" w:space="0" w:color="auto"/>
              <w:bottom w:val="single" w:sz="4" w:space="0" w:color="auto"/>
              <w:right w:val="single" w:sz="4" w:space="0" w:color="auto"/>
            </w:tcBorders>
            <w:vAlign w:val="center"/>
          </w:tcPr>
          <w:p w14:paraId="22E2D9FD" w14:textId="77777777" w:rsidR="007C504C" w:rsidRPr="00434E5B" w:rsidRDefault="00F63006" w:rsidP="00413FE0">
            <w:pPr>
              <w:spacing w:before="120" w:after="120"/>
            </w:pPr>
            <w:r w:rsidRPr="00434E5B">
              <w:t>Lê Thị Huyền</w:t>
            </w:r>
          </w:p>
        </w:tc>
        <w:tc>
          <w:tcPr>
            <w:tcW w:w="1329" w:type="pct"/>
            <w:tcBorders>
              <w:top w:val="single" w:sz="4" w:space="0" w:color="auto"/>
              <w:left w:val="single" w:sz="4" w:space="0" w:color="auto"/>
              <w:bottom w:val="single" w:sz="4" w:space="0" w:color="auto"/>
              <w:right w:val="single" w:sz="4" w:space="0" w:color="auto"/>
            </w:tcBorders>
            <w:vAlign w:val="center"/>
          </w:tcPr>
          <w:p w14:paraId="73D17A07" w14:textId="64C32F75" w:rsidR="007C504C" w:rsidRPr="00434E5B" w:rsidRDefault="005776FF" w:rsidP="00413FE0">
            <w:pPr>
              <w:spacing w:before="120" w:after="120"/>
            </w:pPr>
            <w:r>
              <w:t>TTCM tổ</w:t>
            </w:r>
            <w:r w:rsidR="007C504C" w:rsidRPr="00434E5B">
              <w:t xml:space="preserve"> </w:t>
            </w:r>
            <w:r w:rsidR="00F63006">
              <w:t xml:space="preserve">Mầm, </w:t>
            </w:r>
            <w:r w:rsidR="007C504C" w:rsidRPr="00434E5B">
              <w:t>chồi</w:t>
            </w:r>
          </w:p>
        </w:tc>
        <w:tc>
          <w:tcPr>
            <w:tcW w:w="1254" w:type="pct"/>
            <w:tcBorders>
              <w:top w:val="single" w:sz="4" w:space="0" w:color="auto"/>
              <w:left w:val="single" w:sz="4" w:space="0" w:color="auto"/>
              <w:bottom w:val="single" w:sz="4" w:space="0" w:color="auto"/>
              <w:right w:val="single" w:sz="4" w:space="0" w:color="auto"/>
            </w:tcBorders>
            <w:vAlign w:val="center"/>
            <w:hideMark/>
          </w:tcPr>
          <w:p w14:paraId="46434472" w14:textId="77777777" w:rsidR="007C504C" w:rsidRPr="00434E5B" w:rsidRDefault="007C504C" w:rsidP="00413FE0">
            <w:pPr>
              <w:spacing w:before="120" w:after="120"/>
            </w:pPr>
            <w:r w:rsidRPr="00434E5B">
              <w:t>Ủy viên HĐ</w:t>
            </w:r>
          </w:p>
        </w:tc>
        <w:tc>
          <w:tcPr>
            <w:tcW w:w="696" w:type="pct"/>
            <w:tcBorders>
              <w:top w:val="single" w:sz="4" w:space="0" w:color="auto"/>
              <w:left w:val="single" w:sz="4" w:space="0" w:color="auto"/>
              <w:bottom w:val="single" w:sz="4" w:space="0" w:color="auto"/>
              <w:right w:val="single" w:sz="4" w:space="0" w:color="auto"/>
            </w:tcBorders>
            <w:vAlign w:val="center"/>
            <w:hideMark/>
          </w:tcPr>
          <w:p w14:paraId="1DA5A474" w14:textId="77777777" w:rsidR="007C504C" w:rsidRPr="00434E5B" w:rsidRDefault="007C504C" w:rsidP="007C504C">
            <w:pPr>
              <w:spacing w:before="120" w:after="120"/>
              <w:jc w:val="center"/>
            </w:pPr>
          </w:p>
        </w:tc>
      </w:tr>
      <w:tr w:rsidR="007C504C" w:rsidRPr="00434E5B" w14:paraId="270346E1" w14:textId="77777777" w:rsidTr="0060276B">
        <w:trPr>
          <w:trHeight w:val="1085"/>
        </w:trPr>
        <w:tc>
          <w:tcPr>
            <w:tcW w:w="347" w:type="pct"/>
            <w:tcBorders>
              <w:top w:val="single" w:sz="4" w:space="0" w:color="auto"/>
              <w:left w:val="single" w:sz="4" w:space="0" w:color="auto"/>
              <w:bottom w:val="single" w:sz="4" w:space="0" w:color="auto"/>
              <w:right w:val="single" w:sz="4" w:space="0" w:color="auto"/>
            </w:tcBorders>
            <w:vAlign w:val="center"/>
            <w:hideMark/>
          </w:tcPr>
          <w:p w14:paraId="5D4E5628" w14:textId="77777777" w:rsidR="007C504C" w:rsidRPr="00434E5B" w:rsidRDefault="007C504C" w:rsidP="007C504C">
            <w:pPr>
              <w:spacing w:before="120" w:after="120"/>
              <w:jc w:val="center"/>
            </w:pPr>
            <w:r w:rsidRPr="00434E5B">
              <w:rPr>
                <w:lang w:val="sv-SE"/>
              </w:rPr>
              <w:t>7</w:t>
            </w:r>
          </w:p>
        </w:tc>
        <w:tc>
          <w:tcPr>
            <w:tcW w:w="1374" w:type="pct"/>
            <w:tcBorders>
              <w:top w:val="single" w:sz="4" w:space="0" w:color="auto"/>
              <w:left w:val="single" w:sz="4" w:space="0" w:color="auto"/>
              <w:bottom w:val="single" w:sz="4" w:space="0" w:color="auto"/>
              <w:right w:val="single" w:sz="4" w:space="0" w:color="auto"/>
            </w:tcBorders>
            <w:vAlign w:val="center"/>
          </w:tcPr>
          <w:p w14:paraId="214C3731" w14:textId="3512BCA8" w:rsidR="007C504C" w:rsidRPr="00434E5B" w:rsidRDefault="005776FF" w:rsidP="00413FE0">
            <w:pPr>
              <w:spacing w:before="120" w:after="120"/>
            </w:pPr>
            <w:r>
              <w:t>Nguyễn</w:t>
            </w:r>
            <w:r w:rsidR="00F63006" w:rsidRPr="0060276B">
              <w:t xml:space="preserve"> Thị</w:t>
            </w:r>
            <w:r>
              <w:t xml:space="preserve"> Lan</w:t>
            </w:r>
          </w:p>
        </w:tc>
        <w:tc>
          <w:tcPr>
            <w:tcW w:w="1329" w:type="pct"/>
            <w:tcBorders>
              <w:top w:val="single" w:sz="4" w:space="0" w:color="auto"/>
              <w:left w:val="single" w:sz="4" w:space="0" w:color="auto"/>
              <w:bottom w:val="single" w:sz="4" w:space="0" w:color="auto"/>
              <w:right w:val="single" w:sz="4" w:space="0" w:color="auto"/>
            </w:tcBorders>
            <w:vAlign w:val="center"/>
          </w:tcPr>
          <w:p w14:paraId="03EE138B" w14:textId="77777777" w:rsidR="007C504C" w:rsidRPr="00434E5B" w:rsidRDefault="00F63006" w:rsidP="00413FE0">
            <w:pPr>
              <w:spacing w:before="120" w:after="120"/>
            </w:pPr>
            <w:r>
              <w:t>Giáo viên</w:t>
            </w:r>
          </w:p>
        </w:tc>
        <w:tc>
          <w:tcPr>
            <w:tcW w:w="1254" w:type="pct"/>
            <w:tcBorders>
              <w:top w:val="single" w:sz="4" w:space="0" w:color="auto"/>
              <w:left w:val="single" w:sz="4" w:space="0" w:color="auto"/>
              <w:bottom w:val="single" w:sz="4" w:space="0" w:color="auto"/>
              <w:right w:val="single" w:sz="4" w:space="0" w:color="auto"/>
            </w:tcBorders>
            <w:vAlign w:val="center"/>
            <w:hideMark/>
          </w:tcPr>
          <w:p w14:paraId="5F706C93" w14:textId="77777777" w:rsidR="007C504C" w:rsidRPr="00434E5B" w:rsidRDefault="007C504C" w:rsidP="00413FE0">
            <w:pPr>
              <w:spacing w:before="120" w:after="120"/>
            </w:pPr>
            <w:r w:rsidRPr="00434E5B">
              <w:t>Ủy viên HĐ</w:t>
            </w:r>
          </w:p>
        </w:tc>
        <w:tc>
          <w:tcPr>
            <w:tcW w:w="696" w:type="pct"/>
            <w:tcBorders>
              <w:top w:val="single" w:sz="4" w:space="0" w:color="auto"/>
              <w:left w:val="single" w:sz="4" w:space="0" w:color="auto"/>
              <w:bottom w:val="single" w:sz="4" w:space="0" w:color="auto"/>
              <w:right w:val="single" w:sz="4" w:space="0" w:color="auto"/>
            </w:tcBorders>
            <w:vAlign w:val="center"/>
            <w:hideMark/>
          </w:tcPr>
          <w:p w14:paraId="77021C44" w14:textId="77777777" w:rsidR="007C504C" w:rsidRPr="00434E5B" w:rsidRDefault="007C504C" w:rsidP="007C504C">
            <w:pPr>
              <w:spacing w:before="120" w:after="120"/>
              <w:jc w:val="center"/>
            </w:pPr>
          </w:p>
        </w:tc>
      </w:tr>
      <w:tr w:rsidR="007C504C" w:rsidRPr="00434E5B" w14:paraId="49BD3066" w14:textId="77777777" w:rsidTr="0060276B">
        <w:trPr>
          <w:trHeight w:val="1085"/>
        </w:trPr>
        <w:tc>
          <w:tcPr>
            <w:tcW w:w="347" w:type="pct"/>
            <w:tcBorders>
              <w:top w:val="single" w:sz="4" w:space="0" w:color="auto"/>
              <w:left w:val="single" w:sz="4" w:space="0" w:color="auto"/>
              <w:bottom w:val="single" w:sz="4" w:space="0" w:color="auto"/>
              <w:right w:val="single" w:sz="4" w:space="0" w:color="auto"/>
            </w:tcBorders>
            <w:vAlign w:val="center"/>
            <w:hideMark/>
          </w:tcPr>
          <w:p w14:paraId="43C2E80D" w14:textId="77777777" w:rsidR="007C504C" w:rsidRPr="00434E5B" w:rsidRDefault="007C504C" w:rsidP="007C504C">
            <w:pPr>
              <w:spacing w:before="120" w:after="120"/>
              <w:jc w:val="center"/>
            </w:pPr>
            <w:r w:rsidRPr="00434E5B">
              <w:rPr>
                <w:lang w:val="sv-SE"/>
              </w:rPr>
              <w:t>8</w:t>
            </w:r>
          </w:p>
        </w:tc>
        <w:tc>
          <w:tcPr>
            <w:tcW w:w="1374" w:type="pct"/>
            <w:tcBorders>
              <w:top w:val="single" w:sz="4" w:space="0" w:color="auto"/>
              <w:left w:val="single" w:sz="4" w:space="0" w:color="auto"/>
              <w:bottom w:val="single" w:sz="4" w:space="0" w:color="auto"/>
              <w:right w:val="single" w:sz="4" w:space="0" w:color="auto"/>
            </w:tcBorders>
            <w:vAlign w:val="center"/>
          </w:tcPr>
          <w:p w14:paraId="274D0B0C" w14:textId="082A6E70" w:rsidR="007C504C" w:rsidRPr="00434E5B" w:rsidRDefault="005776FF" w:rsidP="00413FE0">
            <w:pPr>
              <w:spacing w:before="120" w:after="120"/>
            </w:pPr>
            <w:r>
              <w:t>Lê</w:t>
            </w:r>
            <w:r w:rsidR="007C504C" w:rsidRPr="00434E5B">
              <w:t xml:space="preserve"> Thị</w:t>
            </w:r>
            <w:r>
              <w:t xml:space="preserve"> Quyên</w:t>
            </w:r>
          </w:p>
        </w:tc>
        <w:tc>
          <w:tcPr>
            <w:tcW w:w="1329" w:type="pct"/>
            <w:tcBorders>
              <w:top w:val="single" w:sz="4" w:space="0" w:color="auto"/>
              <w:left w:val="single" w:sz="4" w:space="0" w:color="auto"/>
              <w:bottom w:val="single" w:sz="4" w:space="0" w:color="auto"/>
              <w:right w:val="single" w:sz="4" w:space="0" w:color="auto"/>
            </w:tcBorders>
            <w:vAlign w:val="center"/>
          </w:tcPr>
          <w:p w14:paraId="51AD9A68" w14:textId="77777777" w:rsidR="007C504C" w:rsidRPr="00434E5B" w:rsidRDefault="007C504C" w:rsidP="00413FE0">
            <w:pPr>
              <w:spacing w:before="120" w:after="120"/>
            </w:pPr>
            <w:r w:rsidRPr="00434E5B">
              <w:t>Giáo Viên</w:t>
            </w:r>
          </w:p>
        </w:tc>
        <w:tc>
          <w:tcPr>
            <w:tcW w:w="1254" w:type="pct"/>
            <w:tcBorders>
              <w:top w:val="single" w:sz="4" w:space="0" w:color="auto"/>
              <w:left w:val="single" w:sz="4" w:space="0" w:color="auto"/>
              <w:bottom w:val="single" w:sz="4" w:space="0" w:color="auto"/>
              <w:right w:val="single" w:sz="4" w:space="0" w:color="auto"/>
            </w:tcBorders>
            <w:vAlign w:val="center"/>
            <w:hideMark/>
          </w:tcPr>
          <w:p w14:paraId="0C0979D3" w14:textId="77777777" w:rsidR="007C504C" w:rsidRPr="00434E5B" w:rsidRDefault="007C504C" w:rsidP="00413FE0">
            <w:pPr>
              <w:spacing w:before="120" w:after="120"/>
            </w:pPr>
            <w:r w:rsidRPr="00434E5B">
              <w:t>Ủy viên HĐ</w:t>
            </w:r>
          </w:p>
        </w:tc>
        <w:tc>
          <w:tcPr>
            <w:tcW w:w="696" w:type="pct"/>
            <w:tcBorders>
              <w:top w:val="single" w:sz="4" w:space="0" w:color="auto"/>
              <w:left w:val="single" w:sz="4" w:space="0" w:color="auto"/>
              <w:bottom w:val="single" w:sz="4" w:space="0" w:color="auto"/>
              <w:right w:val="single" w:sz="4" w:space="0" w:color="auto"/>
            </w:tcBorders>
            <w:vAlign w:val="center"/>
            <w:hideMark/>
          </w:tcPr>
          <w:p w14:paraId="629358A9" w14:textId="77777777" w:rsidR="007C504C" w:rsidRPr="00434E5B" w:rsidRDefault="007C504C" w:rsidP="007C504C">
            <w:pPr>
              <w:spacing w:before="120" w:after="120"/>
              <w:jc w:val="center"/>
            </w:pPr>
          </w:p>
        </w:tc>
      </w:tr>
      <w:tr w:rsidR="007C504C" w:rsidRPr="00434E5B" w14:paraId="62DA3AB1" w14:textId="77777777" w:rsidTr="0060276B">
        <w:trPr>
          <w:trHeight w:val="1085"/>
        </w:trPr>
        <w:tc>
          <w:tcPr>
            <w:tcW w:w="347" w:type="pct"/>
            <w:tcBorders>
              <w:top w:val="single" w:sz="4" w:space="0" w:color="auto"/>
              <w:left w:val="single" w:sz="4" w:space="0" w:color="auto"/>
              <w:bottom w:val="single" w:sz="4" w:space="0" w:color="auto"/>
              <w:right w:val="single" w:sz="4" w:space="0" w:color="auto"/>
            </w:tcBorders>
            <w:vAlign w:val="center"/>
            <w:hideMark/>
          </w:tcPr>
          <w:p w14:paraId="79F68D32" w14:textId="77777777" w:rsidR="007C504C" w:rsidRPr="00434E5B" w:rsidRDefault="007C504C" w:rsidP="007C504C">
            <w:pPr>
              <w:spacing w:before="120" w:after="120"/>
              <w:jc w:val="center"/>
            </w:pPr>
            <w:r w:rsidRPr="00434E5B">
              <w:rPr>
                <w:lang w:val="sv-SE"/>
              </w:rPr>
              <w:t>9</w:t>
            </w:r>
          </w:p>
        </w:tc>
        <w:tc>
          <w:tcPr>
            <w:tcW w:w="1374" w:type="pct"/>
            <w:tcBorders>
              <w:top w:val="single" w:sz="4" w:space="0" w:color="auto"/>
              <w:left w:val="single" w:sz="4" w:space="0" w:color="auto"/>
              <w:bottom w:val="single" w:sz="4" w:space="0" w:color="auto"/>
              <w:right w:val="single" w:sz="4" w:space="0" w:color="auto"/>
            </w:tcBorders>
            <w:vAlign w:val="center"/>
          </w:tcPr>
          <w:p w14:paraId="0293B6B2" w14:textId="77777777" w:rsidR="007C504C" w:rsidRPr="00434E5B" w:rsidRDefault="007C504C" w:rsidP="00413FE0">
            <w:pPr>
              <w:spacing w:before="120" w:after="120"/>
            </w:pPr>
            <w:r w:rsidRPr="00434E5B">
              <w:t>Trần Thị Tuyết</w:t>
            </w:r>
          </w:p>
        </w:tc>
        <w:tc>
          <w:tcPr>
            <w:tcW w:w="1329" w:type="pct"/>
            <w:tcBorders>
              <w:top w:val="single" w:sz="4" w:space="0" w:color="auto"/>
              <w:left w:val="single" w:sz="4" w:space="0" w:color="auto"/>
              <w:bottom w:val="single" w:sz="4" w:space="0" w:color="auto"/>
              <w:right w:val="single" w:sz="4" w:space="0" w:color="auto"/>
            </w:tcBorders>
            <w:vAlign w:val="center"/>
          </w:tcPr>
          <w:p w14:paraId="77D48422" w14:textId="77777777" w:rsidR="007C504C" w:rsidRPr="00434E5B" w:rsidRDefault="00991F53" w:rsidP="00413FE0">
            <w:pPr>
              <w:spacing w:before="120" w:after="120"/>
            </w:pPr>
            <w:r w:rsidRPr="00434E5B">
              <w:t>Kế Toán</w:t>
            </w:r>
          </w:p>
        </w:tc>
        <w:tc>
          <w:tcPr>
            <w:tcW w:w="1254" w:type="pct"/>
            <w:tcBorders>
              <w:top w:val="single" w:sz="4" w:space="0" w:color="auto"/>
              <w:left w:val="single" w:sz="4" w:space="0" w:color="auto"/>
              <w:bottom w:val="single" w:sz="4" w:space="0" w:color="auto"/>
              <w:right w:val="single" w:sz="4" w:space="0" w:color="auto"/>
            </w:tcBorders>
            <w:vAlign w:val="center"/>
            <w:hideMark/>
          </w:tcPr>
          <w:p w14:paraId="2EDDF268" w14:textId="77777777" w:rsidR="007C504C" w:rsidRPr="00434E5B" w:rsidRDefault="007C504C" w:rsidP="00413FE0">
            <w:pPr>
              <w:spacing w:before="120" w:after="120"/>
            </w:pPr>
            <w:r w:rsidRPr="00434E5B">
              <w:t>Ủy viên HĐ</w:t>
            </w:r>
          </w:p>
        </w:tc>
        <w:tc>
          <w:tcPr>
            <w:tcW w:w="696" w:type="pct"/>
            <w:tcBorders>
              <w:top w:val="single" w:sz="4" w:space="0" w:color="auto"/>
              <w:left w:val="single" w:sz="4" w:space="0" w:color="auto"/>
              <w:bottom w:val="single" w:sz="4" w:space="0" w:color="auto"/>
              <w:right w:val="single" w:sz="4" w:space="0" w:color="auto"/>
            </w:tcBorders>
            <w:vAlign w:val="center"/>
            <w:hideMark/>
          </w:tcPr>
          <w:p w14:paraId="13A95979" w14:textId="77777777" w:rsidR="007C504C" w:rsidRPr="00434E5B" w:rsidRDefault="007C504C" w:rsidP="007C504C">
            <w:pPr>
              <w:spacing w:before="120" w:after="120"/>
              <w:jc w:val="center"/>
            </w:pPr>
          </w:p>
        </w:tc>
      </w:tr>
    </w:tbl>
    <w:p w14:paraId="690A79EE" w14:textId="77777777" w:rsidR="00F64E9F" w:rsidRPr="00434E5B" w:rsidRDefault="002D25AE" w:rsidP="00E01FEC">
      <w:pPr>
        <w:tabs>
          <w:tab w:val="left" w:pos="5175"/>
        </w:tabs>
        <w:spacing w:before="120" w:after="120" w:line="320" w:lineRule="exact"/>
        <w:rPr>
          <w:b/>
          <w:bCs/>
          <w:spacing w:val="-6"/>
          <w:lang w:val="nb-NO"/>
        </w:rPr>
      </w:pPr>
      <w:r w:rsidRPr="00434E5B">
        <w:rPr>
          <w:b/>
          <w:noProof/>
        </w:rPr>
        <mc:AlternateContent>
          <mc:Choice Requires="wps">
            <w:drawing>
              <wp:anchor distT="0" distB="0" distL="114300" distR="114300" simplePos="0" relativeHeight="251665408" behindDoc="0" locked="0" layoutInCell="1" allowOverlap="1" wp14:anchorId="4F39905A" wp14:editId="6E639D3E">
                <wp:simplePos x="0" y="0"/>
                <wp:positionH relativeFrom="margin">
                  <wp:align>center</wp:align>
                </wp:positionH>
                <wp:positionV relativeFrom="paragraph">
                  <wp:posOffset>123825</wp:posOffset>
                </wp:positionV>
                <wp:extent cx="6896100" cy="292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896100" cy="292100"/>
                        </a:xfrm>
                        <a:prstGeom prst="rect">
                          <a:avLst/>
                        </a:prstGeom>
                        <a:noFill/>
                        <a:ln w="6350">
                          <a:noFill/>
                        </a:ln>
                      </wps:spPr>
                      <wps:txbx>
                        <w:txbxContent>
                          <w:p w14:paraId="49D7BB5A" w14:textId="5E87E0DD" w:rsidR="003D2162" w:rsidRPr="00C55C14" w:rsidRDefault="003D2162" w:rsidP="00186459">
                            <w:pPr>
                              <w:jc w:val="center"/>
                            </w:pPr>
                            <w:r w:rsidRPr="00C55C14">
                              <w:t>ĐẮ</w:t>
                            </w:r>
                            <w:r>
                              <w:t>K NÔNG - 2024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9905A" id="Text Box 5" o:spid="_x0000_s1027" type="#_x0000_t202" style="position:absolute;margin-left:0;margin-top:9.75pt;width:543pt;height:23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" filled="f" stroked="f" strokeweight=".5pt">
                <v:textbox>
                  <w:txbxContent>
                    <w:p w14:paraId="49D7BB5A" w14:textId="5E87E0DD" w:rsidR="003D2162" w:rsidRPr="00C55C14" w:rsidRDefault="003D2162" w:rsidP="00186459">
                      <w:pPr>
                        <w:jc w:val="center"/>
                      </w:pPr>
                      <w:r w:rsidRPr="00C55C14">
                        <w:t>ĐẮ</w:t>
                      </w:r>
                      <w:r>
                        <w:t>K NÔNG - 2024</w:t>
                      </w:r>
                    </w:p>
                  </w:txbxContent>
                </v:textbox>
                <w10:wrap anchorx="margin"/>
              </v:shape>
            </w:pict>
          </mc:Fallback>
        </mc:AlternateContent>
      </w:r>
    </w:p>
    <w:p w14:paraId="51F4934D" w14:textId="77777777" w:rsidR="001C4EF2" w:rsidRPr="00434E5B" w:rsidRDefault="00CF4665">
      <w:pPr>
        <w:rPr>
          <w:b/>
          <w:lang w:val="vi-VN"/>
        </w:rPr>
        <w:sectPr w:rsidR="001C4EF2" w:rsidRPr="00434E5B" w:rsidSect="001F23EC">
          <w:headerReference w:type="even" r:id="rId8"/>
          <w:footerReference w:type="even" r:id="rId9"/>
          <w:footerReference w:type="default" r:id="rId10"/>
          <w:footerReference w:type="first" r:id="rId11"/>
          <w:type w:val="continuous"/>
          <w:pgSz w:w="11900" w:h="16840"/>
          <w:pgMar w:top="1134" w:right="1134" w:bottom="1134" w:left="1701" w:header="709" w:footer="709" w:gutter="0"/>
          <w:pgNumType w:start="0"/>
          <w:cols w:space="708"/>
          <w:titlePg/>
          <w:docGrid w:linePitch="360"/>
        </w:sectPr>
      </w:pPr>
      <w:r w:rsidRPr="00434E5B">
        <w:rPr>
          <w:b/>
          <w:lang w:val="vi-VN"/>
        </w:rPr>
        <w:br w:type="page"/>
      </w:r>
    </w:p>
    <w:p w14:paraId="2EC3C3C5" w14:textId="77777777" w:rsidR="0006369C" w:rsidRPr="00434E5B" w:rsidRDefault="00EC082D" w:rsidP="00790995">
      <w:pPr>
        <w:spacing w:before="120" w:after="120"/>
        <w:ind w:left="-142"/>
        <w:jc w:val="center"/>
        <w:rPr>
          <w:b/>
        </w:rPr>
      </w:pPr>
      <w:bookmarkStart w:id="0" w:name="mucluc"/>
      <w:r w:rsidRPr="00434E5B">
        <w:rPr>
          <w:b/>
        </w:rPr>
        <w:lastRenderedPageBreak/>
        <w:t>MỤC LỤC</w:t>
      </w:r>
    </w:p>
    <w:bookmarkEnd w:id="0"/>
    <w:p w14:paraId="273A2B65" w14:textId="77777777" w:rsidR="00AF3A21" w:rsidRPr="00434E5B" w:rsidRDefault="00AF3A21" w:rsidP="000C0C88">
      <w:pPr>
        <w:spacing w:before="120" w:after="120"/>
        <w:jc w:val="center"/>
        <w:rPr>
          <w:b/>
        </w:rPr>
      </w:pP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826"/>
        <w:gridCol w:w="1246"/>
      </w:tblGrid>
      <w:tr w:rsidR="005A28E9" w:rsidRPr="00434E5B" w14:paraId="67B77DF9" w14:textId="77777777" w:rsidTr="003F0E58">
        <w:trPr>
          <w:trHeight w:val="370"/>
        </w:trPr>
        <w:tc>
          <w:tcPr>
            <w:tcW w:w="7826" w:type="dxa"/>
            <w:tcBorders>
              <w:top w:val="dotted" w:sz="4" w:space="0" w:color="auto"/>
              <w:left w:val="dotted" w:sz="4" w:space="0" w:color="auto"/>
              <w:bottom w:val="dotted" w:sz="4" w:space="0" w:color="auto"/>
              <w:right w:val="dotted" w:sz="4" w:space="0" w:color="auto"/>
            </w:tcBorders>
          </w:tcPr>
          <w:p w14:paraId="7D9F7876" w14:textId="77777777" w:rsidR="005A28E9" w:rsidRPr="00434E5B" w:rsidRDefault="005A28E9" w:rsidP="000C0C88">
            <w:pPr>
              <w:spacing w:before="120" w:after="120"/>
              <w:jc w:val="center"/>
              <w:rPr>
                <w:b/>
                <w:bCs/>
                <w:position w:val="4"/>
                <w:lang w:val="pt-BR"/>
              </w:rPr>
            </w:pPr>
            <w:r w:rsidRPr="00434E5B">
              <w:rPr>
                <w:b/>
                <w:bCs/>
                <w:position w:val="4"/>
                <w:lang w:val="pt-BR"/>
              </w:rPr>
              <w:t>NỘI DUNG</w:t>
            </w:r>
          </w:p>
        </w:tc>
        <w:tc>
          <w:tcPr>
            <w:tcW w:w="1246" w:type="dxa"/>
            <w:tcBorders>
              <w:top w:val="dotted" w:sz="4" w:space="0" w:color="auto"/>
              <w:left w:val="dotted" w:sz="4" w:space="0" w:color="auto"/>
              <w:bottom w:val="dotted" w:sz="4" w:space="0" w:color="auto"/>
              <w:right w:val="dotted" w:sz="4" w:space="0" w:color="auto"/>
            </w:tcBorders>
          </w:tcPr>
          <w:p w14:paraId="69DD3E9A" w14:textId="77777777" w:rsidR="005A28E9" w:rsidRPr="00434E5B" w:rsidRDefault="005A28E9" w:rsidP="000C0C88">
            <w:pPr>
              <w:spacing w:before="120" w:after="120"/>
              <w:jc w:val="center"/>
              <w:rPr>
                <w:b/>
                <w:bCs/>
                <w:position w:val="4"/>
              </w:rPr>
            </w:pPr>
            <w:r w:rsidRPr="00434E5B">
              <w:rPr>
                <w:b/>
                <w:bCs/>
                <w:position w:val="4"/>
              </w:rPr>
              <w:t>Trang</w:t>
            </w:r>
          </w:p>
        </w:tc>
      </w:tr>
      <w:tr w:rsidR="005A28E9" w:rsidRPr="00434E5B" w14:paraId="4A6D221A" w14:textId="77777777" w:rsidTr="003F0E58">
        <w:trPr>
          <w:trHeight w:val="75"/>
        </w:trPr>
        <w:tc>
          <w:tcPr>
            <w:tcW w:w="7826" w:type="dxa"/>
            <w:tcBorders>
              <w:top w:val="dotted" w:sz="4" w:space="0" w:color="auto"/>
              <w:left w:val="dotted" w:sz="4" w:space="0" w:color="auto"/>
              <w:bottom w:val="dotted" w:sz="4" w:space="0" w:color="auto"/>
              <w:right w:val="dotted" w:sz="4" w:space="0" w:color="auto"/>
            </w:tcBorders>
          </w:tcPr>
          <w:p w14:paraId="0568A61B" w14:textId="77777777" w:rsidR="005A28E9" w:rsidRPr="00434E5B" w:rsidRDefault="005A28E9" w:rsidP="007F6ECE">
            <w:pPr>
              <w:spacing w:before="120" w:after="120"/>
              <w:jc w:val="both"/>
              <w:rPr>
                <w:bCs/>
                <w:position w:val="4"/>
              </w:rPr>
            </w:pPr>
            <w:r w:rsidRPr="00434E5B">
              <w:rPr>
                <w:bCs/>
                <w:position w:val="4"/>
              </w:rPr>
              <w:t>Mục lục</w:t>
            </w:r>
          </w:p>
        </w:tc>
        <w:tc>
          <w:tcPr>
            <w:tcW w:w="1246" w:type="dxa"/>
            <w:tcBorders>
              <w:top w:val="dotted" w:sz="4" w:space="0" w:color="auto"/>
              <w:left w:val="dotted" w:sz="4" w:space="0" w:color="auto"/>
              <w:bottom w:val="dotted" w:sz="4" w:space="0" w:color="auto"/>
              <w:right w:val="dotted" w:sz="4" w:space="0" w:color="auto"/>
            </w:tcBorders>
          </w:tcPr>
          <w:p w14:paraId="1AB91BD3" w14:textId="77777777" w:rsidR="005A28E9" w:rsidRPr="00434E5B" w:rsidRDefault="005C5896" w:rsidP="000C0C88">
            <w:pPr>
              <w:spacing w:before="120" w:after="120"/>
              <w:jc w:val="center"/>
              <w:rPr>
                <w:bCs/>
                <w:position w:val="4"/>
                <w:lang w:val="vi-VN"/>
              </w:rPr>
            </w:pPr>
            <w:r w:rsidRPr="00434E5B">
              <w:rPr>
                <w:bCs/>
                <w:position w:val="4"/>
                <w:lang w:val="vi-VN"/>
              </w:rPr>
              <w:fldChar w:fldCharType="begin"/>
            </w:r>
            <w:r w:rsidRPr="00434E5B">
              <w:rPr>
                <w:bCs/>
                <w:position w:val="4"/>
                <w:lang w:val="vi-VN"/>
              </w:rPr>
              <w:instrText xml:space="preserve"> </w:instrText>
            </w:r>
            <w:r w:rsidRPr="00434E5B">
              <w:rPr>
                <w:rStyle w:val="Strong"/>
                <w:rFonts w:ascii="Segoe UI" w:hAnsi="Segoe UI" w:cs="Segoe UI"/>
                <w:color w:val="252423"/>
                <w:shd w:val="clear" w:color="auto" w:fill="FFFFFF"/>
              </w:rPr>
              <w:instrText>PAGEREF mucluc \* MERGEFORMAT</w:instrText>
            </w:r>
            <w:r w:rsidRPr="00434E5B">
              <w:rPr>
                <w:bCs/>
                <w:position w:val="4"/>
                <w:lang w:val="vi-VN"/>
              </w:rPr>
              <w:instrText xml:space="preserve"> </w:instrText>
            </w:r>
            <w:r w:rsidRPr="00434E5B">
              <w:rPr>
                <w:bCs/>
                <w:position w:val="4"/>
                <w:lang w:val="vi-VN"/>
              </w:rPr>
              <w:fldChar w:fldCharType="separate"/>
            </w:r>
            <w:r w:rsidR="00F76B47">
              <w:rPr>
                <w:rStyle w:val="Strong"/>
                <w:rFonts w:ascii="Segoe UI" w:hAnsi="Segoe UI" w:cs="Segoe UI"/>
                <w:noProof/>
                <w:color w:val="252423"/>
                <w:shd w:val="clear" w:color="auto" w:fill="FFFFFF"/>
              </w:rPr>
              <w:t>1</w:t>
            </w:r>
            <w:r w:rsidRPr="00434E5B">
              <w:rPr>
                <w:bCs/>
                <w:position w:val="4"/>
                <w:lang w:val="vi-VN"/>
              </w:rPr>
              <w:fldChar w:fldCharType="end"/>
            </w:r>
          </w:p>
        </w:tc>
      </w:tr>
      <w:tr w:rsidR="005A28E9" w:rsidRPr="00434E5B" w14:paraId="1143BBE2" w14:textId="77777777" w:rsidTr="003F0E58">
        <w:trPr>
          <w:trHeight w:val="75"/>
        </w:trPr>
        <w:tc>
          <w:tcPr>
            <w:tcW w:w="7826" w:type="dxa"/>
            <w:tcBorders>
              <w:top w:val="dotted" w:sz="4" w:space="0" w:color="auto"/>
              <w:left w:val="dotted" w:sz="4" w:space="0" w:color="auto"/>
              <w:bottom w:val="dotted" w:sz="4" w:space="0" w:color="auto"/>
              <w:right w:val="dotted" w:sz="4" w:space="0" w:color="auto"/>
            </w:tcBorders>
          </w:tcPr>
          <w:p w14:paraId="57C21EFA" w14:textId="77777777" w:rsidR="005A28E9" w:rsidRPr="00434E5B" w:rsidRDefault="000A6C31" w:rsidP="000A6C31">
            <w:pPr>
              <w:spacing w:before="120" w:after="120"/>
              <w:jc w:val="both"/>
              <w:rPr>
                <w:bCs/>
                <w:position w:val="4"/>
              </w:rPr>
            </w:pPr>
            <w:r w:rsidRPr="00434E5B">
              <w:rPr>
                <w:bCs/>
                <w:position w:val="4"/>
              </w:rPr>
              <w:t>Danh mục các chữ viết tắt</w:t>
            </w:r>
          </w:p>
        </w:tc>
        <w:tc>
          <w:tcPr>
            <w:tcW w:w="1246" w:type="dxa"/>
            <w:tcBorders>
              <w:top w:val="dotted" w:sz="4" w:space="0" w:color="auto"/>
              <w:left w:val="dotted" w:sz="4" w:space="0" w:color="auto"/>
              <w:bottom w:val="dotted" w:sz="4" w:space="0" w:color="auto"/>
              <w:right w:val="dotted" w:sz="4" w:space="0" w:color="auto"/>
            </w:tcBorders>
          </w:tcPr>
          <w:p w14:paraId="4D2B4D5D" w14:textId="77777777" w:rsidR="005A28E9" w:rsidRPr="00434E5B" w:rsidRDefault="005C5896" w:rsidP="005C5896">
            <w:pPr>
              <w:spacing w:before="120" w:after="120"/>
              <w:jc w:val="center"/>
              <w:rPr>
                <w:bCs/>
                <w:position w:val="4"/>
              </w:rPr>
            </w:pPr>
            <w:r w:rsidRPr="00434E5B">
              <w:rPr>
                <w:bCs/>
                <w:position w:val="4"/>
              </w:rPr>
              <w:fldChar w:fldCharType="begin"/>
            </w:r>
            <w:r w:rsidRPr="00434E5B">
              <w:rPr>
                <w:bCs/>
                <w:position w:val="4"/>
              </w:rPr>
              <w:instrText xml:space="preserve"> </w:instrText>
            </w:r>
            <w:r w:rsidRPr="00434E5B">
              <w:rPr>
                <w:rStyle w:val="Strong"/>
                <w:rFonts w:ascii="Segoe UI" w:hAnsi="Segoe UI" w:cs="Segoe UI"/>
                <w:color w:val="252423"/>
                <w:shd w:val="clear" w:color="auto" w:fill="FFFFFF"/>
              </w:rPr>
              <w:instrText>PAGEREF short \* MERGEFORMAT</w:instrText>
            </w:r>
            <w:r w:rsidRPr="00434E5B">
              <w:rPr>
                <w:bCs/>
                <w:position w:val="4"/>
              </w:rPr>
              <w:instrText xml:space="preserve"> </w:instrText>
            </w:r>
            <w:r w:rsidRPr="00434E5B">
              <w:rPr>
                <w:bCs/>
                <w:position w:val="4"/>
              </w:rPr>
              <w:fldChar w:fldCharType="separate"/>
            </w:r>
            <w:r w:rsidR="00F76B47">
              <w:rPr>
                <w:rStyle w:val="Strong"/>
                <w:rFonts w:ascii="Segoe UI" w:hAnsi="Segoe UI" w:cs="Segoe UI"/>
                <w:noProof/>
                <w:color w:val="252423"/>
                <w:shd w:val="clear" w:color="auto" w:fill="FFFFFF"/>
              </w:rPr>
              <w:t>4</w:t>
            </w:r>
            <w:r w:rsidRPr="00434E5B">
              <w:rPr>
                <w:bCs/>
                <w:position w:val="4"/>
              </w:rPr>
              <w:fldChar w:fldCharType="end"/>
            </w:r>
          </w:p>
        </w:tc>
      </w:tr>
      <w:tr w:rsidR="005A28E9" w:rsidRPr="00434E5B" w14:paraId="5D98D68D"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6E8B916F" w14:textId="77777777" w:rsidR="005A28E9" w:rsidRPr="00434E5B" w:rsidRDefault="005A28E9" w:rsidP="007F6ECE">
            <w:pPr>
              <w:widowControl w:val="0"/>
              <w:spacing w:before="120" w:after="120"/>
              <w:jc w:val="both"/>
              <w:rPr>
                <w:lang w:val="vi-VN"/>
              </w:rPr>
            </w:pPr>
            <w:r w:rsidRPr="00434E5B">
              <w:t>Bảng tổng hợp kết quả tự đánh giá</w:t>
            </w:r>
          </w:p>
        </w:tc>
        <w:tc>
          <w:tcPr>
            <w:tcW w:w="1246" w:type="dxa"/>
            <w:tcBorders>
              <w:top w:val="dotted" w:sz="4" w:space="0" w:color="auto"/>
              <w:left w:val="dotted" w:sz="4" w:space="0" w:color="auto"/>
              <w:bottom w:val="dotted" w:sz="4" w:space="0" w:color="auto"/>
              <w:right w:val="dotted" w:sz="4" w:space="0" w:color="auto"/>
            </w:tcBorders>
          </w:tcPr>
          <w:p w14:paraId="7B574256" w14:textId="77777777" w:rsidR="005A28E9" w:rsidRPr="00434E5B" w:rsidRDefault="005C5896" w:rsidP="000C0C88">
            <w:pPr>
              <w:spacing w:before="120" w:after="120"/>
              <w:jc w:val="center"/>
              <w:rPr>
                <w:bCs/>
                <w:position w:val="4"/>
              </w:rPr>
            </w:pPr>
            <w:r w:rsidRPr="00434E5B">
              <w:rPr>
                <w:bCs/>
                <w:position w:val="4"/>
              </w:rPr>
              <w:fldChar w:fldCharType="begin"/>
            </w:r>
            <w:r w:rsidRPr="00434E5B">
              <w:rPr>
                <w:bCs/>
                <w:position w:val="4"/>
              </w:rPr>
              <w:instrText xml:space="preserve"> </w:instrText>
            </w:r>
            <w:r w:rsidRPr="00434E5B">
              <w:rPr>
                <w:rStyle w:val="Strong"/>
                <w:rFonts w:ascii="Segoe UI" w:hAnsi="Segoe UI" w:cs="Segoe UI"/>
                <w:color w:val="252423"/>
                <w:shd w:val="clear" w:color="auto" w:fill="FFFFFF"/>
              </w:rPr>
              <w:instrText>PAGEREF kqtdg \* MERGEFORMAT</w:instrText>
            </w:r>
            <w:r w:rsidRPr="00434E5B">
              <w:rPr>
                <w:bCs/>
                <w:position w:val="4"/>
              </w:rPr>
              <w:instrText xml:space="preserve"> </w:instrText>
            </w:r>
            <w:r w:rsidRPr="00434E5B">
              <w:rPr>
                <w:bCs/>
                <w:position w:val="4"/>
              </w:rPr>
              <w:fldChar w:fldCharType="separate"/>
            </w:r>
            <w:r w:rsidR="00F76B47">
              <w:rPr>
                <w:rStyle w:val="Strong"/>
                <w:rFonts w:ascii="Segoe UI" w:hAnsi="Segoe UI" w:cs="Segoe UI"/>
                <w:noProof/>
                <w:color w:val="252423"/>
                <w:shd w:val="clear" w:color="auto" w:fill="FFFFFF"/>
              </w:rPr>
              <w:t>5</w:t>
            </w:r>
            <w:r w:rsidRPr="00434E5B">
              <w:rPr>
                <w:bCs/>
                <w:position w:val="4"/>
              </w:rPr>
              <w:fldChar w:fldCharType="end"/>
            </w:r>
          </w:p>
        </w:tc>
      </w:tr>
      <w:tr w:rsidR="005A28E9" w:rsidRPr="00434E5B" w14:paraId="32FA3610" w14:textId="77777777" w:rsidTr="003F0E58">
        <w:trPr>
          <w:trHeight w:val="571"/>
        </w:trPr>
        <w:tc>
          <w:tcPr>
            <w:tcW w:w="7826" w:type="dxa"/>
            <w:tcBorders>
              <w:top w:val="dotted" w:sz="4" w:space="0" w:color="auto"/>
              <w:left w:val="dotted" w:sz="4" w:space="0" w:color="auto"/>
              <w:bottom w:val="dotted" w:sz="4" w:space="0" w:color="auto"/>
              <w:right w:val="dotted" w:sz="4" w:space="0" w:color="auto"/>
            </w:tcBorders>
          </w:tcPr>
          <w:p w14:paraId="4B6BBC0F" w14:textId="77777777" w:rsidR="005A28E9" w:rsidRPr="00434E5B" w:rsidRDefault="005A28E9" w:rsidP="007F6ECE">
            <w:pPr>
              <w:spacing w:before="120" w:after="120"/>
              <w:jc w:val="both"/>
              <w:rPr>
                <w:b/>
                <w:bCs/>
              </w:rPr>
            </w:pPr>
            <w:r w:rsidRPr="00434E5B">
              <w:rPr>
                <w:b/>
              </w:rPr>
              <w:t>Phần I.</w:t>
            </w:r>
            <w:r w:rsidRPr="00434E5B">
              <w:rPr>
                <w:b/>
                <w:bCs/>
              </w:rPr>
              <w:t xml:space="preserve"> CƠ SỞ DỮ LIỆU</w:t>
            </w:r>
          </w:p>
        </w:tc>
        <w:tc>
          <w:tcPr>
            <w:tcW w:w="1246" w:type="dxa"/>
            <w:tcBorders>
              <w:top w:val="dotted" w:sz="4" w:space="0" w:color="auto"/>
              <w:left w:val="dotted" w:sz="4" w:space="0" w:color="auto"/>
              <w:bottom w:val="dotted" w:sz="4" w:space="0" w:color="auto"/>
              <w:right w:val="dotted" w:sz="4" w:space="0" w:color="auto"/>
            </w:tcBorders>
          </w:tcPr>
          <w:p w14:paraId="7F1A674F" w14:textId="77777777" w:rsidR="005A28E9" w:rsidRPr="00434E5B" w:rsidRDefault="005A28E9" w:rsidP="000C0C88">
            <w:pPr>
              <w:spacing w:before="120" w:after="120"/>
              <w:jc w:val="center"/>
              <w:rPr>
                <w:b/>
                <w:bCs/>
                <w:position w:val="4"/>
              </w:rPr>
            </w:pPr>
            <w:r w:rsidRPr="00434E5B">
              <w:rPr>
                <w:b/>
                <w:bCs/>
                <w:position w:val="4"/>
              </w:rPr>
              <w:fldChar w:fldCharType="begin"/>
            </w:r>
            <w:r w:rsidRPr="00434E5B">
              <w:rPr>
                <w:b/>
                <w:bCs/>
                <w:position w:val="4"/>
              </w:rPr>
              <w:instrText xml:space="preserve"> PAGEREF csdl \* MERGEFORMAT </w:instrText>
            </w:r>
            <w:r w:rsidRPr="00434E5B">
              <w:rPr>
                <w:b/>
                <w:bCs/>
                <w:position w:val="4"/>
              </w:rPr>
              <w:fldChar w:fldCharType="separate"/>
            </w:r>
            <w:r w:rsidR="00F76B47">
              <w:rPr>
                <w:b/>
                <w:bCs/>
                <w:noProof/>
                <w:position w:val="4"/>
              </w:rPr>
              <w:t>6</w:t>
            </w:r>
            <w:r w:rsidRPr="00434E5B">
              <w:rPr>
                <w:b/>
                <w:bCs/>
                <w:position w:val="4"/>
              </w:rPr>
              <w:fldChar w:fldCharType="end"/>
            </w:r>
          </w:p>
        </w:tc>
      </w:tr>
      <w:tr w:rsidR="005A28E9" w:rsidRPr="00434E5B" w14:paraId="631EE6F7"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43F8E119" w14:textId="77777777" w:rsidR="005A28E9" w:rsidRPr="00434E5B" w:rsidRDefault="005A28E9" w:rsidP="007F6ECE">
            <w:pPr>
              <w:spacing w:before="120" w:after="120"/>
              <w:jc w:val="both"/>
              <w:rPr>
                <w:b/>
              </w:rPr>
            </w:pPr>
            <w:r w:rsidRPr="00434E5B">
              <w:rPr>
                <w:rStyle w:val="Hyperlink"/>
                <w:b/>
                <w:color w:val="000000" w:themeColor="text1"/>
                <w:u w:val="none"/>
              </w:rPr>
              <w:t xml:space="preserve">Phần II. </w:t>
            </w:r>
            <w:r w:rsidRPr="00434E5B">
              <w:rPr>
                <w:rStyle w:val="Hyperlink"/>
                <w:b/>
                <w:bCs/>
                <w:color w:val="000000" w:themeColor="text1"/>
                <w:u w:val="none"/>
              </w:rPr>
              <w:t>TỰ ĐÁNH GIÁ</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3DE05B64" w14:textId="77777777" w:rsidR="005A28E9" w:rsidRPr="00434E5B" w:rsidRDefault="005A28E9" w:rsidP="000C0C88">
            <w:pPr>
              <w:spacing w:before="120" w:after="120"/>
              <w:jc w:val="center"/>
              <w:rPr>
                <w:b/>
                <w:bCs/>
                <w:position w:val="4"/>
              </w:rPr>
            </w:pPr>
            <w:r w:rsidRPr="00434E5B">
              <w:rPr>
                <w:b/>
                <w:bCs/>
                <w:position w:val="4"/>
              </w:rPr>
              <w:fldChar w:fldCharType="begin"/>
            </w:r>
            <w:r w:rsidRPr="00434E5B">
              <w:rPr>
                <w:b/>
                <w:bCs/>
                <w:position w:val="4"/>
              </w:rPr>
              <w:instrText xml:space="preserve"> PAGEREF tdg \* MERGEFORMAT </w:instrText>
            </w:r>
            <w:r w:rsidRPr="00434E5B">
              <w:rPr>
                <w:b/>
                <w:bCs/>
                <w:position w:val="4"/>
              </w:rPr>
              <w:fldChar w:fldCharType="separate"/>
            </w:r>
            <w:r w:rsidR="00F76B47">
              <w:rPr>
                <w:b/>
                <w:bCs/>
                <w:noProof/>
                <w:position w:val="4"/>
              </w:rPr>
              <w:t>13</w:t>
            </w:r>
            <w:r w:rsidRPr="00434E5B">
              <w:rPr>
                <w:b/>
                <w:bCs/>
                <w:position w:val="4"/>
              </w:rPr>
              <w:fldChar w:fldCharType="end"/>
            </w:r>
          </w:p>
        </w:tc>
      </w:tr>
      <w:tr w:rsidR="005A28E9" w:rsidRPr="00434E5B" w14:paraId="1E69D24F"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338F7131" w14:textId="77777777" w:rsidR="005A28E9" w:rsidRPr="00434E5B" w:rsidRDefault="005A28E9" w:rsidP="007F6ECE">
            <w:pPr>
              <w:spacing w:before="120" w:after="120"/>
              <w:jc w:val="both"/>
              <w:rPr>
                <w:b/>
                <w:position w:val="4"/>
              </w:rPr>
            </w:pPr>
            <w:r w:rsidRPr="00434E5B">
              <w:rPr>
                <w:b/>
                <w:position w:val="4"/>
              </w:rPr>
              <w:t>A. ĐẶT VẤN ĐỀ</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20F62804" w14:textId="77777777" w:rsidR="005A28E9" w:rsidRPr="00434E5B" w:rsidRDefault="005A28E9" w:rsidP="000C0C88">
            <w:pPr>
              <w:spacing w:before="120" w:after="120"/>
              <w:jc w:val="center"/>
              <w:rPr>
                <w:b/>
                <w:bCs/>
                <w:position w:val="4"/>
              </w:rPr>
            </w:pPr>
            <w:r w:rsidRPr="00434E5B">
              <w:rPr>
                <w:b/>
                <w:bCs/>
                <w:position w:val="4"/>
              </w:rPr>
              <w:fldChar w:fldCharType="begin"/>
            </w:r>
            <w:r w:rsidRPr="00434E5B">
              <w:rPr>
                <w:b/>
                <w:bCs/>
                <w:position w:val="4"/>
              </w:rPr>
              <w:instrText xml:space="preserve"> PAGEREF datvd \* MERGEFORMAT </w:instrText>
            </w:r>
            <w:r w:rsidRPr="00434E5B">
              <w:rPr>
                <w:b/>
                <w:bCs/>
                <w:position w:val="4"/>
              </w:rPr>
              <w:fldChar w:fldCharType="separate"/>
            </w:r>
            <w:r w:rsidR="00F76B47">
              <w:rPr>
                <w:b/>
                <w:bCs/>
                <w:noProof/>
                <w:position w:val="4"/>
              </w:rPr>
              <w:t>13</w:t>
            </w:r>
            <w:r w:rsidRPr="00434E5B">
              <w:rPr>
                <w:b/>
                <w:bCs/>
                <w:position w:val="4"/>
              </w:rPr>
              <w:fldChar w:fldCharType="end"/>
            </w:r>
          </w:p>
        </w:tc>
      </w:tr>
      <w:tr w:rsidR="005A28E9" w:rsidRPr="00434E5B" w14:paraId="51535D27"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5CB5E4A8" w14:textId="77777777" w:rsidR="005A28E9" w:rsidRPr="00434E5B" w:rsidRDefault="005A28E9" w:rsidP="007F6ECE">
            <w:pPr>
              <w:spacing w:before="120" w:after="120"/>
              <w:jc w:val="both"/>
              <w:rPr>
                <w:b/>
                <w:position w:val="4"/>
              </w:rPr>
            </w:pPr>
            <w:r w:rsidRPr="00434E5B">
              <w:rPr>
                <w:b/>
                <w:position w:val="4"/>
              </w:rPr>
              <w:t>B. TỰ ĐÁNH GIÁ</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4911F791" w14:textId="77777777" w:rsidR="005A28E9" w:rsidRPr="00434E5B" w:rsidRDefault="005A28E9" w:rsidP="000C0C88">
            <w:pPr>
              <w:spacing w:before="120" w:after="120"/>
              <w:jc w:val="center"/>
              <w:rPr>
                <w:b/>
                <w:bCs/>
                <w:position w:val="4"/>
              </w:rPr>
            </w:pPr>
            <w:r w:rsidRPr="00434E5B">
              <w:rPr>
                <w:b/>
                <w:bCs/>
                <w:position w:val="4"/>
              </w:rPr>
              <w:fldChar w:fldCharType="begin"/>
            </w:r>
            <w:r w:rsidRPr="00434E5B">
              <w:rPr>
                <w:b/>
                <w:bCs/>
                <w:position w:val="4"/>
              </w:rPr>
              <w:instrText xml:space="preserve"> PAGEREF tdg2 \* MERGEFORMAT </w:instrText>
            </w:r>
            <w:r w:rsidRPr="00434E5B">
              <w:rPr>
                <w:b/>
                <w:bCs/>
                <w:position w:val="4"/>
              </w:rPr>
              <w:fldChar w:fldCharType="separate"/>
            </w:r>
            <w:r w:rsidR="00F76B47">
              <w:rPr>
                <w:b/>
                <w:bCs/>
                <w:noProof/>
                <w:position w:val="4"/>
              </w:rPr>
              <w:t>14</w:t>
            </w:r>
            <w:r w:rsidRPr="00434E5B">
              <w:rPr>
                <w:b/>
                <w:bCs/>
                <w:position w:val="4"/>
              </w:rPr>
              <w:fldChar w:fldCharType="end"/>
            </w:r>
          </w:p>
        </w:tc>
      </w:tr>
      <w:tr w:rsidR="005A28E9" w:rsidRPr="00434E5B" w14:paraId="14F9EE16"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06297517" w14:textId="77777777" w:rsidR="005A28E9" w:rsidRPr="00434E5B" w:rsidRDefault="005A28E9" w:rsidP="007F6ECE">
            <w:pPr>
              <w:spacing w:before="120" w:after="120"/>
              <w:jc w:val="both"/>
              <w:rPr>
                <w:b/>
                <w:bCs/>
                <w:position w:val="4"/>
                <w:lang w:val="vi-VN"/>
              </w:rPr>
            </w:pPr>
            <w:r w:rsidRPr="00434E5B">
              <w:rPr>
                <w:b/>
                <w:bCs/>
                <w:position w:val="4"/>
              </w:rPr>
              <w:t xml:space="preserve">I. </w:t>
            </w:r>
            <w:r w:rsidR="00B61D29" w:rsidRPr="00434E5B">
              <w:rPr>
                <w:b/>
                <w:bCs/>
                <w:position w:val="4"/>
              </w:rPr>
              <w:t>TỰ</w:t>
            </w:r>
            <w:r w:rsidR="00B61D29" w:rsidRPr="00434E5B">
              <w:rPr>
                <w:b/>
                <w:bCs/>
                <w:position w:val="4"/>
                <w:lang w:val="vi-VN"/>
              </w:rPr>
              <w:t xml:space="preserve"> ĐÁNH GIÁ TIÊU CHÍ MỨC 1, 2 VÀ 3</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7F7DB79D" w14:textId="77777777" w:rsidR="005A28E9" w:rsidRPr="00434E5B" w:rsidRDefault="005A28E9" w:rsidP="000C0C88">
            <w:pPr>
              <w:spacing w:before="120" w:after="120"/>
              <w:jc w:val="center"/>
              <w:rPr>
                <w:b/>
                <w:bCs/>
                <w:position w:val="4"/>
              </w:rPr>
            </w:pPr>
            <w:r w:rsidRPr="00434E5B">
              <w:rPr>
                <w:b/>
                <w:bCs/>
                <w:position w:val="4"/>
              </w:rPr>
              <w:fldChar w:fldCharType="begin"/>
            </w:r>
            <w:r w:rsidRPr="00434E5B">
              <w:rPr>
                <w:b/>
                <w:bCs/>
                <w:position w:val="4"/>
              </w:rPr>
              <w:instrText xml:space="preserve"> PAGEREF tdglv123 \* MERGEFORMAT </w:instrText>
            </w:r>
            <w:r w:rsidRPr="00434E5B">
              <w:rPr>
                <w:b/>
                <w:bCs/>
                <w:position w:val="4"/>
              </w:rPr>
              <w:fldChar w:fldCharType="separate"/>
            </w:r>
            <w:r w:rsidR="00F76B47">
              <w:rPr>
                <w:b/>
                <w:bCs/>
                <w:noProof/>
                <w:position w:val="4"/>
              </w:rPr>
              <w:t>14</w:t>
            </w:r>
            <w:r w:rsidRPr="00434E5B">
              <w:rPr>
                <w:b/>
                <w:bCs/>
                <w:position w:val="4"/>
              </w:rPr>
              <w:fldChar w:fldCharType="end"/>
            </w:r>
          </w:p>
        </w:tc>
      </w:tr>
      <w:tr w:rsidR="005A28E9" w:rsidRPr="00434E5B" w14:paraId="2A727C08" w14:textId="77777777" w:rsidTr="003F0E58">
        <w:trPr>
          <w:trHeight w:val="361"/>
        </w:trPr>
        <w:tc>
          <w:tcPr>
            <w:tcW w:w="7826" w:type="dxa"/>
            <w:tcBorders>
              <w:top w:val="dotted" w:sz="4" w:space="0" w:color="auto"/>
              <w:left w:val="dotted" w:sz="4" w:space="0" w:color="auto"/>
              <w:bottom w:val="dotted" w:sz="4" w:space="0" w:color="auto"/>
              <w:right w:val="dotted" w:sz="4" w:space="0" w:color="auto"/>
            </w:tcBorders>
          </w:tcPr>
          <w:p w14:paraId="532F72C5" w14:textId="77777777" w:rsidR="005A28E9" w:rsidRPr="00434E5B" w:rsidRDefault="005A28E9" w:rsidP="007F6ECE">
            <w:pPr>
              <w:spacing w:before="120" w:after="120"/>
              <w:jc w:val="both"/>
              <w:rPr>
                <w:b/>
                <w:position w:val="4"/>
              </w:rPr>
            </w:pPr>
            <w:r w:rsidRPr="00434E5B">
              <w:rPr>
                <w:b/>
                <w:position w:val="4"/>
              </w:rPr>
              <w:t xml:space="preserve">Tiêu chuẩn </w:t>
            </w:r>
            <w:r w:rsidRPr="00434E5B">
              <w:rPr>
                <w:b/>
                <w:position w:val="4"/>
                <w:lang w:val="vi-VN"/>
              </w:rPr>
              <w:t>1</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5E52D2EB" w14:textId="77777777" w:rsidR="005A28E9" w:rsidRPr="00434E5B" w:rsidRDefault="002C4308"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standard1 \* MERGEFORMAT</w:instrText>
            </w:r>
            <w:r w:rsidRPr="00434E5B">
              <w:rPr>
                <w:b/>
                <w:bCs/>
                <w:position w:val="4"/>
              </w:rPr>
              <w:instrText xml:space="preserve"> </w:instrText>
            </w:r>
            <w:r w:rsidRPr="00434E5B">
              <w:rPr>
                <w:b/>
                <w:bCs/>
                <w:position w:val="4"/>
              </w:rPr>
              <w:fldChar w:fldCharType="separate"/>
            </w:r>
            <w:r w:rsidR="00F76B47">
              <w:rPr>
                <w:b/>
                <w:bCs/>
                <w:noProof/>
                <w:position w:val="4"/>
              </w:rPr>
              <w:t>14</w:t>
            </w:r>
            <w:r w:rsidRPr="00434E5B">
              <w:rPr>
                <w:b/>
                <w:bCs/>
                <w:position w:val="4"/>
              </w:rPr>
              <w:fldChar w:fldCharType="end"/>
            </w:r>
          </w:p>
        </w:tc>
      </w:tr>
      <w:tr w:rsidR="00512924" w:rsidRPr="00434E5B" w14:paraId="5BBE6C77"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050CFFA6" w14:textId="77777777" w:rsidR="00512924" w:rsidRPr="00434E5B" w:rsidRDefault="00512924" w:rsidP="007F6ECE">
            <w:pPr>
              <w:spacing w:before="120" w:after="120"/>
              <w:jc w:val="both"/>
              <w:rPr>
                <w:b/>
                <w:position w:val="4"/>
                <w:lang w:val="vi-VN"/>
              </w:rPr>
            </w:pPr>
            <w:r w:rsidRPr="00434E5B">
              <w:rPr>
                <w:b/>
                <w:position w:val="4"/>
                <w:lang w:val="vi-VN"/>
              </w:rPr>
              <w:t>Mở đầu</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5EB83462" w14:textId="77777777" w:rsidR="00512924" w:rsidRPr="00434E5B" w:rsidRDefault="00A547F3"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introStandard1 \* MERGEFORMAT</w:instrText>
            </w:r>
            <w:r w:rsidRPr="00434E5B">
              <w:rPr>
                <w:b/>
                <w:bCs/>
                <w:position w:val="4"/>
              </w:rPr>
              <w:instrText xml:space="preserve"> </w:instrText>
            </w:r>
            <w:r w:rsidRPr="00434E5B">
              <w:rPr>
                <w:b/>
                <w:bCs/>
                <w:position w:val="4"/>
              </w:rPr>
              <w:fldChar w:fldCharType="separate"/>
            </w:r>
            <w:r w:rsidR="00F76B47" w:rsidRPr="00F76B47">
              <w:rPr>
                <w:b/>
                <w:noProof/>
                <w:position w:val="4"/>
              </w:rPr>
              <w:t>14</w:t>
            </w:r>
            <w:r w:rsidRPr="00434E5B">
              <w:rPr>
                <w:b/>
                <w:bCs/>
                <w:position w:val="4"/>
              </w:rPr>
              <w:fldChar w:fldCharType="end"/>
            </w:r>
          </w:p>
        </w:tc>
      </w:tr>
      <w:tr w:rsidR="005A28E9" w:rsidRPr="00434E5B" w14:paraId="3BA8942C"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3353FB68" w14:textId="77777777" w:rsidR="005A28E9" w:rsidRPr="00434E5B" w:rsidRDefault="005A28E9" w:rsidP="007F6ECE">
            <w:pPr>
              <w:spacing w:before="120" w:after="120"/>
              <w:jc w:val="both"/>
              <w:rPr>
                <w:b/>
                <w:position w:val="4"/>
                <w:lang w:val="vi-VN"/>
              </w:rPr>
            </w:pPr>
            <w:r w:rsidRPr="00434E5B">
              <w:rPr>
                <w:b/>
                <w:position w:val="4"/>
                <w:lang w:val="vi-VN"/>
              </w:rPr>
              <w:t>Tiêu chí 1</w:t>
            </w:r>
            <w:r w:rsidR="00512924" w:rsidRPr="00434E5B">
              <w:rPr>
                <w:b/>
                <w:position w:val="4"/>
                <w:lang w:val="vi-VN"/>
              </w:rPr>
              <w:t>.1</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37E08705" w14:textId="77777777" w:rsidR="005A28E9" w:rsidRPr="00434E5B" w:rsidRDefault="002C4308"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criterion11 \* MERGEFORMAT</w:instrText>
            </w:r>
            <w:r w:rsidRPr="00434E5B">
              <w:rPr>
                <w:b/>
                <w:bCs/>
                <w:position w:val="4"/>
              </w:rPr>
              <w:instrText xml:space="preserve"> </w:instrText>
            </w:r>
            <w:r w:rsidRPr="00434E5B">
              <w:rPr>
                <w:b/>
                <w:bCs/>
                <w:position w:val="4"/>
              </w:rPr>
              <w:fldChar w:fldCharType="separate"/>
            </w:r>
            <w:r w:rsidR="00F76B47">
              <w:rPr>
                <w:b/>
                <w:bCs/>
                <w:noProof/>
                <w:position w:val="4"/>
              </w:rPr>
              <w:t>15</w:t>
            </w:r>
            <w:r w:rsidRPr="00434E5B">
              <w:rPr>
                <w:b/>
                <w:bCs/>
                <w:position w:val="4"/>
              </w:rPr>
              <w:fldChar w:fldCharType="end"/>
            </w:r>
          </w:p>
        </w:tc>
      </w:tr>
      <w:tr w:rsidR="005A28E9" w:rsidRPr="00434E5B" w14:paraId="01FEC647"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4D492F27" w14:textId="77777777" w:rsidR="005A28E9" w:rsidRPr="00434E5B" w:rsidRDefault="005A28E9" w:rsidP="007F6ECE">
            <w:pPr>
              <w:spacing w:before="120" w:after="120"/>
              <w:jc w:val="both"/>
              <w:rPr>
                <w:b/>
                <w:bCs/>
                <w:position w:val="4"/>
                <w:lang w:val="vi-VN"/>
              </w:rPr>
            </w:pPr>
            <w:r w:rsidRPr="00434E5B">
              <w:rPr>
                <w:b/>
                <w:position w:val="4"/>
                <w:lang w:val="vi-VN"/>
              </w:rPr>
              <w:t xml:space="preserve">Tiêu chí </w:t>
            </w:r>
            <w:r w:rsidR="00512924" w:rsidRPr="00434E5B">
              <w:rPr>
                <w:b/>
                <w:position w:val="4"/>
                <w:lang w:val="vi-VN"/>
              </w:rPr>
              <w:t>1.</w:t>
            </w:r>
            <w:r w:rsidRPr="00434E5B">
              <w:rPr>
                <w:b/>
                <w:position w:val="4"/>
                <w:lang w:val="vi-VN"/>
              </w:rPr>
              <w:t>2</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0BA2DCD6" w14:textId="77777777" w:rsidR="005A28E9" w:rsidRPr="00434E5B" w:rsidRDefault="00452B84"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criterion12 \* MERGEFORMAT</w:instrText>
            </w:r>
            <w:r w:rsidRPr="00434E5B">
              <w:rPr>
                <w:b/>
                <w:bCs/>
                <w:position w:val="4"/>
              </w:rPr>
              <w:instrText xml:space="preserve"> </w:instrText>
            </w:r>
            <w:r w:rsidRPr="00434E5B">
              <w:rPr>
                <w:b/>
                <w:bCs/>
                <w:position w:val="4"/>
              </w:rPr>
              <w:fldChar w:fldCharType="separate"/>
            </w:r>
            <w:r w:rsidR="00F76B47">
              <w:rPr>
                <w:b/>
                <w:bCs/>
                <w:noProof/>
                <w:position w:val="4"/>
              </w:rPr>
              <w:t>17</w:t>
            </w:r>
            <w:r w:rsidRPr="00434E5B">
              <w:rPr>
                <w:b/>
                <w:bCs/>
                <w:position w:val="4"/>
              </w:rPr>
              <w:fldChar w:fldCharType="end"/>
            </w:r>
          </w:p>
        </w:tc>
      </w:tr>
      <w:tr w:rsidR="005A28E9" w:rsidRPr="00434E5B" w14:paraId="2A8691AD"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26093EAD" w14:textId="77777777" w:rsidR="005A28E9" w:rsidRPr="00434E5B" w:rsidRDefault="005A28E9" w:rsidP="007F6ECE">
            <w:pPr>
              <w:spacing w:before="120" w:after="120"/>
              <w:jc w:val="both"/>
              <w:rPr>
                <w:b/>
                <w:bCs/>
                <w:position w:val="4"/>
                <w:lang w:val="vi-VN"/>
              </w:rPr>
            </w:pPr>
            <w:r w:rsidRPr="00434E5B">
              <w:rPr>
                <w:b/>
                <w:position w:val="4"/>
                <w:lang w:val="vi-VN"/>
              </w:rPr>
              <w:t xml:space="preserve">Tiêu chí </w:t>
            </w:r>
            <w:r w:rsidR="00512924" w:rsidRPr="00434E5B">
              <w:rPr>
                <w:b/>
                <w:position w:val="4"/>
                <w:lang w:val="vi-VN"/>
              </w:rPr>
              <w:t>1.</w:t>
            </w:r>
            <w:r w:rsidRPr="00434E5B">
              <w:rPr>
                <w:b/>
                <w:position w:val="4"/>
                <w:lang w:val="vi-VN"/>
              </w:rPr>
              <w:t>3</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4BB6451F" w14:textId="77777777" w:rsidR="005A28E9" w:rsidRPr="00434E5B" w:rsidRDefault="00452B84"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criterion13 \* MERGEFORMAT</w:instrText>
            </w:r>
            <w:r w:rsidRPr="00434E5B">
              <w:rPr>
                <w:b/>
                <w:bCs/>
                <w:position w:val="4"/>
              </w:rPr>
              <w:instrText xml:space="preserve"> </w:instrText>
            </w:r>
            <w:r w:rsidRPr="00434E5B">
              <w:rPr>
                <w:b/>
                <w:bCs/>
                <w:position w:val="4"/>
              </w:rPr>
              <w:fldChar w:fldCharType="separate"/>
            </w:r>
            <w:r w:rsidR="00F76B47">
              <w:rPr>
                <w:b/>
                <w:bCs/>
                <w:noProof/>
                <w:position w:val="4"/>
              </w:rPr>
              <w:t>19</w:t>
            </w:r>
            <w:r w:rsidRPr="00434E5B">
              <w:rPr>
                <w:b/>
                <w:bCs/>
                <w:position w:val="4"/>
              </w:rPr>
              <w:fldChar w:fldCharType="end"/>
            </w:r>
          </w:p>
        </w:tc>
      </w:tr>
      <w:tr w:rsidR="005A28E9" w:rsidRPr="00434E5B" w14:paraId="0E12F05F"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078F6468" w14:textId="77777777" w:rsidR="005A28E9" w:rsidRPr="00434E5B" w:rsidRDefault="005A28E9" w:rsidP="007F6ECE">
            <w:pPr>
              <w:spacing w:before="120" w:after="120"/>
              <w:jc w:val="both"/>
              <w:rPr>
                <w:b/>
                <w:bCs/>
                <w:position w:val="4"/>
                <w:lang w:val="vi-VN"/>
              </w:rPr>
            </w:pPr>
            <w:r w:rsidRPr="00434E5B">
              <w:rPr>
                <w:b/>
                <w:position w:val="4"/>
                <w:lang w:val="vi-VN"/>
              </w:rPr>
              <w:t xml:space="preserve">Tiêu chí </w:t>
            </w:r>
            <w:r w:rsidR="00512924" w:rsidRPr="00434E5B">
              <w:rPr>
                <w:b/>
                <w:position w:val="4"/>
                <w:lang w:val="vi-VN"/>
              </w:rPr>
              <w:t>1.</w:t>
            </w:r>
            <w:r w:rsidRPr="00434E5B">
              <w:rPr>
                <w:b/>
                <w:position w:val="4"/>
                <w:lang w:val="vi-VN"/>
              </w:rPr>
              <w:t>4</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230B92FE" w14:textId="77777777" w:rsidR="005A28E9" w:rsidRPr="00434E5B" w:rsidRDefault="00452B84"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criterion14 \* MERGEFORMAT</w:instrText>
            </w:r>
            <w:r w:rsidRPr="00434E5B">
              <w:rPr>
                <w:b/>
                <w:bCs/>
                <w:position w:val="4"/>
              </w:rPr>
              <w:instrText xml:space="preserve"> </w:instrText>
            </w:r>
            <w:r w:rsidRPr="00434E5B">
              <w:rPr>
                <w:b/>
                <w:bCs/>
                <w:position w:val="4"/>
              </w:rPr>
              <w:fldChar w:fldCharType="separate"/>
            </w:r>
            <w:r w:rsidR="00F76B47">
              <w:rPr>
                <w:b/>
                <w:bCs/>
                <w:noProof/>
                <w:position w:val="4"/>
              </w:rPr>
              <w:t>21</w:t>
            </w:r>
            <w:r w:rsidRPr="00434E5B">
              <w:rPr>
                <w:b/>
                <w:bCs/>
                <w:position w:val="4"/>
              </w:rPr>
              <w:fldChar w:fldCharType="end"/>
            </w:r>
          </w:p>
        </w:tc>
      </w:tr>
      <w:tr w:rsidR="005A28E9" w:rsidRPr="00434E5B" w14:paraId="5641FE07" w14:textId="77777777" w:rsidTr="003F0E58">
        <w:trPr>
          <w:trHeight w:val="571"/>
        </w:trPr>
        <w:tc>
          <w:tcPr>
            <w:tcW w:w="7826" w:type="dxa"/>
            <w:tcBorders>
              <w:top w:val="dotted" w:sz="4" w:space="0" w:color="auto"/>
              <w:left w:val="dotted" w:sz="4" w:space="0" w:color="auto"/>
              <w:bottom w:val="dotted" w:sz="4" w:space="0" w:color="auto"/>
              <w:right w:val="dotted" w:sz="4" w:space="0" w:color="auto"/>
            </w:tcBorders>
          </w:tcPr>
          <w:p w14:paraId="079C14AD" w14:textId="77777777" w:rsidR="005A28E9" w:rsidRPr="00434E5B" w:rsidRDefault="005A28E9" w:rsidP="007F6ECE">
            <w:pPr>
              <w:spacing w:before="120" w:after="120"/>
              <w:jc w:val="both"/>
              <w:rPr>
                <w:b/>
                <w:bCs/>
                <w:position w:val="4"/>
                <w:lang w:val="vi-VN"/>
              </w:rPr>
            </w:pPr>
            <w:r w:rsidRPr="00434E5B">
              <w:rPr>
                <w:b/>
                <w:position w:val="4"/>
                <w:lang w:val="vi-VN"/>
              </w:rPr>
              <w:t xml:space="preserve">Tiêu chí </w:t>
            </w:r>
            <w:r w:rsidR="00512924" w:rsidRPr="00434E5B">
              <w:rPr>
                <w:b/>
                <w:position w:val="4"/>
                <w:lang w:val="vi-VN"/>
              </w:rPr>
              <w:t>1.</w:t>
            </w:r>
            <w:r w:rsidRPr="00434E5B">
              <w:rPr>
                <w:b/>
                <w:position w:val="4"/>
                <w:lang w:val="vi-VN"/>
              </w:rPr>
              <w:t>5</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09D1F21D" w14:textId="77777777" w:rsidR="005A28E9" w:rsidRPr="00434E5B" w:rsidRDefault="00452B84"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criterion15 \* MERGEFORMAT</w:instrText>
            </w:r>
            <w:r w:rsidRPr="00434E5B">
              <w:rPr>
                <w:b/>
                <w:bCs/>
                <w:position w:val="4"/>
              </w:rPr>
              <w:instrText xml:space="preserve"> </w:instrText>
            </w:r>
            <w:r w:rsidRPr="00434E5B">
              <w:rPr>
                <w:b/>
                <w:bCs/>
                <w:position w:val="4"/>
              </w:rPr>
              <w:fldChar w:fldCharType="separate"/>
            </w:r>
            <w:r w:rsidR="00F76B47">
              <w:rPr>
                <w:b/>
                <w:bCs/>
                <w:noProof/>
                <w:position w:val="4"/>
              </w:rPr>
              <w:t>23</w:t>
            </w:r>
            <w:r w:rsidRPr="00434E5B">
              <w:rPr>
                <w:b/>
                <w:bCs/>
                <w:position w:val="4"/>
              </w:rPr>
              <w:fldChar w:fldCharType="end"/>
            </w:r>
          </w:p>
        </w:tc>
      </w:tr>
      <w:tr w:rsidR="005A28E9" w:rsidRPr="00434E5B" w14:paraId="5707E75B"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3CBB34ED" w14:textId="77777777" w:rsidR="005A28E9" w:rsidRPr="00434E5B" w:rsidRDefault="005A28E9" w:rsidP="007F6ECE">
            <w:pPr>
              <w:spacing w:before="120" w:after="120"/>
              <w:jc w:val="both"/>
              <w:rPr>
                <w:b/>
                <w:bCs/>
                <w:position w:val="4"/>
                <w:lang w:val="vi-VN"/>
              </w:rPr>
            </w:pPr>
            <w:r w:rsidRPr="00434E5B">
              <w:rPr>
                <w:b/>
                <w:position w:val="4"/>
                <w:lang w:val="vi-VN"/>
              </w:rPr>
              <w:t xml:space="preserve">Tiêu chí </w:t>
            </w:r>
            <w:r w:rsidR="00512924" w:rsidRPr="00434E5B">
              <w:rPr>
                <w:b/>
                <w:position w:val="4"/>
                <w:lang w:val="vi-VN"/>
              </w:rPr>
              <w:t>1.</w:t>
            </w:r>
            <w:r w:rsidRPr="00434E5B">
              <w:rPr>
                <w:b/>
                <w:position w:val="4"/>
                <w:lang w:val="vi-VN"/>
              </w:rPr>
              <w:t>6</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74EA2E87" w14:textId="77777777" w:rsidR="005A28E9" w:rsidRPr="00434E5B" w:rsidRDefault="00452B84"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criterion16 \* MERGEFORMAT</w:instrText>
            </w:r>
            <w:r w:rsidRPr="00434E5B">
              <w:rPr>
                <w:b/>
                <w:bCs/>
                <w:position w:val="4"/>
              </w:rPr>
              <w:instrText xml:space="preserve"> </w:instrText>
            </w:r>
            <w:r w:rsidRPr="00434E5B">
              <w:rPr>
                <w:b/>
                <w:bCs/>
                <w:position w:val="4"/>
              </w:rPr>
              <w:fldChar w:fldCharType="separate"/>
            </w:r>
            <w:r w:rsidR="00F76B47">
              <w:rPr>
                <w:b/>
                <w:bCs/>
                <w:noProof/>
                <w:position w:val="4"/>
              </w:rPr>
              <w:t>25</w:t>
            </w:r>
            <w:r w:rsidRPr="00434E5B">
              <w:rPr>
                <w:b/>
                <w:bCs/>
                <w:position w:val="4"/>
              </w:rPr>
              <w:fldChar w:fldCharType="end"/>
            </w:r>
          </w:p>
        </w:tc>
      </w:tr>
      <w:tr w:rsidR="005A28E9" w:rsidRPr="00434E5B" w14:paraId="43A838F5"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654360B4" w14:textId="77777777" w:rsidR="005A28E9" w:rsidRPr="00434E5B" w:rsidRDefault="005A28E9" w:rsidP="007F6ECE">
            <w:pPr>
              <w:spacing w:before="120" w:after="120"/>
              <w:jc w:val="both"/>
              <w:rPr>
                <w:b/>
                <w:bCs/>
                <w:position w:val="4"/>
                <w:lang w:val="vi-VN"/>
              </w:rPr>
            </w:pPr>
            <w:r w:rsidRPr="00434E5B">
              <w:rPr>
                <w:b/>
                <w:position w:val="4"/>
                <w:lang w:val="vi-VN"/>
              </w:rPr>
              <w:t xml:space="preserve">Tiêu chí </w:t>
            </w:r>
            <w:r w:rsidR="00512924" w:rsidRPr="00434E5B">
              <w:rPr>
                <w:b/>
                <w:position w:val="4"/>
                <w:lang w:val="vi-VN"/>
              </w:rPr>
              <w:t>1.</w:t>
            </w:r>
            <w:r w:rsidRPr="00434E5B">
              <w:rPr>
                <w:b/>
                <w:position w:val="4"/>
                <w:lang w:val="vi-VN"/>
              </w:rPr>
              <w:t>7</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64E1C0A4" w14:textId="77777777" w:rsidR="005A28E9" w:rsidRPr="00434E5B" w:rsidRDefault="00452B84"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criterion17 \* MERGEFORMAT</w:instrText>
            </w:r>
            <w:r w:rsidRPr="00434E5B">
              <w:rPr>
                <w:b/>
                <w:bCs/>
                <w:position w:val="4"/>
              </w:rPr>
              <w:instrText xml:space="preserve"> </w:instrText>
            </w:r>
            <w:r w:rsidRPr="00434E5B">
              <w:rPr>
                <w:b/>
                <w:bCs/>
                <w:position w:val="4"/>
              </w:rPr>
              <w:fldChar w:fldCharType="separate"/>
            </w:r>
            <w:r w:rsidR="00F76B47">
              <w:rPr>
                <w:b/>
                <w:bCs/>
                <w:noProof/>
                <w:position w:val="4"/>
              </w:rPr>
              <w:t>27</w:t>
            </w:r>
            <w:r w:rsidRPr="00434E5B">
              <w:rPr>
                <w:b/>
                <w:bCs/>
                <w:position w:val="4"/>
              </w:rPr>
              <w:fldChar w:fldCharType="end"/>
            </w:r>
          </w:p>
        </w:tc>
      </w:tr>
      <w:tr w:rsidR="005A28E9" w:rsidRPr="00434E5B" w14:paraId="7B0AF5EA"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279DDFA1" w14:textId="77777777" w:rsidR="005A28E9" w:rsidRPr="00434E5B" w:rsidRDefault="005A28E9" w:rsidP="007F6ECE">
            <w:pPr>
              <w:spacing w:before="120" w:after="120"/>
              <w:jc w:val="both"/>
              <w:rPr>
                <w:b/>
                <w:bCs/>
                <w:position w:val="4"/>
                <w:lang w:val="vi-VN"/>
              </w:rPr>
            </w:pPr>
            <w:r w:rsidRPr="00434E5B">
              <w:rPr>
                <w:b/>
                <w:position w:val="4"/>
                <w:lang w:val="vi-VN"/>
              </w:rPr>
              <w:t xml:space="preserve">Tiêu chí </w:t>
            </w:r>
            <w:r w:rsidR="00512924" w:rsidRPr="00434E5B">
              <w:rPr>
                <w:b/>
                <w:position w:val="4"/>
                <w:lang w:val="vi-VN"/>
              </w:rPr>
              <w:t>1.</w:t>
            </w:r>
            <w:r w:rsidRPr="00434E5B">
              <w:rPr>
                <w:b/>
                <w:position w:val="4"/>
                <w:lang w:val="vi-VN"/>
              </w:rPr>
              <w:t>8</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6E98E80C" w14:textId="77777777" w:rsidR="005A28E9" w:rsidRPr="00434E5B" w:rsidRDefault="00452B84"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criterion18 \* MERGEFORMAT</w:instrText>
            </w:r>
            <w:r w:rsidRPr="00434E5B">
              <w:rPr>
                <w:b/>
                <w:bCs/>
                <w:position w:val="4"/>
              </w:rPr>
              <w:instrText xml:space="preserve"> </w:instrText>
            </w:r>
            <w:r w:rsidRPr="00434E5B">
              <w:rPr>
                <w:b/>
                <w:bCs/>
                <w:position w:val="4"/>
              </w:rPr>
              <w:fldChar w:fldCharType="separate"/>
            </w:r>
            <w:r w:rsidR="00F76B47">
              <w:rPr>
                <w:b/>
                <w:bCs/>
                <w:noProof/>
                <w:position w:val="4"/>
              </w:rPr>
              <w:t>29</w:t>
            </w:r>
            <w:r w:rsidRPr="00434E5B">
              <w:rPr>
                <w:b/>
                <w:bCs/>
                <w:position w:val="4"/>
              </w:rPr>
              <w:fldChar w:fldCharType="end"/>
            </w:r>
          </w:p>
        </w:tc>
      </w:tr>
      <w:tr w:rsidR="005A28E9" w:rsidRPr="00434E5B" w14:paraId="2FC8B336"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6E88FF07" w14:textId="77777777" w:rsidR="005A28E9" w:rsidRPr="00434E5B" w:rsidRDefault="005A28E9" w:rsidP="007F6ECE">
            <w:pPr>
              <w:spacing w:before="120" w:after="120"/>
              <w:jc w:val="both"/>
              <w:rPr>
                <w:b/>
                <w:position w:val="4"/>
              </w:rPr>
            </w:pPr>
            <w:r w:rsidRPr="00434E5B">
              <w:rPr>
                <w:b/>
                <w:position w:val="4"/>
                <w:lang w:val="vi-VN"/>
              </w:rPr>
              <w:t xml:space="preserve">Tiêu chí </w:t>
            </w:r>
            <w:r w:rsidR="00512924" w:rsidRPr="00434E5B">
              <w:rPr>
                <w:b/>
                <w:position w:val="4"/>
                <w:lang w:val="vi-VN"/>
              </w:rPr>
              <w:t>1.</w:t>
            </w:r>
            <w:r w:rsidRPr="00434E5B">
              <w:rPr>
                <w:b/>
                <w:position w:val="4"/>
              </w:rPr>
              <w:t>9</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18AC9479" w14:textId="77777777" w:rsidR="005A28E9" w:rsidRPr="00434E5B" w:rsidRDefault="00452B84"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criterion19 \* MERGEFORMAT</w:instrText>
            </w:r>
            <w:r w:rsidRPr="00434E5B">
              <w:rPr>
                <w:b/>
                <w:bCs/>
                <w:position w:val="4"/>
              </w:rPr>
              <w:instrText xml:space="preserve"> </w:instrText>
            </w:r>
            <w:r w:rsidRPr="00434E5B">
              <w:rPr>
                <w:b/>
                <w:bCs/>
                <w:position w:val="4"/>
              </w:rPr>
              <w:fldChar w:fldCharType="separate"/>
            </w:r>
            <w:r w:rsidR="00F76B47">
              <w:rPr>
                <w:b/>
                <w:bCs/>
                <w:noProof/>
                <w:position w:val="4"/>
              </w:rPr>
              <w:t>31</w:t>
            </w:r>
            <w:r w:rsidRPr="00434E5B">
              <w:rPr>
                <w:b/>
                <w:bCs/>
                <w:position w:val="4"/>
              </w:rPr>
              <w:fldChar w:fldCharType="end"/>
            </w:r>
          </w:p>
        </w:tc>
      </w:tr>
      <w:tr w:rsidR="005A28E9" w:rsidRPr="00434E5B" w14:paraId="15FFB886"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418FDC82" w14:textId="77777777" w:rsidR="005A28E9" w:rsidRPr="00434E5B" w:rsidRDefault="005A28E9" w:rsidP="007F6ECE">
            <w:pPr>
              <w:spacing w:before="120" w:after="120"/>
              <w:jc w:val="both"/>
              <w:rPr>
                <w:b/>
                <w:position w:val="4"/>
              </w:rPr>
            </w:pPr>
            <w:r w:rsidRPr="00434E5B">
              <w:rPr>
                <w:b/>
                <w:position w:val="4"/>
                <w:lang w:val="vi-VN"/>
              </w:rPr>
              <w:t xml:space="preserve">Tiêu chí </w:t>
            </w:r>
            <w:r w:rsidR="00512924" w:rsidRPr="00434E5B">
              <w:rPr>
                <w:b/>
                <w:position w:val="4"/>
                <w:lang w:val="vi-VN"/>
              </w:rPr>
              <w:t>1.</w:t>
            </w:r>
            <w:r w:rsidRPr="00434E5B">
              <w:rPr>
                <w:b/>
                <w:position w:val="4"/>
              </w:rPr>
              <w:t>10</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470B426A" w14:textId="77777777" w:rsidR="005A28E9" w:rsidRPr="00434E5B" w:rsidRDefault="00452B84"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criterion110 \* MERGEFORMAT</w:instrText>
            </w:r>
            <w:r w:rsidRPr="00434E5B">
              <w:rPr>
                <w:b/>
                <w:bCs/>
                <w:position w:val="4"/>
              </w:rPr>
              <w:instrText xml:space="preserve"> </w:instrText>
            </w:r>
            <w:r w:rsidRPr="00434E5B">
              <w:rPr>
                <w:b/>
                <w:bCs/>
                <w:position w:val="4"/>
              </w:rPr>
              <w:fldChar w:fldCharType="separate"/>
            </w:r>
            <w:r w:rsidR="00F76B47">
              <w:rPr>
                <w:b/>
                <w:bCs/>
                <w:noProof/>
                <w:position w:val="4"/>
              </w:rPr>
              <w:t>33</w:t>
            </w:r>
            <w:r w:rsidRPr="00434E5B">
              <w:rPr>
                <w:b/>
                <w:bCs/>
                <w:position w:val="4"/>
              </w:rPr>
              <w:fldChar w:fldCharType="end"/>
            </w:r>
          </w:p>
        </w:tc>
      </w:tr>
      <w:tr w:rsidR="00512924" w:rsidRPr="00434E5B" w14:paraId="61A16938"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0E56A242" w14:textId="77777777" w:rsidR="00512924" w:rsidRPr="00434E5B" w:rsidRDefault="00512924" w:rsidP="007F6ECE">
            <w:pPr>
              <w:spacing w:before="120" w:after="120"/>
              <w:jc w:val="both"/>
              <w:rPr>
                <w:b/>
                <w:i/>
                <w:position w:val="4"/>
                <w:lang w:val="vi-VN"/>
              </w:rPr>
            </w:pPr>
            <w:r w:rsidRPr="00434E5B">
              <w:rPr>
                <w:b/>
                <w:i/>
                <w:position w:val="4"/>
                <w:lang w:val="vi-VN"/>
              </w:rPr>
              <w:t>Kết luận về Tiêu chuẩn 1</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2C9B6C95" w14:textId="77777777" w:rsidR="00512924" w:rsidRPr="00434E5B" w:rsidRDefault="00A547F3"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conclusionStandard1 \* MERGEFORMAT</w:instrText>
            </w:r>
            <w:r w:rsidRPr="00434E5B">
              <w:rPr>
                <w:b/>
                <w:bCs/>
                <w:position w:val="4"/>
              </w:rPr>
              <w:instrText xml:space="preserve"> </w:instrText>
            </w:r>
            <w:r w:rsidRPr="00434E5B">
              <w:rPr>
                <w:b/>
                <w:bCs/>
                <w:position w:val="4"/>
              </w:rPr>
              <w:fldChar w:fldCharType="separate"/>
            </w:r>
            <w:r w:rsidR="00F76B47">
              <w:rPr>
                <w:b/>
                <w:bCs/>
                <w:noProof/>
                <w:position w:val="4"/>
              </w:rPr>
              <w:t>35</w:t>
            </w:r>
            <w:r w:rsidRPr="00434E5B">
              <w:rPr>
                <w:b/>
                <w:bCs/>
                <w:position w:val="4"/>
              </w:rPr>
              <w:fldChar w:fldCharType="end"/>
            </w:r>
          </w:p>
        </w:tc>
      </w:tr>
      <w:tr w:rsidR="005A28E9" w:rsidRPr="00434E5B" w14:paraId="2F8AEB6B"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084E6210" w14:textId="77777777" w:rsidR="005A28E9" w:rsidRPr="00434E5B" w:rsidRDefault="005A28E9" w:rsidP="007F6ECE">
            <w:pPr>
              <w:spacing w:before="120" w:after="120"/>
              <w:jc w:val="both"/>
              <w:rPr>
                <w:b/>
                <w:position w:val="4"/>
                <w:lang w:val="vi-VN"/>
              </w:rPr>
            </w:pPr>
            <w:r w:rsidRPr="00434E5B">
              <w:rPr>
                <w:b/>
                <w:position w:val="4"/>
              </w:rPr>
              <w:t xml:space="preserve">Tiêu chuẩn </w:t>
            </w:r>
            <w:r w:rsidRPr="00434E5B">
              <w:rPr>
                <w:b/>
                <w:position w:val="4"/>
                <w:lang w:val="vi-VN"/>
              </w:rPr>
              <w:t>2</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4214B5B0" w14:textId="77777777" w:rsidR="005A28E9" w:rsidRPr="00434E5B" w:rsidRDefault="00452B84"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standard2 \* MERGEFORMAT</w:instrText>
            </w:r>
            <w:r w:rsidRPr="00434E5B">
              <w:rPr>
                <w:b/>
                <w:bCs/>
                <w:position w:val="4"/>
              </w:rPr>
              <w:instrText xml:space="preserve"> </w:instrText>
            </w:r>
            <w:r w:rsidRPr="00434E5B">
              <w:rPr>
                <w:b/>
                <w:bCs/>
                <w:position w:val="4"/>
              </w:rPr>
              <w:fldChar w:fldCharType="separate"/>
            </w:r>
            <w:r w:rsidR="00F76B47">
              <w:rPr>
                <w:b/>
                <w:bCs/>
                <w:noProof/>
                <w:position w:val="4"/>
              </w:rPr>
              <w:t>36</w:t>
            </w:r>
            <w:r w:rsidRPr="00434E5B">
              <w:rPr>
                <w:b/>
                <w:bCs/>
                <w:position w:val="4"/>
              </w:rPr>
              <w:fldChar w:fldCharType="end"/>
            </w:r>
          </w:p>
        </w:tc>
      </w:tr>
      <w:tr w:rsidR="00512924" w:rsidRPr="00434E5B" w14:paraId="39B85FEC"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7F763079" w14:textId="77777777" w:rsidR="00512924" w:rsidRPr="00434E5B" w:rsidRDefault="00512924" w:rsidP="007F6ECE">
            <w:pPr>
              <w:spacing w:before="120" w:after="120"/>
              <w:jc w:val="both"/>
              <w:rPr>
                <w:b/>
                <w:position w:val="4"/>
                <w:lang w:val="vi-VN"/>
              </w:rPr>
            </w:pPr>
            <w:r w:rsidRPr="00434E5B">
              <w:rPr>
                <w:b/>
                <w:position w:val="4"/>
                <w:lang w:val="vi-VN"/>
              </w:rPr>
              <w:lastRenderedPageBreak/>
              <w:t>Mở đầu</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742E9288" w14:textId="77777777" w:rsidR="00512924" w:rsidRPr="00434E5B" w:rsidRDefault="00A547F3"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introStandard2 \* MERGEFORMAT</w:instrText>
            </w:r>
            <w:r w:rsidRPr="00434E5B">
              <w:rPr>
                <w:b/>
                <w:bCs/>
                <w:position w:val="4"/>
              </w:rPr>
              <w:instrText xml:space="preserve"> </w:instrText>
            </w:r>
            <w:r w:rsidRPr="00434E5B">
              <w:rPr>
                <w:b/>
                <w:bCs/>
                <w:position w:val="4"/>
              </w:rPr>
              <w:fldChar w:fldCharType="separate"/>
            </w:r>
            <w:r w:rsidR="00F76B47">
              <w:rPr>
                <w:b/>
                <w:bCs/>
                <w:noProof/>
                <w:position w:val="4"/>
              </w:rPr>
              <w:t>36</w:t>
            </w:r>
            <w:r w:rsidRPr="00434E5B">
              <w:rPr>
                <w:b/>
                <w:bCs/>
                <w:position w:val="4"/>
              </w:rPr>
              <w:fldChar w:fldCharType="end"/>
            </w:r>
          </w:p>
        </w:tc>
      </w:tr>
      <w:tr w:rsidR="005A28E9" w:rsidRPr="00434E5B" w14:paraId="7832C00E"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7144A597" w14:textId="77777777" w:rsidR="005A28E9" w:rsidRPr="00434E5B" w:rsidRDefault="005A28E9" w:rsidP="007F6ECE">
            <w:pPr>
              <w:spacing w:before="120" w:after="120"/>
              <w:jc w:val="both"/>
              <w:rPr>
                <w:b/>
                <w:position w:val="4"/>
                <w:lang w:val="vi-VN"/>
              </w:rPr>
            </w:pPr>
            <w:r w:rsidRPr="00434E5B">
              <w:rPr>
                <w:b/>
                <w:position w:val="4"/>
                <w:lang w:val="vi-VN"/>
              </w:rPr>
              <w:t xml:space="preserve">Tiêu chí </w:t>
            </w:r>
            <w:r w:rsidR="00512924" w:rsidRPr="00434E5B">
              <w:rPr>
                <w:b/>
                <w:position w:val="4"/>
                <w:lang w:val="vi-VN"/>
              </w:rPr>
              <w:t>2.</w:t>
            </w:r>
            <w:r w:rsidRPr="00434E5B">
              <w:rPr>
                <w:b/>
                <w:position w:val="4"/>
                <w:lang w:val="vi-VN"/>
              </w:rPr>
              <w:t>1</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71918F48" w14:textId="77777777" w:rsidR="005A28E9" w:rsidRPr="00434E5B" w:rsidRDefault="00452B84"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criterion21 \* MERGEFORMAT</w:instrText>
            </w:r>
            <w:r w:rsidRPr="00434E5B">
              <w:rPr>
                <w:b/>
                <w:bCs/>
                <w:position w:val="4"/>
              </w:rPr>
              <w:instrText xml:space="preserve"> </w:instrText>
            </w:r>
            <w:r w:rsidRPr="00434E5B">
              <w:rPr>
                <w:b/>
                <w:bCs/>
                <w:position w:val="4"/>
              </w:rPr>
              <w:fldChar w:fldCharType="separate"/>
            </w:r>
            <w:r w:rsidR="00F76B47">
              <w:rPr>
                <w:b/>
                <w:bCs/>
                <w:noProof/>
                <w:position w:val="4"/>
              </w:rPr>
              <w:t>36</w:t>
            </w:r>
            <w:r w:rsidRPr="00434E5B">
              <w:rPr>
                <w:b/>
                <w:bCs/>
                <w:position w:val="4"/>
              </w:rPr>
              <w:fldChar w:fldCharType="end"/>
            </w:r>
          </w:p>
        </w:tc>
      </w:tr>
      <w:tr w:rsidR="005A28E9" w:rsidRPr="00434E5B" w14:paraId="1AF35F76"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4DFEBF83" w14:textId="77777777" w:rsidR="005A28E9" w:rsidRPr="00434E5B" w:rsidRDefault="005A28E9" w:rsidP="007F6ECE">
            <w:pPr>
              <w:spacing w:before="120" w:after="120"/>
              <w:jc w:val="both"/>
              <w:rPr>
                <w:b/>
                <w:position w:val="4"/>
                <w:lang w:val="vi-VN"/>
              </w:rPr>
            </w:pPr>
            <w:r w:rsidRPr="00434E5B">
              <w:rPr>
                <w:b/>
                <w:position w:val="4"/>
                <w:lang w:val="vi-VN"/>
              </w:rPr>
              <w:t xml:space="preserve">Tiêu chí </w:t>
            </w:r>
            <w:r w:rsidR="00512924" w:rsidRPr="00434E5B">
              <w:rPr>
                <w:b/>
                <w:position w:val="4"/>
                <w:lang w:val="vi-VN"/>
              </w:rPr>
              <w:t>2.</w:t>
            </w:r>
            <w:r w:rsidRPr="00434E5B">
              <w:rPr>
                <w:b/>
                <w:position w:val="4"/>
                <w:lang w:val="vi-VN"/>
              </w:rPr>
              <w:t>2</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4105EA1E" w14:textId="77777777" w:rsidR="005A28E9" w:rsidRPr="00434E5B" w:rsidRDefault="00452B84"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criterion22 \* MERGEFORMAT</w:instrText>
            </w:r>
            <w:r w:rsidRPr="00434E5B">
              <w:rPr>
                <w:b/>
                <w:bCs/>
                <w:position w:val="4"/>
              </w:rPr>
              <w:instrText xml:space="preserve"> </w:instrText>
            </w:r>
            <w:r w:rsidRPr="00434E5B">
              <w:rPr>
                <w:b/>
                <w:bCs/>
                <w:position w:val="4"/>
              </w:rPr>
              <w:fldChar w:fldCharType="separate"/>
            </w:r>
            <w:r w:rsidR="00F76B47">
              <w:rPr>
                <w:b/>
                <w:bCs/>
                <w:noProof/>
                <w:position w:val="4"/>
              </w:rPr>
              <w:t>39</w:t>
            </w:r>
            <w:r w:rsidRPr="00434E5B">
              <w:rPr>
                <w:b/>
                <w:bCs/>
                <w:position w:val="4"/>
              </w:rPr>
              <w:fldChar w:fldCharType="end"/>
            </w:r>
          </w:p>
        </w:tc>
      </w:tr>
      <w:tr w:rsidR="00FE587D" w:rsidRPr="00434E5B" w14:paraId="71606610"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05A1EE30" w14:textId="77777777" w:rsidR="00FE587D" w:rsidRPr="00434E5B" w:rsidRDefault="00FE587D" w:rsidP="007F6ECE">
            <w:pPr>
              <w:spacing w:before="120" w:after="120"/>
              <w:jc w:val="both"/>
              <w:rPr>
                <w:b/>
                <w:position w:val="4"/>
                <w:lang w:val="vi-VN"/>
              </w:rPr>
            </w:pPr>
            <w:r w:rsidRPr="00434E5B">
              <w:rPr>
                <w:b/>
                <w:position w:val="4"/>
                <w:lang w:val="vi-VN"/>
              </w:rPr>
              <w:t xml:space="preserve">Tiêu chí </w:t>
            </w:r>
            <w:r w:rsidR="00512924" w:rsidRPr="00434E5B">
              <w:rPr>
                <w:b/>
                <w:position w:val="4"/>
                <w:lang w:val="vi-VN"/>
              </w:rPr>
              <w:t>2.</w:t>
            </w:r>
            <w:r w:rsidRPr="00434E5B">
              <w:rPr>
                <w:b/>
                <w:position w:val="4"/>
                <w:lang w:val="vi-VN"/>
              </w:rPr>
              <w:t>3</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303B6362" w14:textId="77777777" w:rsidR="00FE587D" w:rsidRPr="00434E5B" w:rsidRDefault="00452B84"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criterion23 \* MERGEFORMAT</w:instrText>
            </w:r>
            <w:r w:rsidRPr="00434E5B">
              <w:rPr>
                <w:b/>
                <w:bCs/>
                <w:position w:val="4"/>
              </w:rPr>
              <w:instrText xml:space="preserve"> </w:instrText>
            </w:r>
            <w:r w:rsidRPr="00434E5B">
              <w:rPr>
                <w:b/>
                <w:bCs/>
                <w:position w:val="4"/>
              </w:rPr>
              <w:fldChar w:fldCharType="separate"/>
            </w:r>
            <w:r w:rsidR="00F76B47">
              <w:rPr>
                <w:b/>
                <w:bCs/>
                <w:noProof/>
                <w:position w:val="4"/>
              </w:rPr>
              <w:t>40</w:t>
            </w:r>
            <w:r w:rsidRPr="00434E5B">
              <w:rPr>
                <w:b/>
                <w:bCs/>
                <w:position w:val="4"/>
              </w:rPr>
              <w:fldChar w:fldCharType="end"/>
            </w:r>
          </w:p>
        </w:tc>
      </w:tr>
      <w:tr w:rsidR="00512924" w:rsidRPr="00434E5B" w14:paraId="11A27E2E"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1A386E3F" w14:textId="77777777" w:rsidR="00512924" w:rsidRPr="00434E5B" w:rsidRDefault="00512924" w:rsidP="007F6ECE">
            <w:pPr>
              <w:spacing w:before="120" w:after="120"/>
              <w:jc w:val="both"/>
              <w:rPr>
                <w:b/>
                <w:position w:val="4"/>
              </w:rPr>
            </w:pPr>
            <w:r w:rsidRPr="00434E5B">
              <w:rPr>
                <w:b/>
                <w:i/>
                <w:position w:val="4"/>
                <w:lang w:val="vi-VN"/>
              </w:rPr>
              <w:t>Kết luận về Tiêu chuẩn 2</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01EA393D" w14:textId="77777777" w:rsidR="00512924" w:rsidRPr="00434E5B" w:rsidRDefault="00A547F3"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conclusionStandard2 \* MERGEFORMAT</w:instrText>
            </w:r>
            <w:r w:rsidRPr="00434E5B">
              <w:rPr>
                <w:b/>
                <w:bCs/>
                <w:position w:val="4"/>
              </w:rPr>
              <w:instrText xml:space="preserve"> </w:instrText>
            </w:r>
            <w:r w:rsidRPr="00434E5B">
              <w:rPr>
                <w:b/>
                <w:bCs/>
                <w:position w:val="4"/>
              </w:rPr>
              <w:fldChar w:fldCharType="separate"/>
            </w:r>
            <w:r w:rsidR="00F76B47">
              <w:rPr>
                <w:b/>
                <w:bCs/>
                <w:noProof/>
                <w:position w:val="4"/>
              </w:rPr>
              <w:t>42</w:t>
            </w:r>
            <w:r w:rsidRPr="00434E5B">
              <w:rPr>
                <w:b/>
                <w:bCs/>
                <w:position w:val="4"/>
              </w:rPr>
              <w:fldChar w:fldCharType="end"/>
            </w:r>
          </w:p>
        </w:tc>
      </w:tr>
      <w:tr w:rsidR="005A28E9" w:rsidRPr="00434E5B" w14:paraId="417C53F2"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21CF53DA" w14:textId="77777777" w:rsidR="005A28E9" w:rsidRPr="00434E5B" w:rsidRDefault="005A28E9" w:rsidP="007F6ECE">
            <w:pPr>
              <w:spacing w:before="120" w:after="120"/>
              <w:jc w:val="both"/>
              <w:rPr>
                <w:b/>
                <w:position w:val="4"/>
                <w:lang w:val="vi-VN"/>
              </w:rPr>
            </w:pPr>
            <w:r w:rsidRPr="00434E5B">
              <w:rPr>
                <w:b/>
                <w:position w:val="4"/>
              </w:rPr>
              <w:t xml:space="preserve">Tiêu chuẩn </w:t>
            </w:r>
            <w:r w:rsidRPr="00434E5B">
              <w:rPr>
                <w:b/>
                <w:position w:val="4"/>
                <w:lang w:val="vi-VN"/>
              </w:rPr>
              <w:t>3</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29D091F6" w14:textId="77777777" w:rsidR="005A28E9" w:rsidRPr="00434E5B" w:rsidRDefault="00452B84"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standard3 \* MERGEFORMAT</w:instrText>
            </w:r>
            <w:r w:rsidRPr="00434E5B">
              <w:rPr>
                <w:b/>
                <w:bCs/>
                <w:position w:val="4"/>
              </w:rPr>
              <w:instrText xml:space="preserve"> </w:instrText>
            </w:r>
            <w:r w:rsidRPr="00434E5B">
              <w:rPr>
                <w:b/>
                <w:bCs/>
                <w:position w:val="4"/>
              </w:rPr>
              <w:fldChar w:fldCharType="separate"/>
            </w:r>
            <w:r w:rsidR="00F76B47">
              <w:rPr>
                <w:b/>
                <w:bCs/>
                <w:noProof/>
                <w:position w:val="4"/>
              </w:rPr>
              <w:t>43</w:t>
            </w:r>
            <w:r w:rsidRPr="00434E5B">
              <w:rPr>
                <w:b/>
                <w:bCs/>
                <w:position w:val="4"/>
              </w:rPr>
              <w:fldChar w:fldCharType="end"/>
            </w:r>
          </w:p>
        </w:tc>
      </w:tr>
      <w:tr w:rsidR="00BF668B" w:rsidRPr="00434E5B" w14:paraId="13E39CA3"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59AD52FD" w14:textId="77777777" w:rsidR="00BF668B" w:rsidRPr="00434E5B" w:rsidRDefault="00BF668B" w:rsidP="007F6ECE">
            <w:pPr>
              <w:spacing w:before="120" w:after="120"/>
              <w:jc w:val="both"/>
              <w:rPr>
                <w:b/>
                <w:position w:val="4"/>
                <w:lang w:val="vi-VN"/>
              </w:rPr>
            </w:pPr>
            <w:r w:rsidRPr="00434E5B">
              <w:rPr>
                <w:b/>
                <w:position w:val="4"/>
                <w:lang w:val="vi-VN"/>
              </w:rPr>
              <w:t>Mở đầu</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69559936" w14:textId="77777777" w:rsidR="00BF668B" w:rsidRPr="00434E5B" w:rsidRDefault="00A547F3"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introStandard3 \* MERGEFORMAT</w:instrText>
            </w:r>
            <w:r w:rsidRPr="00434E5B">
              <w:rPr>
                <w:b/>
                <w:bCs/>
                <w:position w:val="4"/>
              </w:rPr>
              <w:instrText xml:space="preserve"> </w:instrText>
            </w:r>
            <w:r w:rsidRPr="00434E5B">
              <w:rPr>
                <w:b/>
                <w:bCs/>
                <w:position w:val="4"/>
              </w:rPr>
              <w:fldChar w:fldCharType="separate"/>
            </w:r>
            <w:r w:rsidR="00F76B47">
              <w:rPr>
                <w:b/>
                <w:bCs/>
                <w:noProof/>
                <w:position w:val="4"/>
              </w:rPr>
              <w:t>43</w:t>
            </w:r>
            <w:r w:rsidRPr="00434E5B">
              <w:rPr>
                <w:b/>
                <w:bCs/>
                <w:position w:val="4"/>
              </w:rPr>
              <w:fldChar w:fldCharType="end"/>
            </w:r>
          </w:p>
        </w:tc>
      </w:tr>
      <w:tr w:rsidR="005A28E9" w:rsidRPr="00434E5B" w14:paraId="1955FFE8"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1DFCE1E6" w14:textId="77777777" w:rsidR="005A28E9" w:rsidRPr="00434E5B" w:rsidRDefault="005A28E9" w:rsidP="007F6ECE">
            <w:pPr>
              <w:spacing w:before="120" w:after="120"/>
              <w:jc w:val="both"/>
              <w:rPr>
                <w:b/>
                <w:position w:val="4"/>
                <w:lang w:val="vi-VN"/>
              </w:rPr>
            </w:pPr>
            <w:r w:rsidRPr="00434E5B">
              <w:rPr>
                <w:b/>
                <w:position w:val="4"/>
                <w:lang w:val="vi-VN"/>
              </w:rPr>
              <w:t xml:space="preserve">Tiêu chí </w:t>
            </w:r>
            <w:r w:rsidR="00BF668B" w:rsidRPr="00434E5B">
              <w:rPr>
                <w:b/>
                <w:position w:val="4"/>
                <w:lang w:val="vi-VN"/>
              </w:rPr>
              <w:t>3.</w:t>
            </w:r>
            <w:r w:rsidRPr="00434E5B">
              <w:rPr>
                <w:b/>
                <w:position w:val="4"/>
                <w:lang w:val="vi-VN"/>
              </w:rPr>
              <w:t>1</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0972EF61" w14:textId="77777777" w:rsidR="005A28E9" w:rsidRPr="00434E5B" w:rsidRDefault="00452B84"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criterion31 \* MERGEFORMAT</w:instrText>
            </w:r>
            <w:r w:rsidRPr="00434E5B">
              <w:rPr>
                <w:b/>
                <w:bCs/>
                <w:position w:val="4"/>
              </w:rPr>
              <w:instrText xml:space="preserve"> </w:instrText>
            </w:r>
            <w:r w:rsidRPr="00434E5B">
              <w:rPr>
                <w:b/>
                <w:bCs/>
                <w:position w:val="4"/>
              </w:rPr>
              <w:fldChar w:fldCharType="separate"/>
            </w:r>
            <w:r w:rsidR="00F76B47">
              <w:rPr>
                <w:b/>
                <w:bCs/>
                <w:noProof/>
                <w:position w:val="4"/>
              </w:rPr>
              <w:t>44</w:t>
            </w:r>
            <w:r w:rsidRPr="00434E5B">
              <w:rPr>
                <w:b/>
                <w:bCs/>
                <w:position w:val="4"/>
              </w:rPr>
              <w:fldChar w:fldCharType="end"/>
            </w:r>
          </w:p>
        </w:tc>
      </w:tr>
      <w:tr w:rsidR="005A28E9" w:rsidRPr="00434E5B" w14:paraId="61116764" w14:textId="77777777" w:rsidTr="003F0E58">
        <w:trPr>
          <w:trHeight w:val="571"/>
        </w:trPr>
        <w:tc>
          <w:tcPr>
            <w:tcW w:w="7826" w:type="dxa"/>
            <w:tcBorders>
              <w:top w:val="dotted" w:sz="4" w:space="0" w:color="auto"/>
              <w:left w:val="dotted" w:sz="4" w:space="0" w:color="auto"/>
              <w:bottom w:val="dotted" w:sz="4" w:space="0" w:color="auto"/>
              <w:right w:val="dotted" w:sz="4" w:space="0" w:color="auto"/>
            </w:tcBorders>
          </w:tcPr>
          <w:p w14:paraId="13472C71" w14:textId="77777777" w:rsidR="005A28E9" w:rsidRPr="00434E5B" w:rsidRDefault="005A28E9" w:rsidP="007F6ECE">
            <w:pPr>
              <w:spacing w:before="120" w:after="120"/>
              <w:jc w:val="both"/>
              <w:rPr>
                <w:b/>
                <w:position w:val="4"/>
                <w:lang w:val="vi-VN"/>
              </w:rPr>
            </w:pPr>
            <w:r w:rsidRPr="00434E5B">
              <w:rPr>
                <w:b/>
                <w:position w:val="4"/>
                <w:lang w:val="vi-VN"/>
              </w:rPr>
              <w:t xml:space="preserve">Tiêu chí </w:t>
            </w:r>
            <w:r w:rsidR="00BF668B" w:rsidRPr="00434E5B">
              <w:rPr>
                <w:b/>
                <w:position w:val="4"/>
                <w:lang w:val="vi-VN"/>
              </w:rPr>
              <w:t>3.</w:t>
            </w:r>
            <w:r w:rsidRPr="00434E5B">
              <w:rPr>
                <w:b/>
                <w:position w:val="4"/>
                <w:lang w:val="vi-VN"/>
              </w:rPr>
              <w:t>2</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2C80B7A1" w14:textId="77777777" w:rsidR="005A28E9" w:rsidRPr="00434E5B" w:rsidRDefault="00452B84"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criterion32 \* MERGEFORMAT</w:instrText>
            </w:r>
            <w:r w:rsidRPr="00434E5B">
              <w:rPr>
                <w:b/>
                <w:bCs/>
                <w:position w:val="4"/>
              </w:rPr>
              <w:instrText xml:space="preserve"> </w:instrText>
            </w:r>
            <w:r w:rsidRPr="00434E5B">
              <w:rPr>
                <w:b/>
                <w:bCs/>
                <w:position w:val="4"/>
              </w:rPr>
              <w:fldChar w:fldCharType="separate"/>
            </w:r>
            <w:r w:rsidR="00F76B47">
              <w:rPr>
                <w:b/>
                <w:bCs/>
                <w:noProof/>
                <w:position w:val="4"/>
              </w:rPr>
              <w:t>46</w:t>
            </w:r>
            <w:r w:rsidRPr="00434E5B">
              <w:rPr>
                <w:b/>
                <w:bCs/>
                <w:position w:val="4"/>
              </w:rPr>
              <w:fldChar w:fldCharType="end"/>
            </w:r>
          </w:p>
        </w:tc>
      </w:tr>
      <w:tr w:rsidR="005A28E9" w:rsidRPr="00434E5B" w14:paraId="1DF7E09B"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73B8413D" w14:textId="77777777" w:rsidR="005A28E9" w:rsidRPr="00434E5B" w:rsidRDefault="005A28E9" w:rsidP="007F6ECE">
            <w:pPr>
              <w:spacing w:before="120" w:after="120"/>
              <w:jc w:val="both"/>
              <w:rPr>
                <w:b/>
                <w:position w:val="4"/>
                <w:lang w:val="vi-VN"/>
              </w:rPr>
            </w:pPr>
            <w:r w:rsidRPr="00434E5B">
              <w:rPr>
                <w:b/>
                <w:position w:val="4"/>
                <w:lang w:val="vi-VN"/>
              </w:rPr>
              <w:t xml:space="preserve">Tiêu chí </w:t>
            </w:r>
            <w:r w:rsidR="00BF668B" w:rsidRPr="00434E5B">
              <w:rPr>
                <w:b/>
                <w:position w:val="4"/>
                <w:lang w:val="vi-VN"/>
              </w:rPr>
              <w:t>3.</w:t>
            </w:r>
            <w:r w:rsidRPr="00434E5B">
              <w:rPr>
                <w:b/>
                <w:position w:val="4"/>
                <w:lang w:val="vi-VN"/>
              </w:rPr>
              <w:t>3</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7EABC029" w14:textId="77777777" w:rsidR="005A28E9" w:rsidRPr="00434E5B" w:rsidRDefault="00452B84"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criterion33 \* MERGEFORMAT</w:instrText>
            </w:r>
            <w:r w:rsidRPr="00434E5B">
              <w:rPr>
                <w:b/>
                <w:bCs/>
                <w:position w:val="4"/>
              </w:rPr>
              <w:instrText xml:space="preserve"> </w:instrText>
            </w:r>
            <w:r w:rsidRPr="00434E5B">
              <w:rPr>
                <w:b/>
                <w:bCs/>
                <w:position w:val="4"/>
              </w:rPr>
              <w:fldChar w:fldCharType="separate"/>
            </w:r>
            <w:r w:rsidR="00F76B47">
              <w:rPr>
                <w:b/>
                <w:bCs/>
                <w:noProof/>
                <w:position w:val="4"/>
              </w:rPr>
              <w:t>48</w:t>
            </w:r>
            <w:r w:rsidRPr="00434E5B">
              <w:rPr>
                <w:b/>
                <w:bCs/>
                <w:position w:val="4"/>
              </w:rPr>
              <w:fldChar w:fldCharType="end"/>
            </w:r>
          </w:p>
        </w:tc>
      </w:tr>
      <w:tr w:rsidR="005A28E9" w:rsidRPr="00434E5B" w14:paraId="3EFEDAD0"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49704997" w14:textId="77777777" w:rsidR="005A28E9" w:rsidRPr="00434E5B" w:rsidRDefault="005A28E9" w:rsidP="007F6ECE">
            <w:pPr>
              <w:spacing w:before="120" w:after="120"/>
              <w:jc w:val="both"/>
              <w:rPr>
                <w:b/>
                <w:position w:val="4"/>
                <w:lang w:val="vi-VN"/>
              </w:rPr>
            </w:pPr>
            <w:r w:rsidRPr="00434E5B">
              <w:rPr>
                <w:b/>
                <w:position w:val="4"/>
                <w:lang w:val="vi-VN"/>
              </w:rPr>
              <w:t xml:space="preserve">Tiêu chí </w:t>
            </w:r>
            <w:r w:rsidR="00BF668B" w:rsidRPr="00434E5B">
              <w:rPr>
                <w:b/>
                <w:position w:val="4"/>
                <w:lang w:val="vi-VN"/>
              </w:rPr>
              <w:t>3.</w:t>
            </w:r>
            <w:r w:rsidRPr="00434E5B">
              <w:rPr>
                <w:b/>
                <w:position w:val="4"/>
                <w:lang w:val="vi-VN"/>
              </w:rPr>
              <w:t>4</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73C3F0EE" w14:textId="77777777" w:rsidR="005A28E9" w:rsidRPr="00434E5B" w:rsidRDefault="00452B84"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criterion34 \* MERGEFORMAT</w:instrText>
            </w:r>
            <w:r w:rsidRPr="00434E5B">
              <w:rPr>
                <w:b/>
                <w:bCs/>
                <w:position w:val="4"/>
              </w:rPr>
              <w:instrText xml:space="preserve"> </w:instrText>
            </w:r>
            <w:r w:rsidRPr="00434E5B">
              <w:rPr>
                <w:b/>
                <w:bCs/>
                <w:position w:val="4"/>
              </w:rPr>
              <w:fldChar w:fldCharType="separate"/>
            </w:r>
            <w:r w:rsidR="00F76B47">
              <w:rPr>
                <w:b/>
                <w:bCs/>
                <w:noProof/>
                <w:position w:val="4"/>
              </w:rPr>
              <w:t>49</w:t>
            </w:r>
            <w:r w:rsidRPr="00434E5B">
              <w:rPr>
                <w:b/>
                <w:bCs/>
                <w:position w:val="4"/>
              </w:rPr>
              <w:fldChar w:fldCharType="end"/>
            </w:r>
          </w:p>
        </w:tc>
      </w:tr>
      <w:tr w:rsidR="005A28E9" w:rsidRPr="00434E5B" w14:paraId="52F95B37"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521D3D3F" w14:textId="77777777" w:rsidR="005A28E9" w:rsidRPr="00434E5B" w:rsidRDefault="005A28E9" w:rsidP="007F6ECE">
            <w:pPr>
              <w:spacing w:before="120" w:after="120"/>
              <w:jc w:val="both"/>
              <w:rPr>
                <w:b/>
                <w:position w:val="4"/>
                <w:lang w:val="vi-VN"/>
              </w:rPr>
            </w:pPr>
            <w:r w:rsidRPr="00434E5B">
              <w:rPr>
                <w:b/>
                <w:position w:val="4"/>
                <w:lang w:val="vi-VN"/>
              </w:rPr>
              <w:t xml:space="preserve">Tiêu chí </w:t>
            </w:r>
            <w:r w:rsidR="00BF668B" w:rsidRPr="00434E5B">
              <w:rPr>
                <w:b/>
                <w:position w:val="4"/>
                <w:lang w:val="vi-VN"/>
              </w:rPr>
              <w:t>3.</w:t>
            </w:r>
            <w:r w:rsidRPr="00434E5B">
              <w:rPr>
                <w:b/>
                <w:position w:val="4"/>
                <w:lang w:val="vi-VN"/>
              </w:rPr>
              <w:t>5</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46C37201" w14:textId="77777777" w:rsidR="005A28E9" w:rsidRPr="00434E5B" w:rsidRDefault="00452B84"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criterion35 \* MERGEFORMAT</w:instrText>
            </w:r>
            <w:r w:rsidRPr="00434E5B">
              <w:rPr>
                <w:b/>
                <w:bCs/>
                <w:position w:val="4"/>
              </w:rPr>
              <w:instrText xml:space="preserve"> </w:instrText>
            </w:r>
            <w:r w:rsidRPr="00434E5B">
              <w:rPr>
                <w:b/>
                <w:bCs/>
                <w:position w:val="4"/>
              </w:rPr>
              <w:fldChar w:fldCharType="separate"/>
            </w:r>
            <w:r w:rsidR="00F76B47">
              <w:rPr>
                <w:b/>
                <w:bCs/>
                <w:noProof/>
                <w:position w:val="4"/>
              </w:rPr>
              <w:t>51</w:t>
            </w:r>
            <w:r w:rsidRPr="00434E5B">
              <w:rPr>
                <w:b/>
                <w:bCs/>
                <w:position w:val="4"/>
              </w:rPr>
              <w:fldChar w:fldCharType="end"/>
            </w:r>
          </w:p>
        </w:tc>
      </w:tr>
      <w:tr w:rsidR="005A28E9" w:rsidRPr="00434E5B" w14:paraId="35424610"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432D386E" w14:textId="77777777" w:rsidR="005A28E9" w:rsidRPr="00434E5B" w:rsidRDefault="005A28E9" w:rsidP="007F6ECE">
            <w:pPr>
              <w:spacing w:before="120" w:after="120"/>
              <w:jc w:val="both"/>
              <w:rPr>
                <w:b/>
                <w:bCs/>
                <w:position w:val="4"/>
                <w:lang w:val="vi-VN"/>
              </w:rPr>
            </w:pPr>
            <w:r w:rsidRPr="00434E5B">
              <w:rPr>
                <w:b/>
                <w:position w:val="4"/>
                <w:lang w:val="vi-VN"/>
              </w:rPr>
              <w:t xml:space="preserve">Tiêu chí </w:t>
            </w:r>
            <w:r w:rsidR="00BF668B" w:rsidRPr="00434E5B">
              <w:rPr>
                <w:b/>
                <w:position w:val="4"/>
                <w:lang w:val="vi-VN"/>
              </w:rPr>
              <w:t>3.</w:t>
            </w:r>
            <w:r w:rsidRPr="00434E5B">
              <w:rPr>
                <w:b/>
                <w:position w:val="4"/>
                <w:lang w:val="vi-VN"/>
              </w:rPr>
              <w:t>6</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38DA9992" w14:textId="77777777" w:rsidR="005A28E9" w:rsidRPr="00434E5B" w:rsidRDefault="00452B84" w:rsidP="000C0C88">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criterion36 \* MERGEFORMAT</w:instrText>
            </w:r>
            <w:r w:rsidRPr="00434E5B">
              <w:rPr>
                <w:b/>
                <w:bCs/>
                <w:position w:val="4"/>
              </w:rPr>
              <w:instrText xml:space="preserve"> </w:instrText>
            </w:r>
            <w:r w:rsidRPr="00434E5B">
              <w:rPr>
                <w:b/>
                <w:bCs/>
                <w:position w:val="4"/>
              </w:rPr>
              <w:fldChar w:fldCharType="separate"/>
            </w:r>
            <w:r w:rsidR="00F76B47">
              <w:rPr>
                <w:b/>
                <w:bCs/>
                <w:noProof/>
                <w:position w:val="4"/>
              </w:rPr>
              <w:t>53</w:t>
            </w:r>
            <w:r w:rsidRPr="00434E5B">
              <w:rPr>
                <w:b/>
                <w:bCs/>
                <w:position w:val="4"/>
              </w:rPr>
              <w:fldChar w:fldCharType="end"/>
            </w:r>
          </w:p>
        </w:tc>
      </w:tr>
      <w:tr w:rsidR="00BF668B" w:rsidRPr="00434E5B" w14:paraId="6146886E"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4A86AD5A" w14:textId="77777777" w:rsidR="00BF668B" w:rsidRPr="00434E5B" w:rsidRDefault="00BF668B" w:rsidP="00BF668B">
            <w:pPr>
              <w:spacing w:before="120" w:after="120"/>
              <w:jc w:val="both"/>
              <w:rPr>
                <w:b/>
                <w:position w:val="4"/>
              </w:rPr>
            </w:pPr>
            <w:r w:rsidRPr="00434E5B">
              <w:rPr>
                <w:b/>
                <w:i/>
                <w:position w:val="4"/>
                <w:lang w:val="vi-VN"/>
              </w:rPr>
              <w:t>Kết luận về Tiêu chuẩn 3</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2BB531DC" w14:textId="77777777" w:rsidR="00BF668B" w:rsidRPr="00434E5B" w:rsidRDefault="00A547F3" w:rsidP="00BF668B">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conclusionStandard3 \* MERGEFORMAT</w:instrText>
            </w:r>
            <w:r w:rsidRPr="00434E5B">
              <w:rPr>
                <w:b/>
                <w:bCs/>
                <w:position w:val="4"/>
              </w:rPr>
              <w:instrText xml:space="preserve"> </w:instrText>
            </w:r>
            <w:r w:rsidRPr="00434E5B">
              <w:rPr>
                <w:b/>
                <w:bCs/>
                <w:position w:val="4"/>
              </w:rPr>
              <w:fldChar w:fldCharType="separate"/>
            </w:r>
            <w:r w:rsidR="00F76B47">
              <w:rPr>
                <w:b/>
                <w:bCs/>
                <w:noProof/>
                <w:position w:val="4"/>
              </w:rPr>
              <w:t>55</w:t>
            </w:r>
            <w:r w:rsidRPr="00434E5B">
              <w:rPr>
                <w:b/>
                <w:bCs/>
                <w:position w:val="4"/>
              </w:rPr>
              <w:fldChar w:fldCharType="end"/>
            </w:r>
          </w:p>
        </w:tc>
      </w:tr>
      <w:tr w:rsidR="00BF668B" w:rsidRPr="00434E5B" w14:paraId="107A50FD"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69ECD70C" w14:textId="77777777" w:rsidR="00BF668B" w:rsidRPr="00434E5B" w:rsidRDefault="00BF668B" w:rsidP="00BF668B">
            <w:pPr>
              <w:spacing w:before="120" w:after="120"/>
              <w:jc w:val="both"/>
              <w:rPr>
                <w:b/>
                <w:position w:val="4"/>
                <w:lang w:val="vi-VN"/>
              </w:rPr>
            </w:pPr>
            <w:r w:rsidRPr="00434E5B">
              <w:rPr>
                <w:b/>
                <w:position w:val="4"/>
              </w:rPr>
              <w:t xml:space="preserve">Tiêu chuẩn </w:t>
            </w:r>
            <w:r w:rsidRPr="00434E5B">
              <w:rPr>
                <w:b/>
                <w:position w:val="4"/>
                <w:lang w:val="vi-VN"/>
              </w:rPr>
              <w:t>4</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3E02E790" w14:textId="77777777" w:rsidR="00BF668B" w:rsidRPr="00434E5B" w:rsidRDefault="00BF668B" w:rsidP="00BF668B">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standard4 \* MERGEFORMAT</w:instrText>
            </w:r>
            <w:r w:rsidRPr="00434E5B">
              <w:rPr>
                <w:b/>
                <w:bCs/>
                <w:position w:val="4"/>
              </w:rPr>
              <w:instrText xml:space="preserve"> </w:instrText>
            </w:r>
            <w:r w:rsidRPr="00434E5B">
              <w:rPr>
                <w:b/>
                <w:bCs/>
                <w:position w:val="4"/>
              </w:rPr>
              <w:fldChar w:fldCharType="separate"/>
            </w:r>
            <w:r w:rsidR="00F76B47">
              <w:rPr>
                <w:b/>
                <w:bCs/>
                <w:noProof/>
                <w:position w:val="4"/>
              </w:rPr>
              <w:t>55</w:t>
            </w:r>
            <w:r w:rsidRPr="00434E5B">
              <w:rPr>
                <w:b/>
                <w:bCs/>
                <w:position w:val="4"/>
              </w:rPr>
              <w:fldChar w:fldCharType="end"/>
            </w:r>
          </w:p>
        </w:tc>
      </w:tr>
      <w:tr w:rsidR="009A7C94" w:rsidRPr="00434E5B" w14:paraId="25DE4B43"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3F81ACF0" w14:textId="77777777" w:rsidR="009A7C94" w:rsidRPr="00434E5B" w:rsidRDefault="009A7C94" w:rsidP="00BF668B">
            <w:pPr>
              <w:spacing w:before="120" w:after="120"/>
              <w:jc w:val="both"/>
              <w:rPr>
                <w:b/>
                <w:position w:val="4"/>
                <w:lang w:val="vi-VN"/>
              </w:rPr>
            </w:pPr>
            <w:r w:rsidRPr="00434E5B">
              <w:rPr>
                <w:b/>
                <w:position w:val="4"/>
                <w:lang w:val="vi-VN"/>
              </w:rPr>
              <w:t>Mở đầu</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6CD44169" w14:textId="77777777" w:rsidR="009A7C94" w:rsidRPr="00434E5B" w:rsidRDefault="00A547F3" w:rsidP="00BF668B">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introStandard4 \* MERGEFORMAT</w:instrText>
            </w:r>
            <w:r w:rsidRPr="00434E5B">
              <w:rPr>
                <w:b/>
                <w:bCs/>
                <w:position w:val="4"/>
              </w:rPr>
              <w:instrText xml:space="preserve"> </w:instrText>
            </w:r>
            <w:r w:rsidRPr="00434E5B">
              <w:rPr>
                <w:b/>
                <w:bCs/>
                <w:position w:val="4"/>
              </w:rPr>
              <w:fldChar w:fldCharType="separate"/>
            </w:r>
            <w:r w:rsidR="00F76B47">
              <w:rPr>
                <w:b/>
                <w:bCs/>
                <w:noProof/>
                <w:position w:val="4"/>
              </w:rPr>
              <w:t>55</w:t>
            </w:r>
            <w:r w:rsidRPr="00434E5B">
              <w:rPr>
                <w:b/>
                <w:bCs/>
                <w:position w:val="4"/>
              </w:rPr>
              <w:fldChar w:fldCharType="end"/>
            </w:r>
          </w:p>
        </w:tc>
      </w:tr>
      <w:tr w:rsidR="00BF668B" w:rsidRPr="00434E5B" w14:paraId="1BE9061D"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5BFA1564" w14:textId="77777777" w:rsidR="00BF668B" w:rsidRPr="00434E5B" w:rsidRDefault="00BF668B" w:rsidP="00BF668B">
            <w:pPr>
              <w:spacing w:before="120" w:after="120"/>
              <w:jc w:val="both"/>
              <w:rPr>
                <w:b/>
                <w:position w:val="4"/>
                <w:lang w:val="vi-VN"/>
              </w:rPr>
            </w:pPr>
            <w:r w:rsidRPr="00434E5B">
              <w:rPr>
                <w:b/>
                <w:position w:val="4"/>
                <w:lang w:val="vi-VN"/>
              </w:rPr>
              <w:t xml:space="preserve">Tiêu chí </w:t>
            </w:r>
            <w:r w:rsidR="009A7C94" w:rsidRPr="00434E5B">
              <w:rPr>
                <w:b/>
                <w:position w:val="4"/>
                <w:lang w:val="vi-VN"/>
              </w:rPr>
              <w:t>4.</w:t>
            </w:r>
            <w:r w:rsidRPr="00434E5B">
              <w:rPr>
                <w:b/>
                <w:position w:val="4"/>
                <w:lang w:val="vi-VN"/>
              </w:rPr>
              <w:t>1</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2413852E" w14:textId="77777777" w:rsidR="00BF668B" w:rsidRPr="00434E5B" w:rsidRDefault="00BF668B" w:rsidP="00BF668B">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criterion41 \* MERGEFORMAT</w:instrText>
            </w:r>
            <w:r w:rsidRPr="00434E5B">
              <w:rPr>
                <w:b/>
                <w:bCs/>
                <w:position w:val="4"/>
              </w:rPr>
              <w:instrText xml:space="preserve"> </w:instrText>
            </w:r>
            <w:r w:rsidRPr="00434E5B">
              <w:rPr>
                <w:b/>
                <w:bCs/>
                <w:position w:val="4"/>
              </w:rPr>
              <w:fldChar w:fldCharType="separate"/>
            </w:r>
            <w:r w:rsidR="00F76B47">
              <w:rPr>
                <w:b/>
                <w:bCs/>
                <w:noProof/>
                <w:position w:val="4"/>
              </w:rPr>
              <w:t>56</w:t>
            </w:r>
            <w:r w:rsidRPr="00434E5B">
              <w:rPr>
                <w:b/>
                <w:bCs/>
                <w:position w:val="4"/>
              </w:rPr>
              <w:fldChar w:fldCharType="end"/>
            </w:r>
          </w:p>
        </w:tc>
      </w:tr>
      <w:tr w:rsidR="00BF668B" w:rsidRPr="00434E5B" w14:paraId="438837CE"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559C3630" w14:textId="77777777" w:rsidR="00BF668B" w:rsidRPr="00434E5B" w:rsidRDefault="00BF668B" w:rsidP="00BF668B">
            <w:pPr>
              <w:spacing w:before="120" w:after="120"/>
              <w:jc w:val="both"/>
              <w:rPr>
                <w:b/>
                <w:bCs/>
                <w:position w:val="4"/>
                <w:lang w:val="vi-VN"/>
              </w:rPr>
            </w:pPr>
            <w:r w:rsidRPr="00434E5B">
              <w:rPr>
                <w:b/>
                <w:position w:val="4"/>
                <w:lang w:val="vi-VN"/>
              </w:rPr>
              <w:t xml:space="preserve">Tiêu chí </w:t>
            </w:r>
            <w:r w:rsidR="009A7C94" w:rsidRPr="00434E5B">
              <w:rPr>
                <w:b/>
                <w:position w:val="4"/>
                <w:lang w:val="vi-VN"/>
              </w:rPr>
              <w:t>4.</w:t>
            </w:r>
            <w:r w:rsidRPr="00434E5B">
              <w:rPr>
                <w:b/>
                <w:position w:val="4"/>
                <w:lang w:val="vi-VN"/>
              </w:rPr>
              <w:t>2</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64D7BD5B" w14:textId="77777777" w:rsidR="00BF668B" w:rsidRPr="00434E5B" w:rsidRDefault="00BF668B" w:rsidP="00BF668B">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criterion42 \* MERGEFORMAT</w:instrText>
            </w:r>
            <w:r w:rsidRPr="00434E5B">
              <w:rPr>
                <w:b/>
                <w:bCs/>
                <w:position w:val="4"/>
              </w:rPr>
              <w:instrText xml:space="preserve"> </w:instrText>
            </w:r>
            <w:r w:rsidRPr="00434E5B">
              <w:rPr>
                <w:b/>
                <w:bCs/>
                <w:position w:val="4"/>
              </w:rPr>
              <w:fldChar w:fldCharType="separate"/>
            </w:r>
            <w:r w:rsidR="00F76B47">
              <w:rPr>
                <w:b/>
                <w:bCs/>
                <w:noProof/>
                <w:position w:val="4"/>
              </w:rPr>
              <w:t>58</w:t>
            </w:r>
            <w:r w:rsidRPr="00434E5B">
              <w:rPr>
                <w:b/>
                <w:bCs/>
                <w:position w:val="4"/>
              </w:rPr>
              <w:fldChar w:fldCharType="end"/>
            </w:r>
          </w:p>
        </w:tc>
      </w:tr>
      <w:tr w:rsidR="009A7C94" w:rsidRPr="00434E5B" w14:paraId="1E42898E"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5BD1BB51" w14:textId="77777777" w:rsidR="009A7C94" w:rsidRPr="00434E5B" w:rsidRDefault="009A7C94" w:rsidP="00BF668B">
            <w:pPr>
              <w:spacing w:before="120" w:after="120"/>
              <w:jc w:val="both"/>
              <w:rPr>
                <w:b/>
                <w:position w:val="4"/>
                <w:lang w:val="vi-VN"/>
              </w:rPr>
            </w:pPr>
            <w:r w:rsidRPr="00434E5B">
              <w:rPr>
                <w:b/>
                <w:i/>
                <w:position w:val="4"/>
                <w:lang w:val="vi-VN"/>
              </w:rPr>
              <w:t>Kết luận về Tiêu chuẩn 4</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180BF855" w14:textId="77777777" w:rsidR="009A7C94" w:rsidRPr="00434E5B" w:rsidRDefault="00A547F3" w:rsidP="00BF668B">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conclusionStandard4 \* MERGEFORMAT</w:instrText>
            </w:r>
            <w:r w:rsidRPr="00434E5B">
              <w:rPr>
                <w:b/>
                <w:bCs/>
                <w:position w:val="4"/>
              </w:rPr>
              <w:instrText xml:space="preserve"> </w:instrText>
            </w:r>
            <w:r w:rsidRPr="00434E5B">
              <w:rPr>
                <w:b/>
                <w:bCs/>
                <w:position w:val="4"/>
              </w:rPr>
              <w:fldChar w:fldCharType="separate"/>
            </w:r>
            <w:r w:rsidR="00F76B47">
              <w:rPr>
                <w:b/>
                <w:bCs/>
                <w:noProof/>
                <w:position w:val="4"/>
              </w:rPr>
              <w:t>60</w:t>
            </w:r>
            <w:r w:rsidRPr="00434E5B">
              <w:rPr>
                <w:b/>
                <w:bCs/>
                <w:position w:val="4"/>
              </w:rPr>
              <w:fldChar w:fldCharType="end"/>
            </w:r>
          </w:p>
        </w:tc>
      </w:tr>
      <w:tr w:rsidR="00BF668B" w:rsidRPr="00434E5B" w14:paraId="43C700B2"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79A3DAA8" w14:textId="77777777" w:rsidR="00BF668B" w:rsidRPr="00434E5B" w:rsidRDefault="00BF668B" w:rsidP="00BF668B">
            <w:pPr>
              <w:spacing w:before="120" w:after="120"/>
              <w:jc w:val="both"/>
              <w:rPr>
                <w:b/>
                <w:position w:val="4"/>
                <w:lang w:val="vi-VN"/>
              </w:rPr>
            </w:pPr>
            <w:r w:rsidRPr="00434E5B">
              <w:rPr>
                <w:b/>
                <w:position w:val="4"/>
              </w:rPr>
              <w:t xml:space="preserve">Tiêu chuẩn </w:t>
            </w:r>
            <w:r w:rsidRPr="00434E5B">
              <w:rPr>
                <w:b/>
                <w:position w:val="4"/>
                <w:lang w:val="vi-VN"/>
              </w:rPr>
              <w:t>5</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1E086993" w14:textId="77777777" w:rsidR="00BF668B" w:rsidRPr="00434E5B" w:rsidRDefault="00BF668B" w:rsidP="00BF668B">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standard5 \* MERGEFORMAT</w:instrText>
            </w:r>
            <w:r w:rsidRPr="00434E5B">
              <w:rPr>
                <w:b/>
                <w:bCs/>
                <w:position w:val="4"/>
              </w:rPr>
              <w:instrText xml:space="preserve"> </w:instrText>
            </w:r>
            <w:r w:rsidRPr="00434E5B">
              <w:rPr>
                <w:b/>
                <w:bCs/>
                <w:position w:val="4"/>
              </w:rPr>
              <w:fldChar w:fldCharType="separate"/>
            </w:r>
            <w:r w:rsidR="00F76B47">
              <w:rPr>
                <w:b/>
                <w:bCs/>
                <w:noProof/>
                <w:position w:val="4"/>
              </w:rPr>
              <w:t>61</w:t>
            </w:r>
            <w:r w:rsidRPr="00434E5B">
              <w:rPr>
                <w:b/>
                <w:bCs/>
                <w:position w:val="4"/>
              </w:rPr>
              <w:fldChar w:fldCharType="end"/>
            </w:r>
          </w:p>
        </w:tc>
      </w:tr>
      <w:tr w:rsidR="009A7C94" w:rsidRPr="00434E5B" w14:paraId="3EFB9BCF"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447293C4" w14:textId="77777777" w:rsidR="009A7C94" w:rsidRPr="00434E5B" w:rsidRDefault="009A7C94" w:rsidP="00BF668B">
            <w:pPr>
              <w:spacing w:before="120" w:after="120"/>
              <w:jc w:val="both"/>
              <w:rPr>
                <w:b/>
                <w:position w:val="4"/>
                <w:lang w:val="vi-VN"/>
              </w:rPr>
            </w:pPr>
            <w:r w:rsidRPr="00434E5B">
              <w:rPr>
                <w:b/>
                <w:position w:val="4"/>
                <w:lang w:val="vi-VN"/>
              </w:rPr>
              <w:t>Mở đầu</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7A9B9DA4" w14:textId="77777777" w:rsidR="009A7C94" w:rsidRPr="00434E5B" w:rsidRDefault="00A547F3" w:rsidP="00BF668B">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introStandard5 \* MERGEFORMAT</w:instrText>
            </w:r>
            <w:r w:rsidRPr="00434E5B">
              <w:rPr>
                <w:b/>
                <w:bCs/>
                <w:position w:val="4"/>
              </w:rPr>
              <w:instrText xml:space="preserve"> </w:instrText>
            </w:r>
            <w:r w:rsidRPr="00434E5B">
              <w:rPr>
                <w:b/>
                <w:bCs/>
                <w:position w:val="4"/>
              </w:rPr>
              <w:fldChar w:fldCharType="separate"/>
            </w:r>
            <w:r w:rsidR="00F76B47">
              <w:rPr>
                <w:b/>
                <w:bCs/>
                <w:noProof/>
                <w:position w:val="4"/>
              </w:rPr>
              <w:t>61</w:t>
            </w:r>
            <w:r w:rsidRPr="00434E5B">
              <w:rPr>
                <w:b/>
                <w:bCs/>
                <w:position w:val="4"/>
              </w:rPr>
              <w:fldChar w:fldCharType="end"/>
            </w:r>
          </w:p>
        </w:tc>
      </w:tr>
      <w:tr w:rsidR="00BF668B" w:rsidRPr="00434E5B" w14:paraId="6E184CA6"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55951828" w14:textId="77777777" w:rsidR="00BF668B" w:rsidRPr="00434E5B" w:rsidRDefault="00BF668B" w:rsidP="00BF668B">
            <w:pPr>
              <w:spacing w:before="120" w:after="120"/>
              <w:jc w:val="both"/>
              <w:rPr>
                <w:b/>
                <w:position w:val="4"/>
                <w:lang w:val="vi-VN"/>
              </w:rPr>
            </w:pPr>
            <w:r w:rsidRPr="00434E5B">
              <w:rPr>
                <w:b/>
                <w:position w:val="4"/>
                <w:lang w:val="vi-VN"/>
              </w:rPr>
              <w:t xml:space="preserve">Tiêu chí </w:t>
            </w:r>
            <w:r w:rsidR="009A7C94" w:rsidRPr="00434E5B">
              <w:rPr>
                <w:b/>
                <w:position w:val="4"/>
                <w:lang w:val="vi-VN"/>
              </w:rPr>
              <w:t>5.</w:t>
            </w:r>
            <w:r w:rsidRPr="00434E5B">
              <w:rPr>
                <w:b/>
                <w:position w:val="4"/>
                <w:lang w:val="vi-VN"/>
              </w:rPr>
              <w:t>1</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53CCAD11" w14:textId="77777777" w:rsidR="00BF668B" w:rsidRPr="00434E5B" w:rsidRDefault="00BF668B" w:rsidP="00BF668B">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criterion51 \* MERGEFORMAT</w:instrText>
            </w:r>
            <w:r w:rsidRPr="00434E5B">
              <w:rPr>
                <w:b/>
                <w:bCs/>
                <w:position w:val="4"/>
              </w:rPr>
              <w:instrText xml:space="preserve"> </w:instrText>
            </w:r>
            <w:r w:rsidRPr="00434E5B">
              <w:rPr>
                <w:b/>
                <w:bCs/>
                <w:position w:val="4"/>
              </w:rPr>
              <w:fldChar w:fldCharType="separate"/>
            </w:r>
            <w:r w:rsidR="00F76B47">
              <w:rPr>
                <w:b/>
                <w:bCs/>
                <w:noProof/>
                <w:position w:val="4"/>
              </w:rPr>
              <w:t>61</w:t>
            </w:r>
            <w:r w:rsidRPr="00434E5B">
              <w:rPr>
                <w:b/>
                <w:bCs/>
                <w:position w:val="4"/>
              </w:rPr>
              <w:fldChar w:fldCharType="end"/>
            </w:r>
          </w:p>
        </w:tc>
      </w:tr>
      <w:tr w:rsidR="00BF668B" w:rsidRPr="00434E5B" w14:paraId="666E9B94" w14:textId="77777777" w:rsidTr="003F0E58">
        <w:trPr>
          <w:trHeight w:val="571"/>
        </w:trPr>
        <w:tc>
          <w:tcPr>
            <w:tcW w:w="7826" w:type="dxa"/>
            <w:tcBorders>
              <w:top w:val="dotted" w:sz="4" w:space="0" w:color="auto"/>
              <w:left w:val="dotted" w:sz="4" w:space="0" w:color="auto"/>
              <w:bottom w:val="dotted" w:sz="4" w:space="0" w:color="auto"/>
              <w:right w:val="dotted" w:sz="4" w:space="0" w:color="auto"/>
            </w:tcBorders>
          </w:tcPr>
          <w:p w14:paraId="35417697" w14:textId="77777777" w:rsidR="00BF668B" w:rsidRPr="00434E5B" w:rsidRDefault="00BF668B" w:rsidP="00BF668B">
            <w:pPr>
              <w:spacing w:before="120" w:after="120"/>
              <w:jc w:val="both"/>
              <w:rPr>
                <w:b/>
                <w:position w:val="4"/>
                <w:lang w:val="vi-VN"/>
              </w:rPr>
            </w:pPr>
            <w:r w:rsidRPr="00434E5B">
              <w:rPr>
                <w:b/>
                <w:position w:val="4"/>
                <w:lang w:val="vi-VN"/>
              </w:rPr>
              <w:t xml:space="preserve">Tiêu chí </w:t>
            </w:r>
            <w:r w:rsidR="009A7C94" w:rsidRPr="00434E5B">
              <w:rPr>
                <w:b/>
                <w:position w:val="4"/>
                <w:lang w:val="vi-VN"/>
              </w:rPr>
              <w:t>5.</w:t>
            </w:r>
            <w:r w:rsidRPr="00434E5B">
              <w:rPr>
                <w:b/>
                <w:position w:val="4"/>
                <w:lang w:val="vi-VN"/>
              </w:rPr>
              <w:t>2</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2B6F431E" w14:textId="77777777" w:rsidR="00BF668B" w:rsidRPr="00434E5B" w:rsidRDefault="00BF668B" w:rsidP="00BF668B">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criterion52 \* MERGEFORMAT</w:instrText>
            </w:r>
            <w:r w:rsidRPr="00434E5B">
              <w:rPr>
                <w:b/>
                <w:bCs/>
                <w:position w:val="4"/>
              </w:rPr>
              <w:instrText xml:space="preserve"> </w:instrText>
            </w:r>
            <w:r w:rsidRPr="00434E5B">
              <w:rPr>
                <w:b/>
                <w:bCs/>
                <w:position w:val="4"/>
              </w:rPr>
              <w:fldChar w:fldCharType="separate"/>
            </w:r>
            <w:r w:rsidR="00F76B47">
              <w:rPr>
                <w:b/>
                <w:bCs/>
                <w:noProof/>
                <w:position w:val="4"/>
              </w:rPr>
              <w:t>64</w:t>
            </w:r>
            <w:r w:rsidRPr="00434E5B">
              <w:rPr>
                <w:b/>
                <w:bCs/>
                <w:position w:val="4"/>
              </w:rPr>
              <w:fldChar w:fldCharType="end"/>
            </w:r>
          </w:p>
        </w:tc>
      </w:tr>
      <w:tr w:rsidR="00BF668B" w:rsidRPr="00434E5B" w14:paraId="0D390BC0"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3C537A1F" w14:textId="77777777" w:rsidR="00BF668B" w:rsidRPr="00434E5B" w:rsidRDefault="00BF668B" w:rsidP="00BF668B">
            <w:pPr>
              <w:spacing w:before="120" w:after="120"/>
              <w:jc w:val="both"/>
              <w:rPr>
                <w:b/>
                <w:position w:val="4"/>
                <w:lang w:val="vi-VN"/>
              </w:rPr>
            </w:pPr>
            <w:r w:rsidRPr="00434E5B">
              <w:rPr>
                <w:b/>
                <w:position w:val="4"/>
                <w:lang w:val="vi-VN"/>
              </w:rPr>
              <w:t xml:space="preserve">Tiêu chí </w:t>
            </w:r>
            <w:r w:rsidR="009A7C94" w:rsidRPr="00434E5B">
              <w:rPr>
                <w:b/>
                <w:position w:val="4"/>
                <w:lang w:val="vi-VN"/>
              </w:rPr>
              <w:t>5.</w:t>
            </w:r>
            <w:r w:rsidRPr="00434E5B">
              <w:rPr>
                <w:b/>
                <w:position w:val="4"/>
                <w:lang w:val="vi-VN"/>
              </w:rPr>
              <w:t>3</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6980CCAE" w14:textId="77777777" w:rsidR="00BF668B" w:rsidRPr="00434E5B" w:rsidRDefault="00BF668B" w:rsidP="00BF668B">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criterion53 \* MERGEFORMAT</w:instrText>
            </w:r>
            <w:r w:rsidRPr="00434E5B">
              <w:rPr>
                <w:b/>
                <w:bCs/>
                <w:position w:val="4"/>
              </w:rPr>
              <w:instrText xml:space="preserve"> </w:instrText>
            </w:r>
            <w:r w:rsidRPr="00434E5B">
              <w:rPr>
                <w:b/>
                <w:bCs/>
                <w:position w:val="4"/>
              </w:rPr>
              <w:fldChar w:fldCharType="separate"/>
            </w:r>
            <w:r w:rsidR="00F76B47">
              <w:rPr>
                <w:b/>
                <w:bCs/>
                <w:noProof/>
                <w:position w:val="4"/>
              </w:rPr>
              <w:t>65</w:t>
            </w:r>
            <w:r w:rsidRPr="00434E5B">
              <w:rPr>
                <w:b/>
                <w:bCs/>
                <w:position w:val="4"/>
              </w:rPr>
              <w:fldChar w:fldCharType="end"/>
            </w:r>
          </w:p>
        </w:tc>
      </w:tr>
      <w:tr w:rsidR="00BF668B" w:rsidRPr="00434E5B" w14:paraId="2FCED828"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608484BD" w14:textId="77777777" w:rsidR="00BF668B" w:rsidRPr="00434E5B" w:rsidRDefault="00BF668B" w:rsidP="00BF668B">
            <w:pPr>
              <w:spacing w:before="120" w:after="120"/>
              <w:jc w:val="both"/>
              <w:rPr>
                <w:b/>
                <w:position w:val="4"/>
                <w:lang w:val="vi-VN"/>
              </w:rPr>
            </w:pPr>
            <w:r w:rsidRPr="00434E5B">
              <w:rPr>
                <w:b/>
                <w:position w:val="4"/>
                <w:lang w:val="vi-VN"/>
              </w:rPr>
              <w:t xml:space="preserve">Tiêu chí </w:t>
            </w:r>
            <w:r w:rsidR="009A7C94" w:rsidRPr="00434E5B">
              <w:rPr>
                <w:b/>
                <w:position w:val="4"/>
                <w:lang w:val="vi-VN"/>
              </w:rPr>
              <w:t>5.</w:t>
            </w:r>
            <w:r w:rsidRPr="00434E5B">
              <w:rPr>
                <w:b/>
                <w:position w:val="4"/>
                <w:lang w:val="vi-VN"/>
              </w:rPr>
              <w:t>4</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56E52525" w14:textId="77777777" w:rsidR="00BF668B" w:rsidRPr="00434E5B" w:rsidRDefault="00BF668B" w:rsidP="00BF668B">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criterion54 \* MERGEFORMAT</w:instrText>
            </w:r>
            <w:r w:rsidRPr="00434E5B">
              <w:rPr>
                <w:b/>
                <w:bCs/>
                <w:position w:val="4"/>
              </w:rPr>
              <w:instrText xml:space="preserve"> </w:instrText>
            </w:r>
            <w:r w:rsidRPr="00434E5B">
              <w:rPr>
                <w:b/>
                <w:bCs/>
                <w:position w:val="4"/>
              </w:rPr>
              <w:fldChar w:fldCharType="separate"/>
            </w:r>
            <w:r w:rsidR="00F76B47">
              <w:rPr>
                <w:b/>
                <w:bCs/>
                <w:noProof/>
                <w:position w:val="4"/>
              </w:rPr>
              <w:t>68</w:t>
            </w:r>
            <w:r w:rsidRPr="00434E5B">
              <w:rPr>
                <w:b/>
                <w:bCs/>
                <w:position w:val="4"/>
              </w:rPr>
              <w:fldChar w:fldCharType="end"/>
            </w:r>
          </w:p>
        </w:tc>
      </w:tr>
      <w:tr w:rsidR="009A7C94" w:rsidRPr="00434E5B" w14:paraId="2C6B8014"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2D473699" w14:textId="77777777" w:rsidR="009A7C94" w:rsidRPr="00434E5B" w:rsidRDefault="009A7C94" w:rsidP="00BF668B">
            <w:pPr>
              <w:spacing w:before="120" w:after="120"/>
              <w:jc w:val="both"/>
              <w:rPr>
                <w:b/>
                <w:position w:val="4"/>
                <w:lang w:val="vi-VN"/>
              </w:rPr>
            </w:pPr>
            <w:r w:rsidRPr="00434E5B">
              <w:rPr>
                <w:b/>
                <w:i/>
                <w:position w:val="4"/>
                <w:lang w:val="vi-VN"/>
              </w:rPr>
              <w:lastRenderedPageBreak/>
              <w:t>Kết luận về Tiêu chuẩn 5</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20064AAD" w14:textId="77777777" w:rsidR="009A7C94" w:rsidRPr="00434E5B" w:rsidRDefault="00A547F3" w:rsidP="00BF668B">
            <w:pPr>
              <w:spacing w:before="120" w:after="120"/>
              <w:jc w:val="center"/>
              <w:rPr>
                <w:b/>
                <w:bCs/>
                <w:position w:val="4"/>
              </w:rPr>
            </w:pPr>
            <w:r w:rsidRPr="00434E5B">
              <w:rPr>
                <w:b/>
                <w:bCs/>
                <w:position w:val="4"/>
              </w:rPr>
              <w:fldChar w:fldCharType="begin"/>
            </w:r>
            <w:r w:rsidRPr="00434E5B">
              <w:rPr>
                <w:b/>
                <w:bCs/>
                <w:position w:val="4"/>
              </w:rPr>
              <w:instrText xml:space="preserve"> PAGEREF</w:instrText>
            </w:r>
            <w:r w:rsidRPr="00434E5B">
              <w:rPr>
                <w:b/>
                <w:bCs/>
                <w:position w:val="4"/>
                <w:lang w:val="vi-VN"/>
              </w:rPr>
              <w:instrText xml:space="preserve"> conclusionStandard5 \* MERGEFORMAT</w:instrText>
            </w:r>
            <w:r w:rsidRPr="00434E5B">
              <w:rPr>
                <w:b/>
                <w:bCs/>
                <w:position w:val="4"/>
              </w:rPr>
              <w:instrText xml:space="preserve"> </w:instrText>
            </w:r>
            <w:r w:rsidRPr="00434E5B">
              <w:rPr>
                <w:b/>
                <w:bCs/>
                <w:position w:val="4"/>
              </w:rPr>
              <w:fldChar w:fldCharType="separate"/>
            </w:r>
            <w:r w:rsidR="00F76B47">
              <w:rPr>
                <w:b/>
                <w:bCs/>
                <w:noProof/>
                <w:position w:val="4"/>
              </w:rPr>
              <w:t>69</w:t>
            </w:r>
            <w:r w:rsidRPr="00434E5B">
              <w:rPr>
                <w:b/>
                <w:bCs/>
                <w:position w:val="4"/>
              </w:rPr>
              <w:fldChar w:fldCharType="end"/>
            </w:r>
          </w:p>
        </w:tc>
      </w:tr>
      <w:tr w:rsidR="00BF668B" w:rsidRPr="00434E5B" w14:paraId="1D8F3924"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331D3FB4" w14:textId="77777777" w:rsidR="00BF668B" w:rsidRPr="00434E5B" w:rsidRDefault="00BF668B" w:rsidP="00BF668B">
            <w:pPr>
              <w:spacing w:before="120" w:after="120"/>
              <w:jc w:val="both"/>
              <w:rPr>
                <w:b/>
                <w:position w:val="4"/>
              </w:rPr>
            </w:pPr>
            <w:r w:rsidRPr="00434E5B">
              <w:rPr>
                <w:b/>
                <w:bCs/>
                <w:iCs/>
                <w:position w:val="4"/>
              </w:rPr>
              <w:t xml:space="preserve">II. </w:t>
            </w:r>
            <w:r w:rsidR="008B5F96" w:rsidRPr="00434E5B">
              <w:rPr>
                <w:b/>
                <w:bCs/>
                <w:iCs/>
                <w:position w:val="4"/>
              </w:rPr>
              <w:t>TỰ</w:t>
            </w:r>
            <w:r w:rsidR="008B5F96" w:rsidRPr="00434E5B">
              <w:rPr>
                <w:b/>
                <w:bCs/>
                <w:iCs/>
                <w:position w:val="4"/>
                <w:lang w:val="vi-VN"/>
              </w:rPr>
              <w:t xml:space="preserve"> ĐÁNH GIÁ TIÊU CHÍ MỨC 4</w:t>
            </w:r>
            <w:r w:rsidRPr="00434E5B">
              <w:rPr>
                <w:b/>
                <w:bCs/>
                <w:spacing w:val="-8"/>
                <w:position w:val="4"/>
              </w:rPr>
              <w:t xml:space="preserve">           </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0421BE53" w14:textId="77777777" w:rsidR="00BF668B" w:rsidRPr="00434E5B" w:rsidRDefault="00BF668B" w:rsidP="00BF668B">
            <w:pPr>
              <w:spacing w:before="120" w:after="120"/>
              <w:jc w:val="center"/>
              <w:rPr>
                <w:b/>
                <w:bCs/>
                <w:position w:val="4"/>
              </w:rPr>
            </w:pPr>
            <w:r w:rsidRPr="00434E5B">
              <w:rPr>
                <w:b/>
                <w:bCs/>
                <w:position w:val="4"/>
              </w:rPr>
              <w:fldChar w:fldCharType="begin"/>
            </w:r>
            <w:r w:rsidRPr="00434E5B">
              <w:rPr>
                <w:b/>
                <w:bCs/>
                <w:position w:val="4"/>
              </w:rPr>
              <w:instrText xml:space="preserve"> PAGERE</w:instrText>
            </w:r>
            <w:r w:rsidRPr="00434E5B">
              <w:rPr>
                <w:b/>
                <w:bCs/>
                <w:position w:val="4"/>
                <w:lang w:val="vi-VN"/>
              </w:rPr>
              <w:instrText>F tdglv4 \* MERGEFORMAT</w:instrText>
            </w:r>
            <w:r w:rsidRPr="00434E5B">
              <w:rPr>
                <w:b/>
                <w:bCs/>
                <w:position w:val="4"/>
              </w:rPr>
              <w:instrText xml:space="preserve"> </w:instrText>
            </w:r>
            <w:r w:rsidRPr="00434E5B">
              <w:rPr>
                <w:b/>
                <w:bCs/>
                <w:position w:val="4"/>
              </w:rPr>
              <w:fldChar w:fldCharType="separate"/>
            </w:r>
            <w:r w:rsidR="00F76B47">
              <w:rPr>
                <w:b/>
                <w:bCs/>
                <w:noProof/>
                <w:position w:val="4"/>
              </w:rPr>
              <w:t>70</w:t>
            </w:r>
            <w:r w:rsidRPr="00434E5B">
              <w:rPr>
                <w:b/>
                <w:bCs/>
                <w:position w:val="4"/>
              </w:rPr>
              <w:fldChar w:fldCharType="end"/>
            </w:r>
          </w:p>
        </w:tc>
      </w:tr>
      <w:tr w:rsidR="00575CEA" w:rsidRPr="00434E5B" w14:paraId="48E6ADB8"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1A8FDC64" w14:textId="77777777" w:rsidR="00575CEA" w:rsidRPr="00434E5B" w:rsidRDefault="00575CEA" w:rsidP="00575CEA">
            <w:pPr>
              <w:spacing w:before="120" w:after="120"/>
              <w:jc w:val="both"/>
              <w:rPr>
                <w:b/>
                <w:position w:val="4"/>
              </w:rPr>
            </w:pPr>
            <w:r w:rsidRPr="00434E5B">
              <w:rPr>
                <w:b/>
                <w:position w:val="4"/>
              </w:rPr>
              <w:t>Tiêu chí 1</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1C06B8A7" w14:textId="77777777" w:rsidR="00575CEA" w:rsidRPr="00434E5B" w:rsidRDefault="00575CEA" w:rsidP="00575CEA">
            <w:pPr>
              <w:spacing w:before="120" w:after="120"/>
              <w:jc w:val="center"/>
              <w:rPr>
                <w:b/>
                <w:bCs/>
                <w:position w:val="4"/>
              </w:rPr>
            </w:pPr>
          </w:p>
        </w:tc>
      </w:tr>
      <w:tr w:rsidR="00575CEA" w:rsidRPr="00434E5B" w14:paraId="530D48F1"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54A33785" w14:textId="77777777" w:rsidR="00575CEA" w:rsidRPr="00434E5B" w:rsidRDefault="00575CEA" w:rsidP="00575CEA">
            <w:pPr>
              <w:spacing w:before="120" w:after="120"/>
              <w:jc w:val="both"/>
              <w:rPr>
                <w:b/>
                <w:position w:val="4"/>
              </w:rPr>
            </w:pPr>
            <w:r w:rsidRPr="00434E5B">
              <w:rPr>
                <w:b/>
                <w:position w:val="4"/>
              </w:rPr>
              <w:t>Tiêu chí 2</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1495D4B1" w14:textId="77777777" w:rsidR="00575CEA" w:rsidRPr="00434E5B" w:rsidRDefault="00575CEA" w:rsidP="00575CEA">
            <w:pPr>
              <w:spacing w:before="120" w:after="120"/>
              <w:jc w:val="center"/>
              <w:rPr>
                <w:b/>
                <w:bCs/>
                <w:position w:val="4"/>
              </w:rPr>
            </w:pPr>
          </w:p>
        </w:tc>
      </w:tr>
      <w:tr w:rsidR="00575CEA" w:rsidRPr="00434E5B" w14:paraId="782296B2"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3FB419B2" w14:textId="77777777" w:rsidR="00575CEA" w:rsidRPr="00434E5B" w:rsidRDefault="00575CEA" w:rsidP="00575CEA">
            <w:pPr>
              <w:spacing w:before="120" w:after="120"/>
              <w:jc w:val="both"/>
              <w:rPr>
                <w:b/>
                <w:position w:val="4"/>
              </w:rPr>
            </w:pPr>
            <w:r w:rsidRPr="00434E5B">
              <w:rPr>
                <w:b/>
                <w:position w:val="4"/>
              </w:rPr>
              <w:t>Tiêu chí 3</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7B4A9AD3" w14:textId="77777777" w:rsidR="00575CEA" w:rsidRPr="00434E5B" w:rsidRDefault="00575CEA" w:rsidP="00575CEA">
            <w:pPr>
              <w:spacing w:before="120" w:after="120"/>
              <w:jc w:val="center"/>
              <w:rPr>
                <w:b/>
                <w:bCs/>
                <w:position w:val="4"/>
              </w:rPr>
            </w:pPr>
          </w:p>
        </w:tc>
      </w:tr>
      <w:tr w:rsidR="00575CEA" w:rsidRPr="00434E5B" w14:paraId="480FE174"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61FC2937" w14:textId="77777777" w:rsidR="00575CEA" w:rsidRPr="00434E5B" w:rsidRDefault="00575CEA" w:rsidP="00575CEA">
            <w:pPr>
              <w:spacing w:before="120" w:after="120"/>
              <w:jc w:val="both"/>
              <w:rPr>
                <w:b/>
                <w:position w:val="4"/>
              </w:rPr>
            </w:pPr>
            <w:r w:rsidRPr="00434E5B">
              <w:rPr>
                <w:b/>
                <w:position w:val="4"/>
              </w:rPr>
              <w:t>Tiêu chí 4</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21C61B3E" w14:textId="77777777" w:rsidR="00575CEA" w:rsidRPr="00434E5B" w:rsidRDefault="00575CEA" w:rsidP="00575CEA">
            <w:pPr>
              <w:spacing w:before="120" w:after="120"/>
              <w:jc w:val="center"/>
              <w:rPr>
                <w:b/>
                <w:bCs/>
                <w:position w:val="4"/>
              </w:rPr>
            </w:pPr>
          </w:p>
        </w:tc>
      </w:tr>
      <w:tr w:rsidR="00575CEA" w:rsidRPr="00434E5B" w14:paraId="1205C3F5"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2449075E" w14:textId="77777777" w:rsidR="00575CEA" w:rsidRPr="00434E5B" w:rsidRDefault="00575CEA" w:rsidP="00575CEA">
            <w:pPr>
              <w:spacing w:before="120" w:after="120"/>
              <w:jc w:val="both"/>
              <w:rPr>
                <w:b/>
                <w:position w:val="4"/>
              </w:rPr>
            </w:pPr>
            <w:r w:rsidRPr="00434E5B">
              <w:rPr>
                <w:b/>
                <w:position w:val="4"/>
              </w:rPr>
              <w:t>Tiêu chí 5</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20AC6E07" w14:textId="77777777" w:rsidR="00575CEA" w:rsidRPr="00434E5B" w:rsidRDefault="00575CEA" w:rsidP="00575CEA">
            <w:pPr>
              <w:spacing w:before="120" w:after="120"/>
              <w:jc w:val="center"/>
              <w:rPr>
                <w:b/>
                <w:bCs/>
                <w:position w:val="4"/>
              </w:rPr>
            </w:pPr>
          </w:p>
        </w:tc>
      </w:tr>
      <w:tr w:rsidR="00575CEA" w:rsidRPr="00434E5B" w14:paraId="4E0EF76A"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023B5770" w14:textId="77777777" w:rsidR="00575CEA" w:rsidRPr="00434E5B" w:rsidRDefault="00575CEA" w:rsidP="00575CEA">
            <w:pPr>
              <w:spacing w:before="120" w:after="120"/>
              <w:jc w:val="both"/>
              <w:rPr>
                <w:b/>
                <w:position w:val="4"/>
              </w:rPr>
            </w:pPr>
            <w:r w:rsidRPr="00434E5B">
              <w:rPr>
                <w:b/>
                <w:position w:val="4"/>
              </w:rPr>
              <w:t>Tiêu chí 6</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39961777" w14:textId="77777777" w:rsidR="00575CEA" w:rsidRPr="00434E5B" w:rsidRDefault="00575CEA" w:rsidP="00575CEA">
            <w:pPr>
              <w:spacing w:before="120" w:after="120"/>
              <w:jc w:val="center"/>
              <w:rPr>
                <w:b/>
                <w:bCs/>
                <w:position w:val="4"/>
              </w:rPr>
            </w:pPr>
          </w:p>
        </w:tc>
      </w:tr>
      <w:tr w:rsidR="00575CEA" w:rsidRPr="00434E5B" w14:paraId="4A6377E5"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2F367D6B" w14:textId="77777777" w:rsidR="00575CEA" w:rsidRPr="00434E5B" w:rsidRDefault="00575CEA" w:rsidP="00527A80">
            <w:pPr>
              <w:spacing w:before="120" w:after="120"/>
              <w:jc w:val="both"/>
              <w:rPr>
                <w:b/>
                <w:i/>
                <w:position w:val="4"/>
              </w:rPr>
            </w:pPr>
            <w:r w:rsidRPr="00434E5B">
              <w:rPr>
                <w:b/>
                <w:i/>
                <w:position w:val="4"/>
              </w:rPr>
              <w:t>Kết luận</w:t>
            </w:r>
            <w:r w:rsidR="00527A80" w:rsidRPr="00434E5B">
              <w:t xml:space="preserve"> </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58763887" w14:textId="77777777" w:rsidR="00575CEA" w:rsidRPr="00434E5B" w:rsidRDefault="00575CEA" w:rsidP="00575CEA">
            <w:pPr>
              <w:spacing w:before="120" w:after="120"/>
              <w:jc w:val="center"/>
              <w:rPr>
                <w:b/>
                <w:bCs/>
                <w:position w:val="4"/>
              </w:rPr>
            </w:pPr>
          </w:p>
        </w:tc>
      </w:tr>
      <w:tr w:rsidR="00BF668B" w:rsidRPr="00434E5B" w14:paraId="3246F9D2" w14:textId="77777777" w:rsidTr="003F0E58">
        <w:trPr>
          <w:trHeight w:val="557"/>
        </w:trPr>
        <w:tc>
          <w:tcPr>
            <w:tcW w:w="7826" w:type="dxa"/>
            <w:tcBorders>
              <w:top w:val="dotted" w:sz="4" w:space="0" w:color="auto"/>
              <w:left w:val="dotted" w:sz="4" w:space="0" w:color="auto"/>
              <w:bottom w:val="dotted" w:sz="4" w:space="0" w:color="auto"/>
              <w:right w:val="dotted" w:sz="4" w:space="0" w:color="auto"/>
            </w:tcBorders>
          </w:tcPr>
          <w:p w14:paraId="64FB78C3" w14:textId="77777777" w:rsidR="00BF668B" w:rsidRPr="00434E5B" w:rsidRDefault="00645251" w:rsidP="00BF668B">
            <w:pPr>
              <w:spacing w:before="120" w:after="120"/>
              <w:jc w:val="both"/>
              <w:rPr>
                <w:b/>
                <w:position w:val="4"/>
                <w:lang w:val="vi-VN"/>
              </w:rPr>
            </w:pPr>
            <w:r w:rsidRPr="00434E5B">
              <w:rPr>
                <w:b/>
                <w:position w:val="4"/>
              </w:rPr>
              <w:t>Phần III. KẾT</w:t>
            </w:r>
            <w:r w:rsidRPr="00434E5B">
              <w:rPr>
                <w:b/>
                <w:position w:val="4"/>
                <w:lang w:val="vi-VN"/>
              </w:rPr>
              <w:t xml:space="preserve"> LUẬN CHUNG</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1E54B240" w14:textId="77777777" w:rsidR="00BF668B" w:rsidRPr="00434E5B" w:rsidRDefault="00BF668B" w:rsidP="00BF668B">
            <w:pPr>
              <w:spacing w:before="120" w:after="120"/>
              <w:jc w:val="center"/>
              <w:rPr>
                <w:b/>
                <w:bCs/>
                <w:position w:val="4"/>
              </w:rPr>
            </w:pPr>
            <w:r w:rsidRPr="00434E5B">
              <w:rPr>
                <w:b/>
                <w:bCs/>
                <w:position w:val="4"/>
              </w:rPr>
              <w:fldChar w:fldCharType="begin"/>
            </w:r>
            <w:r w:rsidRPr="00434E5B">
              <w:rPr>
                <w:b/>
                <w:bCs/>
                <w:position w:val="4"/>
              </w:rPr>
              <w:instrText xml:space="preserve"> PAGEREF klc \* MERGEFORMAT </w:instrText>
            </w:r>
            <w:r w:rsidRPr="00434E5B">
              <w:rPr>
                <w:b/>
                <w:bCs/>
                <w:position w:val="4"/>
              </w:rPr>
              <w:fldChar w:fldCharType="separate"/>
            </w:r>
            <w:r w:rsidR="00F76B47">
              <w:rPr>
                <w:b/>
                <w:bCs/>
                <w:noProof/>
                <w:position w:val="4"/>
              </w:rPr>
              <w:t>70</w:t>
            </w:r>
            <w:r w:rsidRPr="00434E5B">
              <w:rPr>
                <w:b/>
                <w:bCs/>
                <w:position w:val="4"/>
              </w:rPr>
              <w:fldChar w:fldCharType="end"/>
            </w:r>
          </w:p>
        </w:tc>
      </w:tr>
      <w:tr w:rsidR="00BF668B" w:rsidRPr="00434E5B" w14:paraId="0E54A106" w14:textId="77777777" w:rsidTr="003F0E58">
        <w:trPr>
          <w:trHeight w:val="118"/>
        </w:trPr>
        <w:tc>
          <w:tcPr>
            <w:tcW w:w="7826" w:type="dxa"/>
            <w:tcBorders>
              <w:top w:val="dotted" w:sz="4" w:space="0" w:color="auto"/>
              <w:left w:val="dotted" w:sz="4" w:space="0" w:color="auto"/>
              <w:bottom w:val="dotted" w:sz="4" w:space="0" w:color="auto"/>
              <w:right w:val="dotted" w:sz="4" w:space="0" w:color="auto"/>
            </w:tcBorders>
          </w:tcPr>
          <w:p w14:paraId="67EACC72" w14:textId="77777777" w:rsidR="00BF668B" w:rsidRPr="00434E5B" w:rsidRDefault="00645251" w:rsidP="00BF668B">
            <w:pPr>
              <w:spacing w:before="120" w:after="120"/>
              <w:jc w:val="both"/>
              <w:rPr>
                <w:b/>
                <w:position w:val="4"/>
                <w:lang w:val="vi-VN"/>
              </w:rPr>
            </w:pPr>
            <w:r w:rsidRPr="00434E5B">
              <w:rPr>
                <w:b/>
                <w:position w:val="4"/>
              </w:rPr>
              <w:t xml:space="preserve">Phần IV. </w:t>
            </w:r>
            <w:r w:rsidRPr="00434E5B">
              <w:rPr>
                <w:b/>
                <w:bCs/>
                <w:position w:val="4"/>
              </w:rPr>
              <w:t>PHỤ LỤC</w:t>
            </w:r>
          </w:p>
        </w:tc>
        <w:tc>
          <w:tcPr>
            <w:tcW w:w="1246" w:type="dxa"/>
            <w:tcBorders>
              <w:top w:val="dotted" w:sz="4" w:space="0" w:color="auto"/>
              <w:left w:val="dotted" w:sz="4" w:space="0" w:color="auto"/>
              <w:bottom w:val="dotted" w:sz="4" w:space="0" w:color="auto"/>
              <w:right w:val="dotted" w:sz="4" w:space="0" w:color="auto"/>
            </w:tcBorders>
            <w:shd w:val="clear" w:color="auto" w:fill="FFFFFF"/>
          </w:tcPr>
          <w:p w14:paraId="35B2257B" w14:textId="77777777" w:rsidR="00BF668B" w:rsidRPr="00434E5B" w:rsidRDefault="00BF668B" w:rsidP="00BF668B">
            <w:pPr>
              <w:spacing w:before="120" w:after="120"/>
              <w:jc w:val="center"/>
              <w:rPr>
                <w:b/>
                <w:bCs/>
                <w:position w:val="4"/>
              </w:rPr>
            </w:pPr>
          </w:p>
        </w:tc>
      </w:tr>
    </w:tbl>
    <w:p w14:paraId="5FB225A4" w14:textId="77777777" w:rsidR="005542D0" w:rsidRPr="00434E5B" w:rsidRDefault="00EC082D" w:rsidP="00015AAF">
      <w:pPr>
        <w:spacing w:before="120" w:after="120"/>
        <w:jc w:val="center"/>
        <w:rPr>
          <w:b/>
        </w:rPr>
      </w:pPr>
      <w:r w:rsidRPr="00434E5B">
        <w:rPr>
          <w:b/>
          <w:lang w:val="vi-VN"/>
        </w:rPr>
        <w:br w:type="page"/>
      </w:r>
      <w:bookmarkStart w:id="1" w:name="short"/>
      <w:r w:rsidR="005542D0" w:rsidRPr="00434E5B">
        <w:rPr>
          <w:b/>
        </w:rPr>
        <w:lastRenderedPageBreak/>
        <w:t>DANH MỤC CÁC CHỮ VIẾT TẮT</w:t>
      </w:r>
      <w:bookmarkEnd w:id="1"/>
    </w:p>
    <w:p w14:paraId="505AE2D6" w14:textId="77777777" w:rsidR="000E0FB1" w:rsidRPr="00434E5B" w:rsidRDefault="000E0FB1" w:rsidP="000C0C88">
      <w:pPr>
        <w:spacing w:before="120" w:after="120"/>
        <w:jc w:val="center"/>
        <w:rPr>
          <w:b/>
        </w:rPr>
      </w:pPr>
    </w:p>
    <w:tbl>
      <w:tblPr>
        <w:tblStyle w:val="TableGrid"/>
        <w:tblW w:w="5000" w:type="pct"/>
        <w:tblLayout w:type="fixed"/>
        <w:tblLook w:val="04A0" w:firstRow="1" w:lastRow="0" w:firstColumn="1" w:lastColumn="0" w:noHBand="0" w:noVBand="1"/>
      </w:tblPr>
      <w:tblGrid>
        <w:gridCol w:w="840"/>
        <w:gridCol w:w="4368"/>
        <w:gridCol w:w="4073"/>
      </w:tblGrid>
      <w:tr w:rsidR="000E0FB1" w:rsidRPr="00434E5B" w14:paraId="5BF293E6"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49BD18EA" w14:textId="77777777" w:rsidR="000E0FB1" w:rsidRPr="00434E5B" w:rsidRDefault="000E0FB1" w:rsidP="000C0C88">
            <w:pPr>
              <w:spacing w:before="120" w:after="120"/>
              <w:jc w:val="center"/>
              <w:rPr>
                <w:b/>
              </w:rPr>
            </w:pPr>
            <w:r w:rsidRPr="00434E5B">
              <w:rPr>
                <w:b/>
              </w:rPr>
              <w:t>STT</w:t>
            </w:r>
          </w:p>
        </w:tc>
        <w:tc>
          <w:tcPr>
            <w:tcW w:w="2353" w:type="pct"/>
            <w:tcBorders>
              <w:top w:val="single" w:sz="4" w:space="0" w:color="auto"/>
              <w:left w:val="single" w:sz="4" w:space="0" w:color="auto"/>
              <w:bottom w:val="single" w:sz="4" w:space="0" w:color="auto"/>
              <w:right w:val="single" w:sz="4" w:space="0" w:color="auto"/>
            </w:tcBorders>
            <w:hideMark/>
          </w:tcPr>
          <w:p w14:paraId="7671956F" w14:textId="77777777" w:rsidR="000E0FB1" w:rsidRPr="00434E5B" w:rsidRDefault="00F0214D" w:rsidP="000C0C88">
            <w:pPr>
              <w:spacing w:before="120" w:after="120"/>
              <w:jc w:val="center"/>
              <w:rPr>
                <w:b/>
              </w:rPr>
            </w:pPr>
            <w:r w:rsidRPr="00434E5B">
              <w:rPr>
                <w:b/>
              </w:rPr>
              <w:t>Cụm</w:t>
            </w:r>
            <w:r w:rsidR="000E0FB1" w:rsidRPr="00434E5B">
              <w:rPr>
                <w:b/>
              </w:rPr>
              <w:t xml:space="preserve"> </w:t>
            </w:r>
            <w:r w:rsidR="00E8790A" w:rsidRPr="00434E5B">
              <w:rPr>
                <w:b/>
              </w:rPr>
              <w:t xml:space="preserve">từ </w:t>
            </w:r>
            <w:r w:rsidR="000E0FB1" w:rsidRPr="00434E5B">
              <w:rPr>
                <w:b/>
              </w:rPr>
              <w:t>viết tắt</w:t>
            </w:r>
          </w:p>
        </w:tc>
        <w:tc>
          <w:tcPr>
            <w:tcW w:w="2194" w:type="pct"/>
            <w:tcBorders>
              <w:top w:val="single" w:sz="4" w:space="0" w:color="auto"/>
              <w:left w:val="single" w:sz="4" w:space="0" w:color="auto"/>
              <w:bottom w:val="single" w:sz="4" w:space="0" w:color="auto"/>
              <w:right w:val="single" w:sz="4" w:space="0" w:color="auto"/>
            </w:tcBorders>
            <w:hideMark/>
          </w:tcPr>
          <w:p w14:paraId="7E7EA7A6" w14:textId="77777777" w:rsidR="000E0FB1" w:rsidRPr="00434E5B" w:rsidRDefault="00F0214D" w:rsidP="000C0C88">
            <w:pPr>
              <w:spacing w:before="120" w:after="120"/>
              <w:jc w:val="center"/>
              <w:rPr>
                <w:b/>
              </w:rPr>
            </w:pPr>
            <w:r w:rsidRPr="00434E5B">
              <w:rPr>
                <w:b/>
              </w:rPr>
              <w:t>Cụm</w:t>
            </w:r>
            <w:r w:rsidR="000E0FB1" w:rsidRPr="00434E5B">
              <w:rPr>
                <w:b/>
              </w:rPr>
              <w:t xml:space="preserve"> </w:t>
            </w:r>
            <w:r w:rsidR="00E8790A" w:rsidRPr="00434E5B">
              <w:rPr>
                <w:b/>
              </w:rPr>
              <w:t xml:space="preserve">từ </w:t>
            </w:r>
            <w:r w:rsidR="000E0FB1" w:rsidRPr="00434E5B">
              <w:rPr>
                <w:b/>
              </w:rPr>
              <w:t>đầy đủ</w:t>
            </w:r>
          </w:p>
        </w:tc>
      </w:tr>
      <w:tr w:rsidR="000E0FB1" w:rsidRPr="00434E5B" w14:paraId="12640B70"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0420BD7E" w14:textId="77777777" w:rsidR="000E0FB1" w:rsidRPr="00434E5B" w:rsidRDefault="003C2EEA" w:rsidP="000C0C88">
            <w:pPr>
              <w:spacing w:before="120" w:after="120"/>
              <w:jc w:val="center"/>
            </w:pPr>
            <w:r w:rsidRPr="00434E5B">
              <w:t>1</w:t>
            </w:r>
          </w:p>
        </w:tc>
        <w:tc>
          <w:tcPr>
            <w:tcW w:w="2353" w:type="pct"/>
            <w:tcBorders>
              <w:top w:val="single" w:sz="4" w:space="0" w:color="auto"/>
              <w:left w:val="single" w:sz="4" w:space="0" w:color="auto"/>
              <w:bottom w:val="single" w:sz="4" w:space="0" w:color="auto"/>
              <w:right w:val="single" w:sz="4" w:space="0" w:color="auto"/>
            </w:tcBorders>
            <w:hideMark/>
          </w:tcPr>
          <w:p w14:paraId="77124391" w14:textId="77777777" w:rsidR="000E0FB1" w:rsidRPr="00434E5B" w:rsidRDefault="000E0FB1" w:rsidP="00784814">
            <w:pPr>
              <w:spacing w:before="120" w:after="120"/>
              <w:jc w:val="both"/>
            </w:pPr>
            <w:r w:rsidRPr="00434E5B">
              <w:t>✔</w:t>
            </w:r>
          </w:p>
        </w:tc>
        <w:tc>
          <w:tcPr>
            <w:tcW w:w="2194" w:type="pct"/>
            <w:tcBorders>
              <w:top w:val="single" w:sz="4" w:space="0" w:color="auto"/>
              <w:left w:val="single" w:sz="4" w:space="0" w:color="auto"/>
              <w:bottom w:val="single" w:sz="4" w:space="0" w:color="auto"/>
              <w:right w:val="single" w:sz="4" w:space="0" w:color="auto"/>
            </w:tcBorders>
            <w:hideMark/>
          </w:tcPr>
          <w:p w14:paraId="12B705BE" w14:textId="77777777" w:rsidR="000E0FB1" w:rsidRPr="00434E5B" w:rsidRDefault="000E0FB1" w:rsidP="00784814">
            <w:pPr>
              <w:spacing w:before="120" w:after="120"/>
              <w:jc w:val="both"/>
            </w:pPr>
            <w:r w:rsidRPr="00434E5B">
              <w:t>Mặc nhiên đạt mức 3 khi tiêu chí đạt mức 2.</w:t>
            </w:r>
          </w:p>
        </w:tc>
      </w:tr>
      <w:tr w:rsidR="000E0FB1" w:rsidRPr="00434E5B" w14:paraId="1FD13ED5"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2317911F" w14:textId="77777777" w:rsidR="000E0FB1" w:rsidRPr="00434E5B" w:rsidRDefault="003C2EEA" w:rsidP="000C0C88">
            <w:pPr>
              <w:spacing w:before="120" w:after="120"/>
              <w:jc w:val="center"/>
            </w:pPr>
            <w:r w:rsidRPr="00434E5B">
              <w:t>2</w:t>
            </w:r>
          </w:p>
        </w:tc>
        <w:tc>
          <w:tcPr>
            <w:tcW w:w="2353" w:type="pct"/>
            <w:tcBorders>
              <w:top w:val="single" w:sz="4" w:space="0" w:color="auto"/>
              <w:left w:val="single" w:sz="4" w:space="0" w:color="auto"/>
              <w:bottom w:val="single" w:sz="4" w:space="0" w:color="auto"/>
              <w:right w:val="single" w:sz="4" w:space="0" w:color="auto"/>
            </w:tcBorders>
            <w:hideMark/>
          </w:tcPr>
          <w:p w14:paraId="5A270609" w14:textId="77777777" w:rsidR="000E0FB1" w:rsidRPr="00434E5B" w:rsidRDefault="000E0FB1" w:rsidP="00784814">
            <w:pPr>
              <w:spacing w:before="120" w:after="120"/>
              <w:jc w:val="both"/>
            </w:pPr>
            <w:r w:rsidRPr="00434E5B">
              <w:t>BGD&amp;ĐT</w:t>
            </w:r>
          </w:p>
        </w:tc>
        <w:tc>
          <w:tcPr>
            <w:tcW w:w="2194" w:type="pct"/>
            <w:tcBorders>
              <w:top w:val="single" w:sz="4" w:space="0" w:color="auto"/>
              <w:left w:val="single" w:sz="4" w:space="0" w:color="auto"/>
              <w:bottom w:val="single" w:sz="4" w:space="0" w:color="auto"/>
              <w:right w:val="single" w:sz="4" w:space="0" w:color="auto"/>
            </w:tcBorders>
            <w:hideMark/>
          </w:tcPr>
          <w:p w14:paraId="261F74D1" w14:textId="77777777" w:rsidR="000E0FB1" w:rsidRPr="00434E5B" w:rsidRDefault="000E0FB1" w:rsidP="00784814">
            <w:pPr>
              <w:spacing w:before="120" w:after="120"/>
              <w:jc w:val="both"/>
            </w:pPr>
            <w:r w:rsidRPr="00434E5B">
              <w:t>BỘ GIÁO DỤC VÀ ĐÀO TẠO</w:t>
            </w:r>
          </w:p>
        </w:tc>
      </w:tr>
      <w:tr w:rsidR="000E0FB1" w:rsidRPr="00434E5B" w14:paraId="31D02852"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3964411A" w14:textId="77777777" w:rsidR="000E0FB1" w:rsidRPr="00434E5B" w:rsidRDefault="003C2EEA" w:rsidP="000C0C88">
            <w:pPr>
              <w:spacing w:before="120" w:after="120"/>
              <w:jc w:val="center"/>
            </w:pPr>
            <w:r w:rsidRPr="00434E5B">
              <w:t>3</w:t>
            </w:r>
          </w:p>
        </w:tc>
        <w:tc>
          <w:tcPr>
            <w:tcW w:w="2353" w:type="pct"/>
            <w:tcBorders>
              <w:top w:val="single" w:sz="4" w:space="0" w:color="auto"/>
              <w:left w:val="single" w:sz="4" w:space="0" w:color="auto"/>
              <w:bottom w:val="single" w:sz="4" w:space="0" w:color="auto"/>
              <w:right w:val="single" w:sz="4" w:space="0" w:color="auto"/>
            </w:tcBorders>
            <w:hideMark/>
          </w:tcPr>
          <w:p w14:paraId="56226679" w14:textId="77777777" w:rsidR="000E0FB1" w:rsidRPr="00434E5B" w:rsidRDefault="000E0FB1" w:rsidP="00784814">
            <w:pPr>
              <w:spacing w:before="120" w:after="120"/>
              <w:jc w:val="both"/>
            </w:pPr>
            <w:r w:rsidRPr="00434E5B">
              <w:t>BGH</w:t>
            </w:r>
          </w:p>
        </w:tc>
        <w:tc>
          <w:tcPr>
            <w:tcW w:w="2194" w:type="pct"/>
            <w:tcBorders>
              <w:top w:val="single" w:sz="4" w:space="0" w:color="auto"/>
              <w:left w:val="single" w:sz="4" w:space="0" w:color="auto"/>
              <w:bottom w:val="single" w:sz="4" w:space="0" w:color="auto"/>
              <w:right w:val="single" w:sz="4" w:space="0" w:color="auto"/>
            </w:tcBorders>
            <w:hideMark/>
          </w:tcPr>
          <w:p w14:paraId="00C21C9B" w14:textId="77777777" w:rsidR="000E0FB1" w:rsidRPr="00434E5B" w:rsidRDefault="000E0FB1" w:rsidP="00784814">
            <w:pPr>
              <w:spacing w:before="120" w:after="120"/>
              <w:jc w:val="both"/>
            </w:pPr>
            <w:r w:rsidRPr="00434E5B">
              <w:t>BAN GIÁM HIỆU</w:t>
            </w:r>
          </w:p>
        </w:tc>
      </w:tr>
      <w:tr w:rsidR="000E0FB1" w:rsidRPr="00434E5B" w14:paraId="2054EE90"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19A7AC9B" w14:textId="77777777" w:rsidR="000E0FB1" w:rsidRPr="00434E5B" w:rsidRDefault="003C2EEA" w:rsidP="000C0C88">
            <w:pPr>
              <w:spacing w:before="120" w:after="120"/>
              <w:jc w:val="center"/>
            </w:pPr>
            <w:r w:rsidRPr="00434E5B">
              <w:t>4</w:t>
            </w:r>
          </w:p>
        </w:tc>
        <w:tc>
          <w:tcPr>
            <w:tcW w:w="2353" w:type="pct"/>
            <w:tcBorders>
              <w:top w:val="single" w:sz="4" w:space="0" w:color="auto"/>
              <w:left w:val="single" w:sz="4" w:space="0" w:color="auto"/>
              <w:bottom w:val="single" w:sz="4" w:space="0" w:color="auto"/>
              <w:right w:val="single" w:sz="4" w:space="0" w:color="auto"/>
            </w:tcBorders>
            <w:hideMark/>
          </w:tcPr>
          <w:p w14:paraId="50957AFB" w14:textId="77777777" w:rsidR="000E0FB1" w:rsidRPr="00434E5B" w:rsidRDefault="000E0FB1" w:rsidP="00784814">
            <w:pPr>
              <w:spacing w:before="120" w:after="120"/>
              <w:jc w:val="both"/>
            </w:pPr>
            <w:r w:rsidRPr="00434E5B">
              <w:t>CBGVNV</w:t>
            </w:r>
          </w:p>
        </w:tc>
        <w:tc>
          <w:tcPr>
            <w:tcW w:w="2194" w:type="pct"/>
            <w:tcBorders>
              <w:top w:val="single" w:sz="4" w:space="0" w:color="auto"/>
              <w:left w:val="single" w:sz="4" w:space="0" w:color="auto"/>
              <w:bottom w:val="single" w:sz="4" w:space="0" w:color="auto"/>
              <w:right w:val="single" w:sz="4" w:space="0" w:color="auto"/>
            </w:tcBorders>
            <w:hideMark/>
          </w:tcPr>
          <w:p w14:paraId="119BC804" w14:textId="77777777" w:rsidR="000E0FB1" w:rsidRPr="00434E5B" w:rsidRDefault="000E0FB1" w:rsidP="00784814">
            <w:pPr>
              <w:spacing w:before="120" w:after="120"/>
              <w:jc w:val="both"/>
            </w:pPr>
            <w:r w:rsidRPr="00434E5B">
              <w:t>CÁN BỘ GIÁO VIÊN NHÂN VIÊN</w:t>
            </w:r>
          </w:p>
        </w:tc>
      </w:tr>
      <w:tr w:rsidR="000E0FB1" w:rsidRPr="00434E5B" w14:paraId="659484A3"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7550CB1F" w14:textId="77777777" w:rsidR="000E0FB1" w:rsidRPr="00434E5B" w:rsidRDefault="003C2EEA" w:rsidP="000C0C88">
            <w:pPr>
              <w:spacing w:before="120" w:after="120"/>
              <w:jc w:val="center"/>
            </w:pPr>
            <w:r w:rsidRPr="00434E5B">
              <w:t>5</w:t>
            </w:r>
          </w:p>
        </w:tc>
        <w:tc>
          <w:tcPr>
            <w:tcW w:w="2353" w:type="pct"/>
            <w:tcBorders>
              <w:top w:val="single" w:sz="4" w:space="0" w:color="auto"/>
              <w:left w:val="single" w:sz="4" w:space="0" w:color="auto"/>
              <w:bottom w:val="single" w:sz="4" w:space="0" w:color="auto"/>
              <w:right w:val="single" w:sz="4" w:space="0" w:color="auto"/>
            </w:tcBorders>
            <w:hideMark/>
          </w:tcPr>
          <w:p w14:paraId="378D6909" w14:textId="77777777" w:rsidR="000E0FB1" w:rsidRPr="00434E5B" w:rsidRDefault="000E0FB1" w:rsidP="00784814">
            <w:pPr>
              <w:spacing w:before="120" w:after="120"/>
              <w:jc w:val="both"/>
            </w:pPr>
            <w:r w:rsidRPr="00434E5B">
              <w:t>GD&amp;ĐT</w:t>
            </w:r>
          </w:p>
        </w:tc>
        <w:tc>
          <w:tcPr>
            <w:tcW w:w="2194" w:type="pct"/>
            <w:tcBorders>
              <w:top w:val="single" w:sz="4" w:space="0" w:color="auto"/>
              <w:left w:val="single" w:sz="4" w:space="0" w:color="auto"/>
              <w:bottom w:val="single" w:sz="4" w:space="0" w:color="auto"/>
              <w:right w:val="single" w:sz="4" w:space="0" w:color="auto"/>
            </w:tcBorders>
            <w:hideMark/>
          </w:tcPr>
          <w:p w14:paraId="47035303" w14:textId="77777777" w:rsidR="000E0FB1" w:rsidRPr="00434E5B" w:rsidRDefault="000E0FB1" w:rsidP="00784814">
            <w:pPr>
              <w:spacing w:before="120" w:after="120"/>
              <w:jc w:val="both"/>
            </w:pPr>
            <w:r w:rsidRPr="00434E5B">
              <w:t>GIÁO DỤC VÀ ĐÀO TẠO</w:t>
            </w:r>
          </w:p>
        </w:tc>
      </w:tr>
      <w:tr w:rsidR="000E0FB1" w:rsidRPr="00434E5B" w14:paraId="5407514A"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0DB1464C" w14:textId="77777777" w:rsidR="000E0FB1" w:rsidRPr="00434E5B" w:rsidRDefault="003C2EEA" w:rsidP="000C0C88">
            <w:pPr>
              <w:spacing w:before="120" w:after="120"/>
              <w:jc w:val="center"/>
            </w:pPr>
            <w:r w:rsidRPr="00434E5B">
              <w:t>6</w:t>
            </w:r>
          </w:p>
        </w:tc>
        <w:tc>
          <w:tcPr>
            <w:tcW w:w="2353" w:type="pct"/>
            <w:tcBorders>
              <w:top w:val="single" w:sz="4" w:space="0" w:color="auto"/>
              <w:left w:val="single" w:sz="4" w:space="0" w:color="auto"/>
              <w:bottom w:val="single" w:sz="4" w:space="0" w:color="auto"/>
              <w:right w:val="single" w:sz="4" w:space="0" w:color="auto"/>
            </w:tcBorders>
            <w:hideMark/>
          </w:tcPr>
          <w:p w14:paraId="64E2865B" w14:textId="77777777" w:rsidR="000E0FB1" w:rsidRPr="00434E5B" w:rsidRDefault="000E0FB1" w:rsidP="00784814">
            <w:pPr>
              <w:spacing w:before="120" w:after="120"/>
              <w:jc w:val="both"/>
            </w:pPr>
            <w:r w:rsidRPr="00434E5B">
              <w:t>MN</w:t>
            </w:r>
          </w:p>
        </w:tc>
        <w:tc>
          <w:tcPr>
            <w:tcW w:w="2194" w:type="pct"/>
            <w:tcBorders>
              <w:top w:val="single" w:sz="4" w:space="0" w:color="auto"/>
              <w:left w:val="single" w:sz="4" w:space="0" w:color="auto"/>
              <w:bottom w:val="single" w:sz="4" w:space="0" w:color="auto"/>
              <w:right w:val="single" w:sz="4" w:space="0" w:color="auto"/>
            </w:tcBorders>
            <w:hideMark/>
          </w:tcPr>
          <w:p w14:paraId="61494C77" w14:textId="77777777" w:rsidR="000E0FB1" w:rsidRPr="00434E5B" w:rsidRDefault="000E0FB1" w:rsidP="00784814">
            <w:pPr>
              <w:spacing w:before="120" w:after="120"/>
              <w:jc w:val="both"/>
            </w:pPr>
            <w:r w:rsidRPr="00434E5B">
              <w:t>MẦM NON</w:t>
            </w:r>
          </w:p>
        </w:tc>
      </w:tr>
      <w:tr w:rsidR="000E0FB1" w:rsidRPr="00434E5B" w14:paraId="6AE2AA04"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37C6587A" w14:textId="77777777" w:rsidR="000E0FB1" w:rsidRPr="00434E5B" w:rsidRDefault="003C2EEA" w:rsidP="000C0C88">
            <w:pPr>
              <w:spacing w:before="120" w:after="120"/>
              <w:jc w:val="center"/>
            </w:pPr>
            <w:r w:rsidRPr="00434E5B">
              <w:t>7</w:t>
            </w:r>
          </w:p>
        </w:tc>
        <w:tc>
          <w:tcPr>
            <w:tcW w:w="2353" w:type="pct"/>
            <w:tcBorders>
              <w:top w:val="single" w:sz="4" w:space="0" w:color="auto"/>
              <w:left w:val="single" w:sz="4" w:space="0" w:color="auto"/>
              <w:bottom w:val="single" w:sz="4" w:space="0" w:color="auto"/>
              <w:right w:val="single" w:sz="4" w:space="0" w:color="auto"/>
            </w:tcBorders>
            <w:hideMark/>
          </w:tcPr>
          <w:p w14:paraId="4F3D1CEE" w14:textId="77777777" w:rsidR="000E0FB1" w:rsidRPr="00434E5B" w:rsidRDefault="000E0FB1" w:rsidP="00784814">
            <w:pPr>
              <w:spacing w:before="120" w:after="120"/>
              <w:jc w:val="both"/>
            </w:pPr>
            <w:r w:rsidRPr="00434E5B">
              <w:t>QĐ</w:t>
            </w:r>
          </w:p>
        </w:tc>
        <w:tc>
          <w:tcPr>
            <w:tcW w:w="2194" w:type="pct"/>
            <w:tcBorders>
              <w:top w:val="single" w:sz="4" w:space="0" w:color="auto"/>
              <w:left w:val="single" w:sz="4" w:space="0" w:color="auto"/>
              <w:bottom w:val="single" w:sz="4" w:space="0" w:color="auto"/>
              <w:right w:val="single" w:sz="4" w:space="0" w:color="auto"/>
            </w:tcBorders>
            <w:hideMark/>
          </w:tcPr>
          <w:p w14:paraId="768BC3C7" w14:textId="77777777" w:rsidR="000E0FB1" w:rsidRPr="00434E5B" w:rsidRDefault="000E0FB1" w:rsidP="00784814">
            <w:pPr>
              <w:spacing w:before="120" w:after="120"/>
              <w:jc w:val="both"/>
            </w:pPr>
            <w:r w:rsidRPr="00434E5B">
              <w:t>QUYẾT ĐỊNH</w:t>
            </w:r>
          </w:p>
        </w:tc>
      </w:tr>
      <w:tr w:rsidR="000E0FB1" w:rsidRPr="00434E5B" w14:paraId="1037B644"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14A15E0E" w14:textId="77777777" w:rsidR="000E0FB1" w:rsidRPr="00434E5B" w:rsidRDefault="003C2EEA" w:rsidP="000C0C88">
            <w:pPr>
              <w:spacing w:before="120" w:after="120"/>
              <w:jc w:val="center"/>
            </w:pPr>
            <w:r w:rsidRPr="00434E5B">
              <w:t>8</w:t>
            </w:r>
          </w:p>
        </w:tc>
        <w:tc>
          <w:tcPr>
            <w:tcW w:w="2353" w:type="pct"/>
            <w:tcBorders>
              <w:top w:val="single" w:sz="4" w:space="0" w:color="auto"/>
              <w:left w:val="single" w:sz="4" w:space="0" w:color="auto"/>
              <w:bottom w:val="single" w:sz="4" w:space="0" w:color="auto"/>
              <w:right w:val="single" w:sz="4" w:space="0" w:color="auto"/>
            </w:tcBorders>
            <w:hideMark/>
          </w:tcPr>
          <w:p w14:paraId="0DA209A5" w14:textId="77777777" w:rsidR="000E0FB1" w:rsidRPr="00434E5B" w:rsidRDefault="000E0FB1" w:rsidP="00784814">
            <w:pPr>
              <w:spacing w:before="120" w:after="120"/>
              <w:jc w:val="both"/>
            </w:pPr>
            <w:r w:rsidRPr="00434E5B">
              <w:t>UBND</w:t>
            </w:r>
          </w:p>
        </w:tc>
        <w:tc>
          <w:tcPr>
            <w:tcW w:w="2194" w:type="pct"/>
            <w:tcBorders>
              <w:top w:val="single" w:sz="4" w:space="0" w:color="auto"/>
              <w:left w:val="single" w:sz="4" w:space="0" w:color="auto"/>
              <w:bottom w:val="single" w:sz="4" w:space="0" w:color="auto"/>
              <w:right w:val="single" w:sz="4" w:space="0" w:color="auto"/>
            </w:tcBorders>
            <w:hideMark/>
          </w:tcPr>
          <w:p w14:paraId="1C58A828" w14:textId="77777777" w:rsidR="000E0FB1" w:rsidRPr="00434E5B" w:rsidRDefault="000E0FB1" w:rsidP="00784814">
            <w:pPr>
              <w:spacing w:before="120" w:after="120"/>
              <w:jc w:val="both"/>
            </w:pPr>
            <w:r w:rsidRPr="00434E5B">
              <w:t>ỦY BAN NHÂN DÂN</w:t>
            </w:r>
          </w:p>
        </w:tc>
      </w:tr>
      <w:tr w:rsidR="000E0FB1" w:rsidRPr="00434E5B" w14:paraId="6F7FE807"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4457F6DD" w14:textId="77777777" w:rsidR="000E0FB1" w:rsidRPr="00434E5B" w:rsidRDefault="003C2EEA" w:rsidP="000C0C88">
            <w:pPr>
              <w:spacing w:before="120" w:after="120"/>
              <w:jc w:val="center"/>
            </w:pPr>
            <w:r w:rsidRPr="00434E5B">
              <w:t>9</w:t>
            </w:r>
          </w:p>
        </w:tc>
        <w:tc>
          <w:tcPr>
            <w:tcW w:w="2353" w:type="pct"/>
            <w:tcBorders>
              <w:top w:val="single" w:sz="4" w:space="0" w:color="auto"/>
              <w:left w:val="single" w:sz="4" w:space="0" w:color="auto"/>
              <w:bottom w:val="single" w:sz="4" w:space="0" w:color="auto"/>
              <w:right w:val="single" w:sz="4" w:space="0" w:color="auto"/>
            </w:tcBorders>
            <w:hideMark/>
          </w:tcPr>
          <w:p w14:paraId="7DA663E8" w14:textId="77777777" w:rsidR="000E0FB1" w:rsidRPr="00434E5B" w:rsidRDefault="000E0FB1" w:rsidP="00784814">
            <w:pPr>
              <w:spacing w:before="120" w:after="120"/>
              <w:jc w:val="both"/>
            </w:pPr>
            <w:r w:rsidRPr="00434E5B">
              <w:t>VSATTP</w:t>
            </w:r>
          </w:p>
        </w:tc>
        <w:tc>
          <w:tcPr>
            <w:tcW w:w="2194" w:type="pct"/>
            <w:tcBorders>
              <w:top w:val="single" w:sz="4" w:space="0" w:color="auto"/>
              <w:left w:val="single" w:sz="4" w:space="0" w:color="auto"/>
              <w:bottom w:val="single" w:sz="4" w:space="0" w:color="auto"/>
              <w:right w:val="single" w:sz="4" w:space="0" w:color="auto"/>
            </w:tcBorders>
            <w:hideMark/>
          </w:tcPr>
          <w:p w14:paraId="7353C380" w14:textId="77777777" w:rsidR="000E0FB1" w:rsidRPr="00434E5B" w:rsidRDefault="000E0FB1" w:rsidP="00784814">
            <w:pPr>
              <w:spacing w:before="120" w:after="120"/>
              <w:jc w:val="both"/>
            </w:pPr>
            <w:r w:rsidRPr="00434E5B">
              <w:t>VỆ SINH AN TOÀN THỰC PHẨM</w:t>
            </w:r>
          </w:p>
        </w:tc>
      </w:tr>
      <w:tr w:rsidR="000E0FB1" w:rsidRPr="00434E5B" w14:paraId="4B69F69F" w14:textId="77777777" w:rsidTr="00E15F3E">
        <w:tc>
          <w:tcPr>
            <w:tcW w:w="453" w:type="pct"/>
            <w:tcBorders>
              <w:top w:val="single" w:sz="4" w:space="0" w:color="auto"/>
              <w:left w:val="single" w:sz="4" w:space="0" w:color="auto"/>
              <w:bottom w:val="single" w:sz="4" w:space="0" w:color="auto"/>
              <w:right w:val="single" w:sz="4" w:space="0" w:color="auto"/>
            </w:tcBorders>
            <w:hideMark/>
          </w:tcPr>
          <w:p w14:paraId="18F54F5A" w14:textId="77777777" w:rsidR="000E0FB1" w:rsidRPr="00434E5B" w:rsidRDefault="003C2EEA" w:rsidP="000C0C88">
            <w:pPr>
              <w:spacing w:before="120" w:after="120"/>
              <w:jc w:val="center"/>
            </w:pPr>
            <w:r w:rsidRPr="00434E5B">
              <w:t>10</w:t>
            </w:r>
          </w:p>
        </w:tc>
        <w:tc>
          <w:tcPr>
            <w:tcW w:w="2353" w:type="pct"/>
            <w:tcBorders>
              <w:top w:val="single" w:sz="4" w:space="0" w:color="auto"/>
              <w:left w:val="single" w:sz="4" w:space="0" w:color="auto"/>
              <w:bottom w:val="single" w:sz="4" w:space="0" w:color="auto"/>
              <w:right w:val="single" w:sz="4" w:space="0" w:color="auto"/>
            </w:tcBorders>
            <w:hideMark/>
          </w:tcPr>
          <w:p w14:paraId="15F1FE73" w14:textId="77777777" w:rsidR="000E0FB1" w:rsidRPr="00434E5B" w:rsidRDefault="000E0FB1" w:rsidP="00784814">
            <w:pPr>
              <w:spacing w:before="120" w:after="120"/>
              <w:jc w:val="both"/>
            </w:pPr>
            <w:r w:rsidRPr="00434E5B">
              <w:t>XHHGD</w:t>
            </w:r>
          </w:p>
        </w:tc>
        <w:tc>
          <w:tcPr>
            <w:tcW w:w="2194" w:type="pct"/>
            <w:tcBorders>
              <w:top w:val="single" w:sz="4" w:space="0" w:color="auto"/>
              <w:left w:val="single" w:sz="4" w:space="0" w:color="auto"/>
              <w:bottom w:val="single" w:sz="4" w:space="0" w:color="auto"/>
              <w:right w:val="single" w:sz="4" w:space="0" w:color="auto"/>
            </w:tcBorders>
            <w:hideMark/>
          </w:tcPr>
          <w:p w14:paraId="7FBB3194" w14:textId="77777777" w:rsidR="000E0FB1" w:rsidRPr="00434E5B" w:rsidRDefault="000E0FB1" w:rsidP="00784814">
            <w:pPr>
              <w:spacing w:before="120" w:after="120"/>
              <w:jc w:val="both"/>
            </w:pPr>
            <w:r w:rsidRPr="00434E5B">
              <w:t>XÃ HỘI HÓA GIÁO DỤC</w:t>
            </w:r>
          </w:p>
        </w:tc>
      </w:tr>
    </w:tbl>
    <w:p w14:paraId="3B271558" w14:textId="77777777" w:rsidR="00EC082D" w:rsidRPr="00434E5B" w:rsidRDefault="005542D0" w:rsidP="00015AAF">
      <w:pPr>
        <w:spacing w:before="120" w:after="120"/>
        <w:jc w:val="center"/>
        <w:rPr>
          <w:b/>
        </w:rPr>
      </w:pPr>
      <w:r w:rsidRPr="00434E5B">
        <w:rPr>
          <w:b/>
        </w:rPr>
        <w:br w:type="page"/>
      </w:r>
      <w:bookmarkStart w:id="2" w:name="kqtdg"/>
      <w:r w:rsidR="00EC082D" w:rsidRPr="00434E5B">
        <w:rPr>
          <w:b/>
          <w:lang w:val="vi-VN"/>
        </w:rPr>
        <w:lastRenderedPageBreak/>
        <w:t>TỔNG HỢP KẾT QUẢ TỰ ĐÁNH GIÁ</w:t>
      </w:r>
      <w:bookmarkEnd w:id="2"/>
    </w:p>
    <w:p w14:paraId="656A93CE" w14:textId="77777777" w:rsidR="00C66251" w:rsidRPr="00434E5B" w:rsidRDefault="00C66251" w:rsidP="000C0C88">
      <w:pPr>
        <w:spacing w:before="120" w:after="120"/>
        <w:jc w:val="center"/>
        <w:rPr>
          <w:b/>
          <w:lang w:val="vi-VN"/>
        </w:rPr>
      </w:pPr>
    </w:p>
    <w:p w14:paraId="44B52093" w14:textId="77777777" w:rsidR="00EC082D" w:rsidRPr="00434E5B" w:rsidRDefault="003C257C" w:rsidP="001F23EC">
      <w:pPr>
        <w:spacing w:before="120" w:after="120"/>
        <w:ind w:firstLine="720"/>
        <w:jc w:val="both"/>
        <w:rPr>
          <w:b/>
          <w:lang w:val="vi-VN"/>
        </w:rPr>
      </w:pPr>
      <w:r w:rsidRPr="00434E5B">
        <w:rPr>
          <w:b/>
          <w:lang w:val="vi-VN"/>
        </w:rPr>
        <w:t>1.</w:t>
      </w:r>
      <w:r w:rsidR="005A4E35" w:rsidRPr="00434E5B">
        <w:rPr>
          <w:b/>
          <w:lang w:val="vi-VN"/>
        </w:rPr>
        <w:t xml:space="preserve"> </w:t>
      </w:r>
      <w:r w:rsidR="00EC082D" w:rsidRPr="00434E5B">
        <w:rPr>
          <w:b/>
          <w:lang w:val="vi-VN"/>
        </w:rPr>
        <w:t>Kết quả đánh giá</w:t>
      </w:r>
    </w:p>
    <w:p w14:paraId="73AF7FF7" w14:textId="77777777" w:rsidR="00EC082D" w:rsidRPr="00434E5B" w:rsidRDefault="00F77777" w:rsidP="001F23EC">
      <w:pPr>
        <w:spacing w:before="120" w:after="120"/>
        <w:ind w:firstLine="720"/>
        <w:jc w:val="both"/>
        <w:rPr>
          <w:b/>
          <w:bCs/>
          <w:i/>
          <w:lang w:val="vi-VN"/>
        </w:rPr>
      </w:pPr>
      <w:r w:rsidRPr="00434E5B">
        <w:rPr>
          <w:b/>
          <w:bCs/>
          <w:lang w:val="vi-VN"/>
        </w:rPr>
        <w:t>1.1</w:t>
      </w:r>
      <w:r w:rsidR="003C257C" w:rsidRPr="00434E5B">
        <w:rPr>
          <w:b/>
          <w:bCs/>
          <w:lang w:val="vi-VN"/>
        </w:rPr>
        <w:t>.</w:t>
      </w:r>
      <w:r w:rsidR="005A4E35" w:rsidRPr="00434E5B">
        <w:rPr>
          <w:b/>
          <w:bCs/>
          <w:lang w:val="vi-VN"/>
        </w:rPr>
        <w:t xml:space="preserve"> </w:t>
      </w:r>
      <w:r w:rsidR="00EC082D" w:rsidRPr="00434E5B">
        <w:rPr>
          <w:b/>
          <w:lang w:val="vi-VN"/>
        </w:rPr>
        <w:t xml:space="preserve">Đánh giá tiêu chí Mức </w:t>
      </w:r>
      <w:r w:rsidR="00E95855" w:rsidRPr="00434E5B">
        <w:rPr>
          <w:b/>
          <w:lang w:val="vi-VN"/>
        </w:rPr>
        <w:t>1, 2 và 3</w:t>
      </w:r>
    </w:p>
    <w:tbl>
      <w:tblPr>
        <w:tblpPr w:leftFromText="180" w:rightFromText="180" w:vertAnchor="text" w:tblpY="1"/>
        <w:tblOverlap w:val="neve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1841"/>
        <w:gridCol w:w="1902"/>
        <w:gridCol w:w="1730"/>
        <w:gridCol w:w="1729"/>
      </w:tblGrid>
      <w:tr w:rsidR="004B29B5" w:rsidRPr="00434E5B" w14:paraId="43F4E0EF" w14:textId="77777777" w:rsidTr="00B842D5">
        <w:trPr>
          <w:trHeight w:val="562"/>
        </w:trPr>
        <w:tc>
          <w:tcPr>
            <w:tcW w:w="2125" w:type="dxa"/>
            <w:vMerge w:val="restart"/>
            <w:vAlign w:val="center"/>
          </w:tcPr>
          <w:p w14:paraId="2ECD1B65" w14:textId="77777777" w:rsidR="004B29B5" w:rsidRPr="00434E5B" w:rsidRDefault="004B29B5" w:rsidP="000C0C88">
            <w:pPr>
              <w:spacing w:before="120" w:after="120"/>
              <w:jc w:val="center"/>
              <w:rPr>
                <w:b/>
              </w:rPr>
            </w:pPr>
            <w:r w:rsidRPr="00434E5B">
              <w:rPr>
                <w:b/>
              </w:rPr>
              <w:t>Tiêu chuẩn,</w:t>
            </w:r>
          </w:p>
          <w:p w14:paraId="0DA0C47E" w14:textId="77777777" w:rsidR="004B29B5" w:rsidRPr="00434E5B" w:rsidRDefault="004B29B5" w:rsidP="000C0C88">
            <w:pPr>
              <w:spacing w:before="120" w:after="120"/>
              <w:jc w:val="center"/>
              <w:rPr>
                <w:b/>
              </w:rPr>
            </w:pPr>
            <w:r w:rsidRPr="00434E5B">
              <w:rPr>
                <w:b/>
              </w:rPr>
              <w:t>tiêu chí</w:t>
            </w:r>
          </w:p>
        </w:tc>
        <w:tc>
          <w:tcPr>
            <w:tcW w:w="7202" w:type="dxa"/>
            <w:gridSpan w:val="4"/>
            <w:vAlign w:val="center"/>
          </w:tcPr>
          <w:p w14:paraId="6B9EBE3B" w14:textId="77777777" w:rsidR="004B29B5" w:rsidRPr="00434E5B" w:rsidRDefault="004B29B5" w:rsidP="000C0C88">
            <w:pPr>
              <w:spacing w:before="120" w:after="120"/>
              <w:jc w:val="center"/>
              <w:rPr>
                <w:b/>
                <w:lang w:eastAsia="zh-CN"/>
              </w:rPr>
            </w:pPr>
            <w:r w:rsidRPr="00434E5B">
              <w:rPr>
                <w:b/>
                <w:lang w:eastAsia="zh-CN"/>
              </w:rPr>
              <w:t>Kết quả</w:t>
            </w:r>
          </w:p>
        </w:tc>
      </w:tr>
      <w:tr w:rsidR="004B29B5" w:rsidRPr="00434E5B" w14:paraId="153B2A4A" w14:textId="77777777" w:rsidTr="00B842D5">
        <w:trPr>
          <w:trHeight w:val="425"/>
        </w:trPr>
        <w:tc>
          <w:tcPr>
            <w:tcW w:w="2125" w:type="dxa"/>
            <w:vMerge/>
            <w:vAlign w:val="center"/>
          </w:tcPr>
          <w:p w14:paraId="24660246" w14:textId="77777777" w:rsidR="004B29B5" w:rsidRPr="00434E5B" w:rsidRDefault="004B29B5" w:rsidP="000C0C88">
            <w:pPr>
              <w:spacing w:before="120" w:after="120"/>
              <w:jc w:val="center"/>
              <w:rPr>
                <w:b/>
              </w:rPr>
            </w:pPr>
          </w:p>
        </w:tc>
        <w:tc>
          <w:tcPr>
            <w:tcW w:w="1841" w:type="dxa"/>
            <w:vMerge w:val="restart"/>
            <w:vAlign w:val="center"/>
          </w:tcPr>
          <w:p w14:paraId="7871FBE9" w14:textId="77777777" w:rsidR="004B29B5" w:rsidRPr="00434E5B" w:rsidRDefault="004B29B5" w:rsidP="000C0C88">
            <w:pPr>
              <w:spacing w:before="120" w:after="120"/>
              <w:jc w:val="center"/>
              <w:rPr>
                <w:b/>
                <w:lang w:eastAsia="zh-CN"/>
              </w:rPr>
            </w:pPr>
            <w:r w:rsidRPr="00434E5B">
              <w:rPr>
                <w:b/>
                <w:lang w:eastAsia="zh-CN"/>
              </w:rPr>
              <w:t>Không đạt</w:t>
            </w:r>
          </w:p>
        </w:tc>
        <w:tc>
          <w:tcPr>
            <w:tcW w:w="5361" w:type="dxa"/>
            <w:gridSpan w:val="3"/>
            <w:vAlign w:val="center"/>
          </w:tcPr>
          <w:p w14:paraId="47DA1A99" w14:textId="77777777" w:rsidR="004B29B5" w:rsidRPr="00434E5B" w:rsidRDefault="004B29B5" w:rsidP="000C0C88">
            <w:pPr>
              <w:spacing w:before="120" w:after="120"/>
              <w:jc w:val="center"/>
              <w:rPr>
                <w:b/>
                <w:lang w:eastAsia="zh-CN"/>
              </w:rPr>
            </w:pPr>
            <w:r w:rsidRPr="00434E5B">
              <w:rPr>
                <w:b/>
                <w:lang w:eastAsia="zh-CN"/>
              </w:rPr>
              <w:t>Đạt</w:t>
            </w:r>
          </w:p>
        </w:tc>
      </w:tr>
      <w:tr w:rsidR="004B29B5" w:rsidRPr="00434E5B" w14:paraId="23FFC498" w14:textId="77777777" w:rsidTr="00CB3A59">
        <w:trPr>
          <w:trHeight w:val="407"/>
        </w:trPr>
        <w:tc>
          <w:tcPr>
            <w:tcW w:w="2125" w:type="dxa"/>
            <w:vMerge/>
            <w:vAlign w:val="center"/>
          </w:tcPr>
          <w:p w14:paraId="19D21008" w14:textId="77777777" w:rsidR="004B29B5" w:rsidRPr="00434E5B" w:rsidRDefault="004B29B5" w:rsidP="000C0C88">
            <w:pPr>
              <w:spacing w:before="120" w:after="120"/>
              <w:jc w:val="center"/>
              <w:rPr>
                <w:b/>
                <w:bCs/>
              </w:rPr>
            </w:pPr>
          </w:p>
        </w:tc>
        <w:tc>
          <w:tcPr>
            <w:tcW w:w="1841" w:type="dxa"/>
            <w:vMerge/>
            <w:vAlign w:val="center"/>
          </w:tcPr>
          <w:p w14:paraId="2ABDD0C2" w14:textId="77777777" w:rsidR="004B29B5" w:rsidRPr="00434E5B" w:rsidRDefault="004B29B5" w:rsidP="000C0C88">
            <w:pPr>
              <w:spacing w:before="120" w:after="120"/>
              <w:jc w:val="center"/>
              <w:rPr>
                <w:b/>
                <w:lang w:eastAsia="zh-CN"/>
              </w:rPr>
            </w:pPr>
          </w:p>
        </w:tc>
        <w:tc>
          <w:tcPr>
            <w:tcW w:w="1902" w:type="dxa"/>
            <w:vAlign w:val="center"/>
          </w:tcPr>
          <w:p w14:paraId="4EFE71C0" w14:textId="77777777" w:rsidR="004B29B5" w:rsidRPr="00434E5B" w:rsidRDefault="004B29B5" w:rsidP="000C0C88">
            <w:pPr>
              <w:spacing w:before="120" w:after="120"/>
              <w:jc w:val="center"/>
              <w:rPr>
                <w:b/>
                <w:lang w:eastAsia="zh-CN"/>
              </w:rPr>
            </w:pPr>
            <w:r w:rsidRPr="00434E5B">
              <w:rPr>
                <w:b/>
                <w:lang w:eastAsia="zh-CN"/>
              </w:rPr>
              <w:t>Mức 1</w:t>
            </w:r>
          </w:p>
        </w:tc>
        <w:tc>
          <w:tcPr>
            <w:tcW w:w="1730" w:type="dxa"/>
            <w:vAlign w:val="center"/>
          </w:tcPr>
          <w:p w14:paraId="125EB356" w14:textId="77777777" w:rsidR="004B29B5" w:rsidRPr="00434E5B" w:rsidRDefault="004B29B5" w:rsidP="000C0C88">
            <w:pPr>
              <w:spacing w:before="120" w:after="120"/>
              <w:jc w:val="center"/>
              <w:rPr>
                <w:b/>
                <w:lang w:eastAsia="zh-CN"/>
              </w:rPr>
            </w:pPr>
            <w:r w:rsidRPr="00434E5B">
              <w:rPr>
                <w:b/>
                <w:lang w:eastAsia="zh-CN"/>
              </w:rPr>
              <w:t>Mức 2</w:t>
            </w:r>
          </w:p>
        </w:tc>
        <w:tc>
          <w:tcPr>
            <w:tcW w:w="1729" w:type="dxa"/>
            <w:vAlign w:val="center"/>
          </w:tcPr>
          <w:p w14:paraId="5612A2E3" w14:textId="77777777" w:rsidR="004B29B5" w:rsidRPr="00434E5B" w:rsidRDefault="004B29B5" w:rsidP="000C0C88">
            <w:pPr>
              <w:spacing w:before="120" w:after="120"/>
              <w:jc w:val="center"/>
              <w:rPr>
                <w:b/>
                <w:lang w:eastAsia="zh-CN"/>
              </w:rPr>
            </w:pPr>
            <w:r w:rsidRPr="00434E5B">
              <w:rPr>
                <w:b/>
                <w:lang w:eastAsia="zh-CN"/>
              </w:rPr>
              <w:t>Mức 3</w:t>
            </w:r>
          </w:p>
        </w:tc>
      </w:tr>
      <w:tr w:rsidR="004B29B5" w:rsidRPr="00434E5B" w14:paraId="375F6111" w14:textId="77777777" w:rsidTr="00CB3A59">
        <w:trPr>
          <w:trHeight w:val="341"/>
        </w:trPr>
        <w:tc>
          <w:tcPr>
            <w:tcW w:w="2125" w:type="dxa"/>
            <w:vAlign w:val="center"/>
          </w:tcPr>
          <w:p w14:paraId="2625C4CD" w14:textId="77777777" w:rsidR="004B29B5" w:rsidRPr="00434E5B" w:rsidRDefault="004B29B5" w:rsidP="000C0C88">
            <w:pPr>
              <w:spacing w:before="120" w:after="120"/>
              <w:jc w:val="both"/>
              <w:rPr>
                <w:b/>
                <w:lang w:val="vi-VN"/>
              </w:rPr>
            </w:pPr>
            <w:r w:rsidRPr="00434E5B">
              <w:rPr>
                <w:b/>
              </w:rPr>
              <w:t xml:space="preserve">Tiêu chuẩn </w:t>
            </w:r>
            <w:r w:rsidRPr="00434E5B">
              <w:rPr>
                <w:b/>
                <w:lang w:val="vi-VN"/>
              </w:rPr>
              <w:t>1</w:t>
            </w:r>
          </w:p>
        </w:tc>
        <w:tc>
          <w:tcPr>
            <w:tcW w:w="1841" w:type="dxa"/>
            <w:vAlign w:val="center"/>
          </w:tcPr>
          <w:p w14:paraId="11FBAE30" w14:textId="77777777" w:rsidR="004B29B5" w:rsidRPr="00434E5B" w:rsidRDefault="004B29B5" w:rsidP="000C0C88">
            <w:pPr>
              <w:spacing w:before="120" w:after="120"/>
              <w:jc w:val="center"/>
              <w:rPr>
                <w:lang w:eastAsia="zh-CN"/>
              </w:rPr>
            </w:pPr>
          </w:p>
        </w:tc>
        <w:tc>
          <w:tcPr>
            <w:tcW w:w="1902" w:type="dxa"/>
            <w:vAlign w:val="center"/>
          </w:tcPr>
          <w:p w14:paraId="7F562660" w14:textId="77777777" w:rsidR="004B29B5" w:rsidRPr="00434E5B" w:rsidRDefault="004B29B5" w:rsidP="000C0C88">
            <w:pPr>
              <w:spacing w:before="120" w:after="120"/>
              <w:jc w:val="center"/>
              <w:rPr>
                <w:lang w:eastAsia="zh-CN"/>
              </w:rPr>
            </w:pPr>
          </w:p>
        </w:tc>
        <w:tc>
          <w:tcPr>
            <w:tcW w:w="1730" w:type="dxa"/>
            <w:vAlign w:val="center"/>
          </w:tcPr>
          <w:p w14:paraId="270B20E5" w14:textId="77777777" w:rsidR="004B29B5" w:rsidRPr="00434E5B" w:rsidRDefault="004B29B5" w:rsidP="000C0C88">
            <w:pPr>
              <w:spacing w:before="120" w:after="120"/>
              <w:jc w:val="center"/>
              <w:rPr>
                <w:lang w:eastAsia="zh-CN"/>
              </w:rPr>
            </w:pPr>
          </w:p>
        </w:tc>
        <w:tc>
          <w:tcPr>
            <w:tcW w:w="1729" w:type="dxa"/>
            <w:vAlign w:val="center"/>
          </w:tcPr>
          <w:p w14:paraId="70F9B9F2" w14:textId="77777777" w:rsidR="004B29B5" w:rsidRPr="00434E5B" w:rsidRDefault="004B29B5" w:rsidP="000C0C88">
            <w:pPr>
              <w:spacing w:before="120" w:after="120"/>
              <w:jc w:val="center"/>
              <w:rPr>
                <w:lang w:eastAsia="zh-CN"/>
              </w:rPr>
            </w:pPr>
          </w:p>
        </w:tc>
      </w:tr>
      <w:tr w:rsidR="004B29B5" w:rsidRPr="00434E5B" w14:paraId="25351A3F" w14:textId="77777777" w:rsidTr="00CB3A59">
        <w:trPr>
          <w:trHeight w:val="341"/>
        </w:trPr>
        <w:tc>
          <w:tcPr>
            <w:tcW w:w="2125" w:type="dxa"/>
            <w:vAlign w:val="center"/>
          </w:tcPr>
          <w:p w14:paraId="611B8F3B" w14:textId="77777777" w:rsidR="004B29B5" w:rsidRPr="00434E5B" w:rsidRDefault="00CB3A59" w:rsidP="000C0C88">
            <w:pPr>
              <w:spacing w:before="120" w:after="120"/>
              <w:jc w:val="both"/>
            </w:pPr>
            <w:r w:rsidRPr="00434E5B">
              <w:t>Tiêu chí 1.1</w:t>
            </w:r>
          </w:p>
        </w:tc>
        <w:tc>
          <w:tcPr>
            <w:tcW w:w="1841" w:type="dxa"/>
            <w:vAlign w:val="center"/>
          </w:tcPr>
          <w:p w14:paraId="7952C444" w14:textId="77777777" w:rsidR="004B29B5" w:rsidRPr="00434E5B" w:rsidRDefault="004B29B5" w:rsidP="000C0C88">
            <w:pPr>
              <w:spacing w:before="120" w:after="120"/>
              <w:jc w:val="center"/>
              <w:rPr>
                <w:lang w:eastAsia="zh-CN"/>
              </w:rPr>
            </w:pPr>
          </w:p>
        </w:tc>
        <w:tc>
          <w:tcPr>
            <w:tcW w:w="1902" w:type="dxa"/>
            <w:vAlign w:val="center"/>
          </w:tcPr>
          <w:p w14:paraId="77404BE0" w14:textId="77777777" w:rsidR="004B29B5" w:rsidRPr="00434E5B" w:rsidRDefault="004B29B5" w:rsidP="000C0C88">
            <w:pPr>
              <w:spacing w:before="120" w:after="120"/>
              <w:jc w:val="center"/>
              <w:rPr>
                <w:lang w:eastAsia="zh-CN"/>
              </w:rPr>
            </w:pPr>
            <w:r w:rsidRPr="00434E5B">
              <w:rPr>
                <w:lang w:eastAsia="zh-CN"/>
              </w:rPr>
              <w:t>X</w:t>
            </w:r>
          </w:p>
        </w:tc>
        <w:tc>
          <w:tcPr>
            <w:tcW w:w="1730" w:type="dxa"/>
            <w:vAlign w:val="center"/>
          </w:tcPr>
          <w:p w14:paraId="78ABD538" w14:textId="77777777" w:rsidR="004B29B5" w:rsidRPr="00434E5B" w:rsidRDefault="004B29B5" w:rsidP="000C0C88">
            <w:pPr>
              <w:spacing w:before="120" w:after="120"/>
              <w:jc w:val="center"/>
              <w:rPr>
                <w:lang w:eastAsia="zh-CN"/>
              </w:rPr>
            </w:pPr>
            <w:r w:rsidRPr="00434E5B">
              <w:rPr>
                <w:lang w:eastAsia="zh-CN"/>
              </w:rPr>
              <w:t>X</w:t>
            </w:r>
          </w:p>
        </w:tc>
        <w:tc>
          <w:tcPr>
            <w:tcW w:w="1729" w:type="dxa"/>
            <w:vAlign w:val="center"/>
          </w:tcPr>
          <w:p w14:paraId="731FC77E" w14:textId="77777777" w:rsidR="004B29B5" w:rsidRPr="00434E5B" w:rsidRDefault="00852EDC" w:rsidP="000C0C88">
            <w:pPr>
              <w:spacing w:before="120" w:after="120"/>
              <w:jc w:val="center"/>
              <w:rPr>
                <w:lang w:eastAsia="zh-CN"/>
              </w:rPr>
            </w:pPr>
            <w:r w:rsidRPr="00434E5B">
              <w:rPr>
                <w:spacing w:val="0"/>
                <w:lang w:eastAsia="zh-CN"/>
              </w:rPr>
              <w:t>X</w:t>
            </w:r>
          </w:p>
        </w:tc>
      </w:tr>
      <w:tr w:rsidR="004B29B5" w:rsidRPr="00434E5B" w14:paraId="4DCCA748" w14:textId="77777777" w:rsidTr="00CB3A59">
        <w:trPr>
          <w:trHeight w:val="341"/>
        </w:trPr>
        <w:tc>
          <w:tcPr>
            <w:tcW w:w="2125" w:type="dxa"/>
            <w:vAlign w:val="center"/>
          </w:tcPr>
          <w:p w14:paraId="013CA4E7" w14:textId="77777777" w:rsidR="004B29B5" w:rsidRPr="00434E5B" w:rsidRDefault="00CB3A59" w:rsidP="000C0C88">
            <w:pPr>
              <w:spacing w:before="120" w:after="120"/>
              <w:jc w:val="both"/>
            </w:pPr>
            <w:r w:rsidRPr="00434E5B">
              <w:t>Tiêu chí 1.2</w:t>
            </w:r>
          </w:p>
        </w:tc>
        <w:tc>
          <w:tcPr>
            <w:tcW w:w="1841" w:type="dxa"/>
            <w:vAlign w:val="center"/>
          </w:tcPr>
          <w:p w14:paraId="0E8EE65F" w14:textId="77777777" w:rsidR="004B29B5" w:rsidRPr="00434E5B" w:rsidRDefault="004B29B5" w:rsidP="000C0C88">
            <w:pPr>
              <w:spacing w:before="120" w:after="120"/>
              <w:jc w:val="center"/>
              <w:rPr>
                <w:lang w:eastAsia="zh-CN"/>
              </w:rPr>
            </w:pPr>
          </w:p>
        </w:tc>
        <w:tc>
          <w:tcPr>
            <w:tcW w:w="1902" w:type="dxa"/>
            <w:vAlign w:val="center"/>
          </w:tcPr>
          <w:p w14:paraId="1B2883B0" w14:textId="77777777" w:rsidR="004B29B5" w:rsidRPr="00434E5B" w:rsidRDefault="004B29B5" w:rsidP="000C0C88">
            <w:pPr>
              <w:spacing w:before="120" w:after="120"/>
              <w:jc w:val="center"/>
              <w:rPr>
                <w:lang w:eastAsia="zh-CN"/>
              </w:rPr>
            </w:pPr>
            <w:r w:rsidRPr="00434E5B">
              <w:rPr>
                <w:lang w:eastAsia="zh-CN"/>
              </w:rPr>
              <w:t>X</w:t>
            </w:r>
          </w:p>
        </w:tc>
        <w:tc>
          <w:tcPr>
            <w:tcW w:w="1730" w:type="dxa"/>
            <w:vAlign w:val="center"/>
          </w:tcPr>
          <w:p w14:paraId="7C50A640" w14:textId="77777777" w:rsidR="004B29B5" w:rsidRPr="00434E5B" w:rsidRDefault="004B29B5" w:rsidP="000C0C88">
            <w:pPr>
              <w:spacing w:before="120" w:after="120"/>
              <w:jc w:val="center"/>
              <w:rPr>
                <w:lang w:eastAsia="zh-CN"/>
              </w:rPr>
            </w:pPr>
            <w:r w:rsidRPr="00434E5B">
              <w:rPr>
                <w:lang w:eastAsia="zh-CN"/>
              </w:rPr>
              <w:t>X</w:t>
            </w:r>
          </w:p>
        </w:tc>
        <w:tc>
          <w:tcPr>
            <w:tcW w:w="1729" w:type="dxa"/>
            <w:vAlign w:val="center"/>
          </w:tcPr>
          <w:p w14:paraId="3D06ED5C" w14:textId="77777777" w:rsidR="004B29B5" w:rsidRPr="00434E5B" w:rsidRDefault="00852EDC" w:rsidP="000C0C88">
            <w:pPr>
              <w:spacing w:before="120" w:after="120"/>
              <w:jc w:val="center"/>
              <w:rPr>
                <w:lang w:eastAsia="zh-CN"/>
              </w:rPr>
            </w:pPr>
            <w:r w:rsidRPr="00434E5B">
              <w:rPr>
                <w:spacing w:val="0"/>
                <w:lang w:eastAsia="zh-CN"/>
              </w:rPr>
              <w:t>✔</w:t>
            </w:r>
          </w:p>
        </w:tc>
      </w:tr>
      <w:tr w:rsidR="004B29B5" w:rsidRPr="00434E5B" w14:paraId="31E4C68B" w14:textId="77777777" w:rsidTr="00CB3A59">
        <w:trPr>
          <w:trHeight w:val="341"/>
        </w:trPr>
        <w:tc>
          <w:tcPr>
            <w:tcW w:w="2125" w:type="dxa"/>
            <w:vAlign w:val="center"/>
          </w:tcPr>
          <w:p w14:paraId="3F3A4C39" w14:textId="77777777" w:rsidR="004B29B5" w:rsidRPr="00434E5B" w:rsidRDefault="00CB3A59" w:rsidP="000C0C88">
            <w:pPr>
              <w:spacing w:before="120" w:after="120"/>
              <w:jc w:val="both"/>
            </w:pPr>
            <w:r w:rsidRPr="00434E5B">
              <w:t>Tiêu chí 1.3</w:t>
            </w:r>
          </w:p>
        </w:tc>
        <w:tc>
          <w:tcPr>
            <w:tcW w:w="1841" w:type="dxa"/>
            <w:vAlign w:val="center"/>
          </w:tcPr>
          <w:p w14:paraId="3A8B0318" w14:textId="77777777" w:rsidR="004B29B5" w:rsidRPr="00434E5B" w:rsidRDefault="004B29B5" w:rsidP="000C0C88">
            <w:pPr>
              <w:spacing w:before="120" w:after="120"/>
              <w:jc w:val="center"/>
              <w:rPr>
                <w:lang w:eastAsia="zh-CN"/>
              </w:rPr>
            </w:pPr>
          </w:p>
        </w:tc>
        <w:tc>
          <w:tcPr>
            <w:tcW w:w="1902" w:type="dxa"/>
            <w:vAlign w:val="center"/>
          </w:tcPr>
          <w:p w14:paraId="02028823" w14:textId="77777777" w:rsidR="004B29B5" w:rsidRPr="00434E5B" w:rsidRDefault="004B29B5" w:rsidP="000C0C88">
            <w:pPr>
              <w:spacing w:before="120" w:after="120"/>
              <w:jc w:val="center"/>
              <w:rPr>
                <w:lang w:eastAsia="zh-CN"/>
              </w:rPr>
            </w:pPr>
            <w:r w:rsidRPr="00434E5B">
              <w:rPr>
                <w:lang w:eastAsia="zh-CN"/>
              </w:rPr>
              <w:t>X</w:t>
            </w:r>
          </w:p>
        </w:tc>
        <w:tc>
          <w:tcPr>
            <w:tcW w:w="1730" w:type="dxa"/>
            <w:vAlign w:val="center"/>
          </w:tcPr>
          <w:p w14:paraId="362D6714" w14:textId="77777777" w:rsidR="004B29B5" w:rsidRPr="00434E5B" w:rsidRDefault="004B29B5" w:rsidP="000C0C88">
            <w:pPr>
              <w:spacing w:before="120" w:after="120"/>
              <w:jc w:val="center"/>
              <w:rPr>
                <w:lang w:eastAsia="zh-CN"/>
              </w:rPr>
            </w:pPr>
            <w:r w:rsidRPr="00434E5B">
              <w:rPr>
                <w:lang w:eastAsia="zh-CN"/>
              </w:rPr>
              <w:t>X</w:t>
            </w:r>
          </w:p>
        </w:tc>
        <w:tc>
          <w:tcPr>
            <w:tcW w:w="1729" w:type="dxa"/>
            <w:vAlign w:val="center"/>
          </w:tcPr>
          <w:p w14:paraId="06D8453C" w14:textId="77777777" w:rsidR="004B29B5" w:rsidRPr="00434E5B" w:rsidRDefault="00852EDC" w:rsidP="000C0C88">
            <w:pPr>
              <w:spacing w:before="120" w:after="120"/>
              <w:jc w:val="center"/>
              <w:rPr>
                <w:lang w:eastAsia="zh-CN"/>
              </w:rPr>
            </w:pPr>
            <w:r w:rsidRPr="00434E5B">
              <w:rPr>
                <w:spacing w:val="0"/>
                <w:lang w:eastAsia="zh-CN"/>
              </w:rPr>
              <w:t>X</w:t>
            </w:r>
          </w:p>
        </w:tc>
      </w:tr>
      <w:tr w:rsidR="004B29B5" w:rsidRPr="00434E5B" w14:paraId="06FFA9E4" w14:textId="77777777" w:rsidTr="00CB3A59">
        <w:trPr>
          <w:trHeight w:val="341"/>
        </w:trPr>
        <w:tc>
          <w:tcPr>
            <w:tcW w:w="2125" w:type="dxa"/>
            <w:vAlign w:val="center"/>
          </w:tcPr>
          <w:p w14:paraId="30A1A1BB" w14:textId="77777777" w:rsidR="004B29B5" w:rsidRPr="00434E5B" w:rsidRDefault="00CB3A59" w:rsidP="000C0C88">
            <w:pPr>
              <w:spacing w:before="120" w:after="120"/>
              <w:jc w:val="both"/>
            </w:pPr>
            <w:r w:rsidRPr="00434E5B">
              <w:t>Tiêu chí 1.4</w:t>
            </w:r>
          </w:p>
        </w:tc>
        <w:tc>
          <w:tcPr>
            <w:tcW w:w="1841" w:type="dxa"/>
            <w:vAlign w:val="center"/>
          </w:tcPr>
          <w:p w14:paraId="43C6579A" w14:textId="77777777" w:rsidR="004B29B5" w:rsidRPr="00434E5B" w:rsidRDefault="004B29B5" w:rsidP="000C0C88">
            <w:pPr>
              <w:spacing w:before="120" w:after="120"/>
              <w:jc w:val="center"/>
              <w:rPr>
                <w:lang w:eastAsia="zh-CN"/>
              </w:rPr>
            </w:pPr>
          </w:p>
        </w:tc>
        <w:tc>
          <w:tcPr>
            <w:tcW w:w="1902" w:type="dxa"/>
            <w:vAlign w:val="center"/>
          </w:tcPr>
          <w:p w14:paraId="2B1B9287" w14:textId="77777777" w:rsidR="004B29B5" w:rsidRPr="00434E5B" w:rsidRDefault="004B29B5" w:rsidP="000C0C88">
            <w:pPr>
              <w:spacing w:before="120" w:after="120"/>
              <w:jc w:val="center"/>
              <w:rPr>
                <w:lang w:eastAsia="zh-CN"/>
              </w:rPr>
            </w:pPr>
            <w:r w:rsidRPr="00434E5B">
              <w:rPr>
                <w:lang w:eastAsia="zh-CN"/>
              </w:rPr>
              <w:t>X</w:t>
            </w:r>
          </w:p>
        </w:tc>
        <w:tc>
          <w:tcPr>
            <w:tcW w:w="1730" w:type="dxa"/>
            <w:vAlign w:val="center"/>
          </w:tcPr>
          <w:p w14:paraId="5BD107E1" w14:textId="77777777" w:rsidR="004B29B5" w:rsidRPr="00434E5B" w:rsidRDefault="004B29B5" w:rsidP="000C0C88">
            <w:pPr>
              <w:spacing w:before="120" w:after="120"/>
              <w:jc w:val="center"/>
              <w:rPr>
                <w:lang w:eastAsia="zh-CN"/>
              </w:rPr>
            </w:pPr>
            <w:r w:rsidRPr="00434E5B">
              <w:rPr>
                <w:lang w:eastAsia="zh-CN"/>
              </w:rPr>
              <w:t>X</w:t>
            </w:r>
          </w:p>
        </w:tc>
        <w:tc>
          <w:tcPr>
            <w:tcW w:w="1729" w:type="dxa"/>
            <w:vAlign w:val="center"/>
          </w:tcPr>
          <w:p w14:paraId="7D281D79" w14:textId="77777777" w:rsidR="004B29B5" w:rsidRPr="00434E5B" w:rsidRDefault="00852EDC" w:rsidP="000C0C88">
            <w:pPr>
              <w:spacing w:before="120" w:after="120"/>
              <w:jc w:val="center"/>
              <w:rPr>
                <w:lang w:eastAsia="zh-CN"/>
              </w:rPr>
            </w:pPr>
            <w:r w:rsidRPr="00434E5B">
              <w:rPr>
                <w:spacing w:val="0"/>
                <w:lang w:eastAsia="zh-CN"/>
              </w:rPr>
              <w:t>X</w:t>
            </w:r>
          </w:p>
        </w:tc>
      </w:tr>
      <w:tr w:rsidR="004B29B5" w:rsidRPr="00434E5B" w14:paraId="1294D271" w14:textId="77777777" w:rsidTr="00CB3A59">
        <w:trPr>
          <w:trHeight w:val="341"/>
        </w:trPr>
        <w:tc>
          <w:tcPr>
            <w:tcW w:w="2125" w:type="dxa"/>
            <w:vAlign w:val="center"/>
          </w:tcPr>
          <w:p w14:paraId="192537EB" w14:textId="77777777" w:rsidR="004B29B5" w:rsidRPr="00434E5B" w:rsidRDefault="00CB3A59" w:rsidP="000C0C88">
            <w:pPr>
              <w:spacing w:before="120" w:after="120"/>
              <w:jc w:val="both"/>
            </w:pPr>
            <w:r w:rsidRPr="00434E5B">
              <w:t>Tiêu chí 1.5</w:t>
            </w:r>
          </w:p>
        </w:tc>
        <w:tc>
          <w:tcPr>
            <w:tcW w:w="1841" w:type="dxa"/>
            <w:vAlign w:val="center"/>
          </w:tcPr>
          <w:p w14:paraId="43DEECAA" w14:textId="77777777" w:rsidR="004B29B5" w:rsidRPr="00434E5B" w:rsidRDefault="004B29B5" w:rsidP="000C0C88">
            <w:pPr>
              <w:spacing w:before="120" w:after="120"/>
              <w:jc w:val="center"/>
              <w:rPr>
                <w:lang w:eastAsia="zh-CN"/>
              </w:rPr>
            </w:pPr>
          </w:p>
        </w:tc>
        <w:tc>
          <w:tcPr>
            <w:tcW w:w="1902" w:type="dxa"/>
            <w:vAlign w:val="center"/>
          </w:tcPr>
          <w:p w14:paraId="5A2A1BBC" w14:textId="77777777" w:rsidR="004B29B5" w:rsidRPr="00434E5B" w:rsidRDefault="004B29B5" w:rsidP="000C0C88">
            <w:pPr>
              <w:spacing w:before="120" w:after="120"/>
              <w:jc w:val="center"/>
              <w:rPr>
                <w:lang w:eastAsia="zh-CN"/>
              </w:rPr>
            </w:pPr>
            <w:r w:rsidRPr="00434E5B">
              <w:rPr>
                <w:lang w:eastAsia="zh-CN"/>
              </w:rPr>
              <w:t>X</w:t>
            </w:r>
          </w:p>
        </w:tc>
        <w:tc>
          <w:tcPr>
            <w:tcW w:w="1730" w:type="dxa"/>
            <w:vAlign w:val="center"/>
          </w:tcPr>
          <w:p w14:paraId="1C76DD4E" w14:textId="77777777" w:rsidR="004B29B5" w:rsidRPr="00434E5B" w:rsidRDefault="004B29B5" w:rsidP="000C0C88">
            <w:pPr>
              <w:spacing w:before="120" w:after="120"/>
              <w:jc w:val="center"/>
              <w:rPr>
                <w:lang w:eastAsia="zh-CN"/>
              </w:rPr>
            </w:pPr>
            <w:r w:rsidRPr="00434E5B">
              <w:rPr>
                <w:lang w:eastAsia="zh-CN"/>
              </w:rPr>
              <w:t>X</w:t>
            </w:r>
          </w:p>
        </w:tc>
        <w:tc>
          <w:tcPr>
            <w:tcW w:w="1729" w:type="dxa"/>
            <w:vAlign w:val="center"/>
          </w:tcPr>
          <w:p w14:paraId="1714C34B" w14:textId="77777777" w:rsidR="004B29B5" w:rsidRPr="00434E5B" w:rsidRDefault="00852EDC" w:rsidP="000C0C88">
            <w:pPr>
              <w:spacing w:before="120" w:after="120"/>
              <w:jc w:val="center"/>
              <w:rPr>
                <w:lang w:eastAsia="zh-CN"/>
              </w:rPr>
            </w:pPr>
            <w:r w:rsidRPr="00434E5B">
              <w:rPr>
                <w:spacing w:val="0"/>
                <w:lang w:eastAsia="zh-CN"/>
              </w:rPr>
              <w:t>X</w:t>
            </w:r>
          </w:p>
        </w:tc>
      </w:tr>
      <w:tr w:rsidR="004B29B5" w:rsidRPr="00434E5B" w14:paraId="3C9B994A" w14:textId="77777777" w:rsidTr="00CB3A59">
        <w:trPr>
          <w:trHeight w:val="341"/>
        </w:trPr>
        <w:tc>
          <w:tcPr>
            <w:tcW w:w="2125" w:type="dxa"/>
            <w:vAlign w:val="center"/>
          </w:tcPr>
          <w:p w14:paraId="7259E362" w14:textId="77777777" w:rsidR="004B29B5" w:rsidRPr="00434E5B" w:rsidRDefault="00CB3A59" w:rsidP="000C0C88">
            <w:pPr>
              <w:spacing w:before="120" w:after="120"/>
              <w:jc w:val="both"/>
            </w:pPr>
            <w:r w:rsidRPr="00434E5B">
              <w:t>Tiêu chí 1.6</w:t>
            </w:r>
          </w:p>
        </w:tc>
        <w:tc>
          <w:tcPr>
            <w:tcW w:w="1841" w:type="dxa"/>
            <w:vAlign w:val="center"/>
          </w:tcPr>
          <w:p w14:paraId="7D75187D" w14:textId="77777777" w:rsidR="004B29B5" w:rsidRPr="00434E5B" w:rsidRDefault="004B29B5" w:rsidP="000C0C88">
            <w:pPr>
              <w:spacing w:before="120" w:after="120"/>
              <w:jc w:val="center"/>
              <w:rPr>
                <w:lang w:eastAsia="zh-CN"/>
              </w:rPr>
            </w:pPr>
          </w:p>
        </w:tc>
        <w:tc>
          <w:tcPr>
            <w:tcW w:w="1902" w:type="dxa"/>
            <w:vAlign w:val="center"/>
          </w:tcPr>
          <w:p w14:paraId="10397736" w14:textId="77777777" w:rsidR="004B29B5" w:rsidRPr="00434E5B" w:rsidRDefault="004B29B5" w:rsidP="000C0C88">
            <w:pPr>
              <w:spacing w:before="120" w:after="120"/>
              <w:jc w:val="center"/>
              <w:rPr>
                <w:lang w:eastAsia="zh-CN"/>
              </w:rPr>
            </w:pPr>
            <w:r w:rsidRPr="00434E5B">
              <w:rPr>
                <w:lang w:eastAsia="zh-CN"/>
              </w:rPr>
              <w:t>X</w:t>
            </w:r>
          </w:p>
        </w:tc>
        <w:tc>
          <w:tcPr>
            <w:tcW w:w="1730" w:type="dxa"/>
            <w:vAlign w:val="center"/>
          </w:tcPr>
          <w:p w14:paraId="079F1994" w14:textId="77777777" w:rsidR="004B29B5" w:rsidRPr="00434E5B" w:rsidRDefault="004B29B5" w:rsidP="000C0C88">
            <w:pPr>
              <w:spacing w:before="120" w:after="120"/>
              <w:jc w:val="center"/>
              <w:rPr>
                <w:lang w:eastAsia="zh-CN"/>
              </w:rPr>
            </w:pPr>
            <w:r w:rsidRPr="00434E5B">
              <w:rPr>
                <w:lang w:eastAsia="zh-CN"/>
              </w:rPr>
              <w:t>X</w:t>
            </w:r>
          </w:p>
        </w:tc>
        <w:tc>
          <w:tcPr>
            <w:tcW w:w="1729" w:type="dxa"/>
            <w:vAlign w:val="center"/>
          </w:tcPr>
          <w:p w14:paraId="7DA4F6C3" w14:textId="77777777" w:rsidR="004B29B5" w:rsidRPr="00434E5B" w:rsidRDefault="004B29B5" w:rsidP="000C0C88">
            <w:pPr>
              <w:spacing w:before="120" w:after="120"/>
              <w:jc w:val="center"/>
              <w:rPr>
                <w:lang w:eastAsia="zh-CN"/>
              </w:rPr>
            </w:pPr>
          </w:p>
        </w:tc>
      </w:tr>
      <w:tr w:rsidR="004B29B5" w:rsidRPr="00434E5B" w14:paraId="73497FEF" w14:textId="77777777" w:rsidTr="00CB3A59">
        <w:trPr>
          <w:trHeight w:val="341"/>
        </w:trPr>
        <w:tc>
          <w:tcPr>
            <w:tcW w:w="2125" w:type="dxa"/>
            <w:vAlign w:val="center"/>
          </w:tcPr>
          <w:p w14:paraId="38548EDD" w14:textId="77777777" w:rsidR="004B29B5" w:rsidRPr="00434E5B" w:rsidRDefault="00CB3A59" w:rsidP="000C0C88">
            <w:pPr>
              <w:spacing w:before="120" w:after="120"/>
              <w:jc w:val="both"/>
            </w:pPr>
            <w:r w:rsidRPr="00434E5B">
              <w:t>Tiêu chí 1.7</w:t>
            </w:r>
          </w:p>
        </w:tc>
        <w:tc>
          <w:tcPr>
            <w:tcW w:w="1841" w:type="dxa"/>
            <w:vAlign w:val="center"/>
          </w:tcPr>
          <w:p w14:paraId="1EF98C1A" w14:textId="77777777" w:rsidR="004B29B5" w:rsidRPr="00434E5B" w:rsidRDefault="004B29B5" w:rsidP="000C0C88">
            <w:pPr>
              <w:spacing w:before="120" w:after="120"/>
              <w:jc w:val="center"/>
              <w:rPr>
                <w:lang w:eastAsia="zh-CN"/>
              </w:rPr>
            </w:pPr>
          </w:p>
        </w:tc>
        <w:tc>
          <w:tcPr>
            <w:tcW w:w="1902" w:type="dxa"/>
            <w:vAlign w:val="center"/>
          </w:tcPr>
          <w:p w14:paraId="668096C9" w14:textId="77777777" w:rsidR="004B29B5" w:rsidRPr="00434E5B" w:rsidRDefault="004B29B5" w:rsidP="000C0C88">
            <w:pPr>
              <w:spacing w:before="120" w:after="120"/>
              <w:jc w:val="center"/>
              <w:rPr>
                <w:lang w:eastAsia="zh-CN"/>
              </w:rPr>
            </w:pPr>
            <w:r w:rsidRPr="00434E5B">
              <w:rPr>
                <w:lang w:eastAsia="zh-CN"/>
              </w:rPr>
              <w:t>X</w:t>
            </w:r>
          </w:p>
        </w:tc>
        <w:tc>
          <w:tcPr>
            <w:tcW w:w="1730" w:type="dxa"/>
            <w:vAlign w:val="center"/>
          </w:tcPr>
          <w:p w14:paraId="6E2598F3" w14:textId="77777777" w:rsidR="004B29B5" w:rsidRPr="00434E5B" w:rsidRDefault="004B29B5" w:rsidP="000C0C88">
            <w:pPr>
              <w:spacing w:before="120" w:after="120"/>
              <w:jc w:val="center"/>
              <w:rPr>
                <w:lang w:eastAsia="zh-CN"/>
              </w:rPr>
            </w:pPr>
            <w:r w:rsidRPr="00434E5B">
              <w:rPr>
                <w:lang w:eastAsia="zh-CN"/>
              </w:rPr>
              <w:t>X</w:t>
            </w:r>
          </w:p>
        </w:tc>
        <w:tc>
          <w:tcPr>
            <w:tcW w:w="1729" w:type="dxa"/>
            <w:vAlign w:val="center"/>
          </w:tcPr>
          <w:p w14:paraId="33698CC0" w14:textId="77777777" w:rsidR="004B29B5" w:rsidRPr="00434E5B" w:rsidRDefault="00852EDC" w:rsidP="000C0C88">
            <w:pPr>
              <w:spacing w:before="120" w:after="120"/>
              <w:jc w:val="center"/>
              <w:rPr>
                <w:lang w:eastAsia="zh-CN"/>
              </w:rPr>
            </w:pPr>
            <w:r w:rsidRPr="00434E5B">
              <w:rPr>
                <w:spacing w:val="0"/>
                <w:lang w:eastAsia="zh-CN"/>
              </w:rPr>
              <w:t>✔</w:t>
            </w:r>
          </w:p>
        </w:tc>
      </w:tr>
      <w:tr w:rsidR="004B29B5" w:rsidRPr="00434E5B" w14:paraId="0E9152F4" w14:textId="77777777" w:rsidTr="00CB3A59">
        <w:trPr>
          <w:trHeight w:val="341"/>
        </w:trPr>
        <w:tc>
          <w:tcPr>
            <w:tcW w:w="2125" w:type="dxa"/>
            <w:vAlign w:val="center"/>
          </w:tcPr>
          <w:p w14:paraId="65BDDA06" w14:textId="77777777" w:rsidR="004B29B5" w:rsidRPr="00434E5B" w:rsidRDefault="00CB3A59" w:rsidP="000C0C88">
            <w:pPr>
              <w:spacing w:before="120" w:after="120"/>
              <w:jc w:val="both"/>
            </w:pPr>
            <w:r w:rsidRPr="00434E5B">
              <w:t>Tiêu chí 1.8</w:t>
            </w:r>
          </w:p>
        </w:tc>
        <w:tc>
          <w:tcPr>
            <w:tcW w:w="1841" w:type="dxa"/>
            <w:vAlign w:val="center"/>
          </w:tcPr>
          <w:p w14:paraId="3F620F17" w14:textId="77777777" w:rsidR="004B29B5" w:rsidRPr="00434E5B" w:rsidRDefault="004B29B5" w:rsidP="000C0C88">
            <w:pPr>
              <w:spacing w:before="120" w:after="120"/>
              <w:jc w:val="center"/>
              <w:rPr>
                <w:lang w:eastAsia="zh-CN"/>
              </w:rPr>
            </w:pPr>
          </w:p>
        </w:tc>
        <w:tc>
          <w:tcPr>
            <w:tcW w:w="1902" w:type="dxa"/>
            <w:vAlign w:val="center"/>
          </w:tcPr>
          <w:p w14:paraId="2FE9C950" w14:textId="77777777" w:rsidR="004B29B5" w:rsidRPr="00434E5B" w:rsidRDefault="004B29B5" w:rsidP="000C0C88">
            <w:pPr>
              <w:spacing w:before="120" w:after="120"/>
              <w:jc w:val="center"/>
              <w:rPr>
                <w:lang w:eastAsia="zh-CN"/>
              </w:rPr>
            </w:pPr>
            <w:r w:rsidRPr="00434E5B">
              <w:rPr>
                <w:lang w:eastAsia="zh-CN"/>
              </w:rPr>
              <w:t>X</w:t>
            </w:r>
          </w:p>
        </w:tc>
        <w:tc>
          <w:tcPr>
            <w:tcW w:w="1730" w:type="dxa"/>
            <w:vAlign w:val="center"/>
          </w:tcPr>
          <w:p w14:paraId="36DCC161" w14:textId="77777777" w:rsidR="004B29B5" w:rsidRPr="00434E5B" w:rsidRDefault="004B29B5" w:rsidP="000C0C88">
            <w:pPr>
              <w:spacing w:before="120" w:after="120"/>
              <w:jc w:val="center"/>
              <w:rPr>
                <w:lang w:eastAsia="zh-CN"/>
              </w:rPr>
            </w:pPr>
            <w:r w:rsidRPr="00434E5B">
              <w:rPr>
                <w:lang w:eastAsia="zh-CN"/>
              </w:rPr>
              <w:t>X</w:t>
            </w:r>
          </w:p>
        </w:tc>
        <w:tc>
          <w:tcPr>
            <w:tcW w:w="1729" w:type="dxa"/>
            <w:vAlign w:val="center"/>
          </w:tcPr>
          <w:p w14:paraId="4DF36C5F" w14:textId="77777777" w:rsidR="004B29B5" w:rsidRPr="00434E5B" w:rsidRDefault="00852EDC" w:rsidP="000C0C88">
            <w:pPr>
              <w:spacing w:before="120" w:after="120"/>
              <w:jc w:val="center"/>
              <w:rPr>
                <w:lang w:eastAsia="zh-CN"/>
              </w:rPr>
            </w:pPr>
            <w:r w:rsidRPr="00434E5B">
              <w:rPr>
                <w:spacing w:val="0"/>
                <w:lang w:eastAsia="zh-CN"/>
              </w:rPr>
              <w:t>✔</w:t>
            </w:r>
          </w:p>
        </w:tc>
      </w:tr>
      <w:tr w:rsidR="004B29B5" w:rsidRPr="00434E5B" w14:paraId="07A1847A" w14:textId="77777777" w:rsidTr="00CB3A59">
        <w:trPr>
          <w:trHeight w:val="341"/>
        </w:trPr>
        <w:tc>
          <w:tcPr>
            <w:tcW w:w="2125" w:type="dxa"/>
            <w:vAlign w:val="center"/>
          </w:tcPr>
          <w:p w14:paraId="78281754" w14:textId="77777777" w:rsidR="004B29B5" w:rsidRPr="00434E5B" w:rsidRDefault="00CB3A59" w:rsidP="000C0C88">
            <w:pPr>
              <w:spacing w:before="120" w:after="120"/>
              <w:jc w:val="both"/>
            </w:pPr>
            <w:r w:rsidRPr="00434E5B">
              <w:t>Tiêu chí 1.9</w:t>
            </w:r>
          </w:p>
        </w:tc>
        <w:tc>
          <w:tcPr>
            <w:tcW w:w="1841" w:type="dxa"/>
            <w:vAlign w:val="center"/>
          </w:tcPr>
          <w:p w14:paraId="3513F6AA" w14:textId="77777777" w:rsidR="004B29B5" w:rsidRPr="00434E5B" w:rsidRDefault="004B29B5" w:rsidP="000C0C88">
            <w:pPr>
              <w:spacing w:before="120" w:after="120"/>
              <w:jc w:val="center"/>
              <w:rPr>
                <w:lang w:eastAsia="zh-CN"/>
              </w:rPr>
            </w:pPr>
          </w:p>
        </w:tc>
        <w:tc>
          <w:tcPr>
            <w:tcW w:w="1902" w:type="dxa"/>
            <w:vAlign w:val="center"/>
          </w:tcPr>
          <w:p w14:paraId="59EAA90E" w14:textId="77777777" w:rsidR="004B29B5" w:rsidRPr="00434E5B" w:rsidRDefault="004B29B5" w:rsidP="000C0C88">
            <w:pPr>
              <w:spacing w:before="120" w:after="120"/>
              <w:jc w:val="center"/>
              <w:rPr>
                <w:lang w:eastAsia="zh-CN"/>
              </w:rPr>
            </w:pPr>
            <w:r w:rsidRPr="00434E5B">
              <w:rPr>
                <w:lang w:eastAsia="zh-CN"/>
              </w:rPr>
              <w:t>X</w:t>
            </w:r>
          </w:p>
        </w:tc>
        <w:tc>
          <w:tcPr>
            <w:tcW w:w="1730" w:type="dxa"/>
            <w:vAlign w:val="center"/>
          </w:tcPr>
          <w:p w14:paraId="1A645B00" w14:textId="77777777" w:rsidR="004B29B5" w:rsidRPr="00434E5B" w:rsidRDefault="004B29B5" w:rsidP="000C0C88">
            <w:pPr>
              <w:spacing w:before="120" w:after="120"/>
              <w:jc w:val="center"/>
              <w:rPr>
                <w:lang w:eastAsia="zh-CN"/>
              </w:rPr>
            </w:pPr>
            <w:r w:rsidRPr="00434E5B">
              <w:rPr>
                <w:lang w:eastAsia="zh-CN"/>
              </w:rPr>
              <w:t>X</w:t>
            </w:r>
          </w:p>
        </w:tc>
        <w:tc>
          <w:tcPr>
            <w:tcW w:w="1729" w:type="dxa"/>
            <w:vAlign w:val="center"/>
          </w:tcPr>
          <w:p w14:paraId="1703CB78" w14:textId="77777777" w:rsidR="004B29B5" w:rsidRPr="00434E5B" w:rsidRDefault="00852EDC" w:rsidP="000C0C88">
            <w:pPr>
              <w:spacing w:before="120" w:after="120"/>
              <w:jc w:val="center"/>
              <w:rPr>
                <w:lang w:eastAsia="zh-CN"/>
              </w:rPr>
            </w:pPr>
            <w:r w:rsidRPr="00434E5B">
              <w:rPr>
                <w:spacing w:val="0"/>
                <w:lang w:eastAsia="zh-CN"/>
              </w:rPr>
              <w:t>✔</w:t>
            </w:r>
          </w:p>
        </w:tc>
      </w:tr>
      <w:tr w:rsidR="004B29B5" w:rsidRPr="00434E5B" w14:paraId="5C9BD62F" w14:textId="77777777" w:rsidTr="00CB3A59">
        <w:trPr>
          <w:trHeight w:val="341"/>
        </w:trPr>
        <w:tc>
          <w:tcPr>
            <w:tcW w:w="2125" w:type="dxa"/>
            <w:vAlign w:val="center"/>
          </w:tcPr>
          <w:p w14:paraId="5A63F38B" w14:textId="77777777" w:rsidR="004B29B5" w:rsidRPr="00434E5B" w:rsidRDefault="00CB3A59" w:rsidP="000C0C88">
            <w:pPr>
              <w:spacing w:before="120" w:after="120"/>
              <w:jc w:val="both"/>
            </w:pPr>
            <w:r w:rsidRPr="00434E5B">
              <w:t>Tiêu chí 1.10</w:t>
            </w:r>
          </w:p>
        </w:tc>
        <w:tc>
          <w:tcPr>
            <w:tcW w:w="1841" w:type="dxa"/>
            <w:vAlign w:val="center"/>
          </w:tcPr>
          <w:p w14:paraId="4782F051" w14:textId="77777777" w:rsidR="004B29B5" w:rsidRPr="00434E5B" w:rsidRDefault="004B29B5" w:rsidP="000C0C88">
            <w:pPr>
              <w:spacing w:before="120" w:after="120"/>
              <w:jc w:val="center"/>
              <w:rPr>
                <w:lang w:eastAsia="zh-CN"/>
              </w:rPr>
            </w:pPr>
          </w:p>
        </w:tc>
        <w:tc>
          <w:tcPr>
            <w:tcW w:w="1902" w:type="dxa"/>
            <w:vAlign w:val="center"/>
          </w:tcPr>
          <w:p w14:paraId="054A1E95" w14:textId="77777777" w:rsidR="004B29B5" w:rsidRPr="00434E5B" w:rsidRDefault="004B29B5" w:rsidP="000C0C88">
            <w:pPr>
              <w:spacing w:before="120" w:after="120"/>
              <w:jc w:val="center"/>
              <w:rPr>
                <w:lang w:eastAsia="zh-CN"/>
              </w:rPr>
            </w:pPr>
            <w:r w:rsidRPr="00434E5B">
              <w:rPr>
                <w:lang w:eastAsia="zh-CN"/>
              </w:rPr>
              <w:t>X</w:t>
            </w:r>
          </w:p>
        </w:tc>
        <w:tc>
          <w:tcPr>
            <w:tcW w:w="1730" w:type="dxa"/>
            <w:vAlign w:val="center"/>
          </w:tcPr>
          <w:p w14:paraId="0783F4BA" w14:textId="77777777" w:rsidR="004B29B5" w:rsidRPr="00434E5B" w:rsidRDefault="004B29B5" w:rsidP="000C0C88">
            <w:pPr>
              <w:spacing w:before="120" w:after="120"/>
              <w:jc w:val="center"/>
              <w:rPr>
                <w:lang w:eastAsia="zh-CN"/>
              </w:rPr>
            </w:pPr>
            <w:r w:rsidRPr="00434E5B">
              <w:rPr>
                <w:lang w:eastAsia="zh-CN"/>
              </w:rPr>
              <w:t>X</w:t>
            </w:r>
          </w:p>
        </w:tc>
        <w:tc>
          <w:tcPr>
            <w:tcW w:w="1729" w:type="dxa"/>
            <w:vAlign w:val="center"/>
          </w:tcPr>
          <w:p w14:paraId="6C5038B1" w14:textId="77777777" w:rsidR="004B29B5" w:rsidRPr="00434E5B" w:rsidRDefault="00852EDC" w:rsidP="000C0C88">
            <w:pPr>
              <w:spacing w:before="120" w:after="120"/>
              <w:jc w:val="center"/>
              <w:rPr>
                <w:lang w:eastAsia="zh-CN"/>
              </w:rPr>
            </w:pPr>
            <w:r w:rsidRPr="00434E5B">
              <w:rPr>
                <w:spacing w:val="0"/>
                <w:lang w:eastAsia="zh-CN"/>
              </w:rPr>
              <w:t>✔</w:t>
            </w:r>
          </w:p>
        </w:tc>
      </w:tr>
      <w:tr w:rsidR="004B29B5" w:rsidRPr="00434E5B" w14:paraId="62DA41B2" w14:textId="77777777" w:rsidTr="00CB3A59">
        <w:trPr>
          <w:trHeight w:val="341"/>
        </w:trPr>
        <w:tc>
          <w:tcPr>
            <w:tcW w:w="2125" w:type="dxa"/>
            <w:vAlign w:val="center"/>
          </w:tcPr>
          <w:p w14:paraId="6174BAE3" w14:textId="77777777" w:rsidR="004B29B5" w:rsidRPr="00434E5B" w:rsidRDefault="004B29B5" w:rsidP="000C0C88">
            <w:pPr>
              <w:spacing w:before="120" w:after="120"/>
              <w:jc w:val="both"/>
            </w:pPr>
            <w:r w:rsidRPr="00434E5B">
              <w:rPr>
                <w:b/>
              </w:rPr>
              <w:t xml:space="preserve">Tiêu chuẩn </w:t>
            </w:r>
            <w:r w:rsidRPr="00434E5B">
              <w:rPr>
                <w:b/>
                <w:lang w:val="vi-VN"/>
              </w:rPr>
              <w:t>2</w:t>
            </w:r>
          </w:p>
        </w:tc>
        <w:tc>
          <w:tcPr>
            <w:tcW w:w="1841" w:type="dxa"/>
            <w:vAlign w:val="center"/>
          </w:tcPr>
          <w:p w14:paraId="5632934B" w14:textId="77777777" w:rsidR="004B29B5" w:rsidRPr="00434E5B" w:rsidRDefault="004B29B5" w:rsidP="000C0C88">
            <w:pPr>
              <w:spacing w:before="120" w:after="120"/>
              <w:jc w:val="center"/>
              <w:rPr>
                <w:lang w:eastAsia="zh-CN"/>
              </w:rPr>
            </w:pPr>
          </w:p>
        </w:tc>
        <w:tc>
          <w:tcPr>
            <w:tcW w:w="1902" w:type="dxa"/>
            <w:vAlign w:val="center"/>
          </w:tcPr>
          <w:p w14:paraId="6D49959C" w14:textId="77777777" w:rsidR="004B29B5" w:rsidRPr="00434E5B" w:rsidRDefault="004B29B5" w:rsidP="000C0C88">
            <w:pPr>
              <w:spacing w:before="120" w:after="120"/>
              <w:jc w:val="center"/>
              <w:rPr>
                <w:lang w:eastAsia="zh-CN"/>
              </w:rPr>
            </w:pPr>
          </w:p>
        </w:tc>
        <w:tc>
          <w:tcPr>
            <w:tcW w:w="1730" w:type="dxa"/>
            <w:vAlign w:val="center"/>
          </w:tcPr>
          <w:p w14:paraId="3AFD7B0E" w14:textId="77777777" w:rsidR="004B29B5" w:rsidRPr="00434E5B" w:rsidRDefault="004B29B5" w:rsidP="000C0C88">
            <w:pPr>
              <w:spacing w:before="120" w:after="120"/>
              <w:jc w:val="center"/>
              <w:rPr>
                <w:lang w:eastAsia="zh-CN"/>
              </w:rPr>
            </w:pPr>
          </w:p>
        </w:tc>
        <w:tc>
          <w:tcPr>
            <w:tcW w:w="1729" w:type="dxa"/>
            <w:vAlign w:val="center"/>
          </w:tcPr>
          <w:p w14:paraId="2966ABD1" w14:textId="77777777" w:rsidR="004B29B5" w:rsidRPr="00434E5B" w:rsidRDefault="004B29B5" w:rsidP="000C0C88">
            <w:pPr>
              <w:spacing w:before="120" w:after="120"/>
              <w:jc w:val="center"/>
              <w:rPr>
                <w:lang w:eastAsia="zh-CN"/>
              </w:rPr>
            </w:pPr>
          </w:p>
        </w:tc>
      </w:tr>
      <w:tr w:rsidR="00CB3A59" w:rsidRPr="00434E5B" w14:paraId="0AE8C2B3" w14:textId="77777777" w:rsidTr="00CB3A59">
        <w:trPr>
          <w:trHeight w:val="341"/>
        </w:trPr>
        <w:tc>
          <w:tcPr>
            <w:tcW w:w="2125" w:type="dxa"/>
            <w:vAlign w:val="center"/>
          </w:tcPr>
          <w:p w14:paraId="6A174285" w14:textId="77777777" w:rsidR="00CB3A59" w:rsidRPr="00434E5B" w:rsidRDefault="00CB3A59" w:rsidP="00CB3A59">
            <w:pPr>
              <w:spacing w:before="120" w:after="120"/>
              <w:jc w:val="both"/>
            </w:pPr>
            <w:r w:rsidRPr="00434E5B">
              <w:t>Tiêu chí 2.1</w:t>
            </w:r>
          </w:p>
        </w:tc>
        <w:tc>
          <w:tcPr>
            <w:tcW w:w="1841" w:type="dxa"/>
            <w:vAlign w:val="center"/>
          </w:tcPr>
          <w:p w14:paraId="195FE7FF" w14:textId="77777777" w:rsidR="00CB3A59" w:rsidRPr="00434E5B" w:rsidRDefault="00CB3A59" w:rsidP="00CB3A59">
            <w:pPr>
              <w:spacing w:before="120" w:after="120"/>
              <w:jc w:val="center"/>
              <w:rPr>
                <w:lang w:eastAsia="zh-CN"/>
              </w:rPr>
            </w:pPr>
          </w:p>
        </w:tc>
        <w:tc>
          <w:tcPr>
            <w:tcW w:w="1902" w:type="dxa"/>
            <w:vAlign w:val="center"/>
          </w:tcPr>
          <w:p w14:paraId="0F53E8E6" w14:textId="77777777" w:rsidR="00CB3A59" w:rsidRPr="00434E5B" w:rsidRDefault="00CB3A59" w:rsidP="00CB3A59">
            <w:pPr>
              <w:spacing w:before="120" w:after="120"/>
              <w:jc w:val="center"/>
              <w:rPr>
                <w:lang w:eastAsia="zh-CN"/>
              </w:rPr>
            </w:pPr>
            <w:r w:rsidRPr="00434E5B">
              <w:rPr>
                <w:lang w:eastAsia="zh-CN"/>
              </w:rPr>
              <w:t>X</w:t>
            </w:r>
          </w:p>
        </w:tc>
        <w:tc>
          <w:tcPr>
            <w:tcW w:w="1730" w:type="dxa"/>
            <w:vAlign w:val="center"/>
          </w:tcPr>
          <w:p w14:paraId="211A6911" w14:textId="77777777" w:rsidR="00CB3A59" w:rsidRPr="00434E5B" w:rsidRDefault="00BC7B61" w:rsidP="00CB3A59">
            <w:pPr>
              <w:spacing w:before="120" w:after="120"/>
              <w:jc w:val="center"/>
              <w:rPr>
                <w:lang w:eastAsia="zh-CN"/>
              </w:rPr>
            </w:pPr>
            <w:r w:rsidRPr="00434E5B">
              <w:rPr>
                <w:lang w:eastAsia="zh-CN"/>
              </w:rPr>
              <w:t>X</w:t>
            </w:r>
          </w:p>
        </w:tc>
        <w:tc>
          <w:tcPr>
            <w:tcW w:w="1729" w:type="dxa"/>
            <w:vAlign w:val="center"/>
          </w:tcPr>
          <w:p w14:paraId="0D3D7CC8" w14:textId="77777777" w:rsidR="00CB3A59" w:rsidRPr="00434E5B" w:rsidRDefault="00852EDC" w:rsidP="00CB3A59">
            <w:pPr>
              <w:spacing w:before="120" w:after="120"/>
              <w:jc w:val="center"/>
              <w:rPr>
                <w:lang w:eastAsia="zh-CN"/>
              </w:rPr>
            </w:pPr>
            <w:r w:rsidRPr="00434E5B">
              <w:rPr>
                <w:spacing w:val="0"/>
                <w:lang w:eastAsia="zh-CN"/>
              </w:rPr>
              <w:t>X</w:t>
            </w:r>
          </w:p>
        </w:tc>
      </w:tr>
      <w:tr w:rsidR="00CB3A59" w:rsidRPr="00434E5B" w14:paraId="4C86E33C" w14:textId="77777777" w:rsidTr="00CB3A59">
        <w:trPr>
          <w:trHeight w:val="341"/>
        </w:trPr>
        <w:tc>
          <w:tcPr>
            <w:tcW w:w="2125" w:type="dxa"/>
            <w:vAlign w:val="center"/>
          </w:tcPr>
          <w:p w14:paraId="1E820FCA" w14:textId="77777777" w:rsidR="00CB3A59" w:rsidRPr="00434E5B" w:rsidRDefault="00CB3A59" w:rsidP="00CB3A59">
            <w:pPr>
              <w:spacing w:before="120" w:after="120"/>
              <w:jc w:val="both"/>
            </w:pPr>
            <w:r w:rsidRPr="00434E5B">
              <w:t>Tiêu chí 2.2</w:t>
            </w:r>
          </w:p>
        </w:tc>
        <w:tc>
          <w:tcPr>
            <w:tcW w:w="1841" w:type="dxa"/>
            <w:vAlign w:val="center"/>
          </w:tcPr>
          <w:p w14:paraId="7EA48C26" w14:textId="77777777" w:rsidR="00CB3A59" w:rsidRPr="00434E5B" w:rsidRDefault="00CB3A59" w:rsidP="00CB3A59">
            <w:pPr>
              <w:spacing w:before="120" w:after="120"/>
              <w:jc w:val="center"/>
              <w:rPr>
                <w:lang w:eastAsia="zh-CN"/>
              </w:rPr>
            </w:pPr>
          </w:p>
        </w:tc>
        <w:tc>
          <w:tcPr>
            <w:tcW w:w="1902" w:type="dxa"/>
            <w:vAlign w:val="center"/>
          </w:tcPr>
          <w:p w14:paraId="09A190DC" w14:textId="77777777" w:rsidR="00CB3A59" w:rsidRPr="00434E5B" w:rsidRDefault="00CB3A59" w:rsidP="00CB3A59">
            <w:pPr>
              <w:spacing w:before="120" w:after="120"/>
              <w:jc w:val="center"/>
              <w:rPr>
                <w:lang w:eastAsia="zh-CN"/>
              </w:rPr>
            </w:pPr>
            <w:r w:rsidRPr="00434E5B">
              <w:rPr>
                <w:lang w:eastAsia="zh-CN"/>
              </w:rPr>
              <w:t>X</w:t>
            </w:r>
          </w:p>
        </w:tc>
        <w:tc>
          <w:tcPr>
            <w:tcW w:w="1730" w:type="dxa"/>
            <w:vAlign w:val="center"/>
          </w:tcPr>
          <w:p w14:paraId="163EEF90" w14:textId="77777777" w:rsidR="00CB3A59" w:rsidRPr="00434E5B" w:rsidRDefault="00BC7B61" w:rsidP="00CB3A59">
            <w:pPr>
              <w:spacing w:before="120" w:after="120"/>
              <w:jc w:val="center"/>
              <w:rPr>
                <w:lang w:eastAsia="zh-CN"/>
              </w:rPr>
            </w:pPr>
            <w:r w:rsidRPr="00434E5B">
              <w:rPr>
                <w:lang w:eastAsia="zh-CN"/>
              </w:rPr>
              <w:t>X</w:t>
            </w:r>
          </w:p>
        </w:tc>
        <w:tc>
          <w:tcPr>
            <w:tcW w:w="1729" w:type="dxa"/>
            <w:vAlign w:val="center"/>
          </w:tcPr>
          <w:p w14:paraId="07791E2A" w14:textId="77777777" w:rsidR="00CB3A59" w:rsidRPr="00434E5B" w:rsidRDefault="00852EDC" w:rsidP="00CB3A59">
            <w:pPr>
              <w:spacing w:before="120" w:after="120"/>
              <w:jc w:val="center"/>
              <w:rPr>
                <w:lang w:eastAsia="zh-CN"/>
              </w:rPr>
            </w:pPr>
            <w:r w:rsidRPr="00434E5B">
              <w:rPr>
                <w:spacing w:val="0"/>
                <w:lang w:eastAsia="zh-CN"/>
              </w:rPr>
              <w:t>X</w:t>
            </w:r>
          </w:p>
        </w:tc>
      </w:tr>
      <w:tr w:rsidR="00CB3A59" w:rsidRPr="00434E5B" w14:paraId="4A316BCB" w14:textId="77777777" w:rsidTr="00CB3A59">
        <w:trPr>
          <w:trHeight w:val="341"/>
        </w:trPr>
        <w:tc>
          <w:tcPr>
            <w:tcW w:w="2125" w:type="dxa"/>
            <w:vAlign w:val="center"/>
          </w:tcPr>
          <w:p w14:paraId="6DC8548E" w14:textId="77777777" w:rsidR="00CB3A59" w:rsidRPr="00434E5B" w:rsidRDefault="00CB3A59" w:rsidP="00CB3A59">
            <w:pPr>
              <w:spacing w:before="120" w:after="120"/>
              <w:jc w:val="both"/>
            </w:pPr>
            <w:r w:rsidRPr="00434E5B">
              <w:t>Tiêu chí 2.3</w:t>
            </w:r>
          </w:p>
        </w:tc>
        <w:tc>
          <w:tcPr>
            <w:tcW w:w="1841" w:type="dxa"/>
            <w:vAlign w:val="center"/>
          </w:tcPr>
          <w:p w14:paraId="3960AAAC" w14:textId="77777777" w:rsidR="00CB3A59" w:rsidRPr="00434E5B" w:rsidRDefault="00CB3A59" w:rsidP="00CB3A59">
            <w:pPr>
              <w:spacing w:before="120" w:after="120"/>
              <w:jc w:val="center"/>
              <w:rPr>
                <w:lang w:eastAsia="zh-CN"/>
              </w:rPr>
            </w:pPr>
          </w:p>
        </w:tc>
        <w:tc>
          <w:tcPr>
            <w:tcW w:w="1902" w:type="dxa"/>
            <w:vAlign w:val="center"/>
          </w:tcPr>
          <w:p w14:paraId="4C804F4B" w14:textId="77777777" w:rsidR="00CB3A59" w:rsidRPr="00434E5B" w:rsidRDefault="00CB3A59" w:rsidP="00CB3A59">
            <w:pPr>
              <w:spacing w:before="120" w:after="120"/>
              <w:jc w:val="center"/>
              <w:rPr>
                <w:lang w:eastAsia="zh-CN"/>
              </w:rPr>
            </w:pPr>
            <w:r w:rsidRPr="00434E5B">
              <w:rPr>
                <w:lang w:eastAsia="zh-CN"/>
              </w:rPr>
              <w:t>X</w:t>
            </w:r>
          </w:p>
        </w:tc>
        <w:tc>
          <w:tcPr>
            <w:tcW w:w="1730" w:type="dxa"/>
            <w:vAlign w:val="center"/>
          </w:tcPr>
          <w:p w14:paraId="716EBCAC" w14:textId="77777777" w:rsidR="00CB3A59" w:rsidRPr="00434E5B" w:rsidRDefault="00BC7B61" w:rsidP="00CB3A59">
            <w:pPr>
              <w:spacing w:before="120" w:after="120"/>
              <w:jc w:val="center"/>
              <w:rPr>
                <w:lang w:eastAsia="zh-CN"/>
              </w:rPr>
            </w:pPr>
            <w:r w:rsidRPr="00434E5B">
              <w:rPr>
                <w:lang w:eastAsia="zh-CN"/>
              </w:rPr>
              <w:t>X</w:t>
            </w:r>
          </w:p>
        </w:tc>
        <w:tc>
          <w:tcPr>
            <w:tcW w:w="1729" w:type="dxa"/>
            <w:vAlign w:val="center"/>
          </w:tcPr>
          <w:p w14:paraId="4048F6D0" w14:textId="77777777" w:rsidR="00CB3A59" w:rsidRPr="00434E5B" w:rsidRDefault="00852EDC" w:rsidP="00CB3A59">
            <w:pPr>
              <w:spacing w:before="120" w:after="120"/>
              <w:jc w:val="center"/>
              <w:rPr>
                <w:lang w:eastAsia="zh-CN"/>
              </w:rPr>
            </w:pPr>
            <w:r w:rsidRPr="00434E5B">
              <w:rPr>
                <w:spacing w:val="0"/>
                <w:lang w:eastAsia="zh-CN"/>
              </w:rPr>
              <w:t>X</w:t>
            </w:r>
          </w:p>
        </w:tc>
      </w:tr>
      <w:tr w:rsidR="004B29B5" w:rsidRPr="00434E5B" w14:paraId="1D007E9B" w14:textId="77777777" w:rsidTr="00CB3A59">
        <w:trPr>
          <w:trHeight w:val="341"/>
        </w:trPr>
        <w:tc>
          <w:tcPr>
            <w:tcW w:w="2125" w:type="dxa"/>
            <w:vAlign w:val="center"/>
          </w:tcPr>
          <w:p w14:paraId="6501299A" w14:textId="77777777" w:rsidR="004B29B5" w:rsidRPr="00434E5B" w:rsidRDefault="004B29B5" w:rsidP="000C0C88">
            <w:pPr>
              <w:spacing w:before="120" w:after="120"/>
              <w:jc w:val="both"/>
            </w:pPr>
            <w:r w:rsidRPr="00434E5B">
              <w:rPr>
                <w:b/>
              </w:rPr>
              <w:t xml:space="preserve">Tiêu chuẩn </w:t>
            </w:r>
            <w:r w:rsidRPr="00434E5B">
              <w:rPr>
                <w:b/>
                <w:lang w:val="vi-VN"/>
              </w:rPr>
              <w:t>3</w:t>
            </w:r>
          </w:p>
        </w:tc>
        <w:tc>
          <w:tcPr>
            <w:tcW w:w="1841" w:type="dxa"/>
            <w:vAlign w:val="center"/>
          </w:tcPr>
          <w:p w14:paraId="78A5F77F" w14:textId="77777777" w:rsidR="004B29B5" w:rsidRPr="00434E5B" w:rsidRDefault="004B29B5" w:rsidP="000C0C88">
            <w:pPr>
              <w:spacing w:before="120" w:after="120"/>
              <w:jc w:val="center"/>
              <w:rPr>
                <w:lang w:eastAsia="zh-CN"/>
              </w:rPr>
            </w:pPr>
          </w:p>
        </w:tc>
        <w:tc>
          <w:tcPr>
            <w:tcW w:w="1902" w:type="dxa"/>
            <w:vAlign w:val="center"/>
          </w:tcPr>
          <w:p w14:paraId="1214BB53" w14:textId="77777777" w:rsidR="004B29B5" w:rsidRPr="00434E5B" w:rsidRDefault="004B29B5" w:rsidP="000C0C88">
            <w:pPr>
              <w:spacing w:before="120" w:after="120"/>
              <w:jc w:val="center"/>
              <w:rPr>
                <w:lang w:eastAsia="zh-CN"/>
              </w:rPr>
            </w:pPr>
          </w:p>
        </w:tc>
        <w:tc>
          <w:tcPr>
            <w:tcW w:w="1730" w:type="dxa"/>
            <w:vAlign w:val="center"/>
          </w:tcPr>
          <w:p w14:paraId="4063201E" w14:textId="77777777" w:rsidR="004B29B5" w:rsidRPr="00434E5B" w:rsidRDefault="004B29B5" w:rsidP="000C0C88">
            <w:pPr>
              <w:spacing w:before="120" w:after="120"/>
              <w:jc w:val="center"/>
              <w:rPr>
                <w:lang w:eastAsia="zh-CN"/>
              </w:rPr>
            </w:pPr>
          </w:p>
        </w:tc>
        <w:tc>
          <w:tcPr>
            <w:tcW w:w="1729" w:type="dxa"/>
            <w:vAlign w:val="center"/>
          </w:tcPr>
          <w:p w14:paraId="35D3E4E2" w14:textId="77777777" w:rsidR="004B29B5" w:rsidRPr="00434E5B" w:rsidRDefault="004B29B5" w:rsidP="000C0C88">
            <w:pPr>
              <w:spacing w:before="120" w:after="120"/>
              <w:jc w:val="center"/>
              <w:rPr>
                <w:lang w:eastAsia="zh-CN"/>
              </w:rPr>
            </w:pPr>
          </w:p>
        </w:tc>
      </w:tr>
      <w:tr w:rsidR="00CB3A59" w:rsidRPr="00434E5B" w14:paraId="7AE8BB37" w14:textId="77777777" w:rsidTr="00CB3A59">
        <w:trPr>
          <w:trHeight w:val="341"/>
        </w:trPr>
        <w:tc>
          <w:tcPr>
            <w:tcW w:w="2125" w:type="dxa"/>
            <w:vAlign w:val="center"/>
          </w:tcPr>
          <w:p w14:paraId="3705C53E" w14:textId="77777777" w:rsidR="00CB3A59" w:rsidRPr="00434E5B" w:rsidRDefault="00CB3A59" w:rsidP="00CB3A59">
            <w:pPr>
              <w:spacing w:before="120" w:after="120"/>
              <w:jc w:val="both"/>
            </w:pPr>
            <w:r w:rsidRPr="00434E5B">
              <w:t>Tiêu chí 3.1</w:t>
            </w:r>
          </w:p>
        </w:tc>
        <w:tc>
          <w:tcPr>
            <w:tcW w:w="1841" w:type="dxa"/>
            <w:vAlign w:val="center"/>
          </w:tcPr>
          <w:p w14:paraId="736CB98E" w14:textId="77777777" w:rsidR="00CB3A59" w:rsidRPr="00434E5B" w:rsidRDefault="00CB3A59" w:rsidP="00CB3A59">
            <w:pPr>
              <w:spacing w:before="120" w:after="120"/>
              <w:jc w:val="center"/>
              <w:rPr>
                <w:lang w:eastAsia="zh-CN"/>
              </w:rPr>
            </w:pPr>
          </w:p>
        </w:tc>
        <w:tc>
          <w:tcPr>
            <w:tcW w:w="1902" w:type="dxa"/>
            <w:vAlign w:val="center"/>
          </w:tcPr>
          <w:p w14:paraId="2D177B37" w14:textId="77777777" w:rsidR="00CB3A59" w:rsidRPr="00434E5B" w:rsidRDefault="003B0E08" w:rsidP="00CB3A59">
            <w:pPr>
              <w:spacing w:before="120" w:after="120"/>
              <w:jc w:val="center"/>
              <w:rPr>
                <w:lang w:eastAsia="zh-CN"/>
              </w:rPr>
            </w:pPr>
            <w:r>
              <w:rPr>
                <w:lang w:eastAsia="zh-CN"/>
              </w:rPr>
              <w:t>X</w:t>
            </w:r>
          </w:p>
        </w:tc>
        <w:tc>
          <w:tcPr>
            <w:tcW w:w="1730" w:type="dxa"/>
            <w:vAlign w:val="center"/>
          </w:tcPr>
          <w:p w14:paraId="78DEC5EB" w14:textId="77777777" w:rsidR="00CB3A59" w:rsidRPr="00434E5B" w:rsidRDefault="003B0E08" w:rsidP="00CB3A59">
            <w:pPr>
              <w:spacing w:before="120" w:after="120"/>
              <w:jc w:val="center"/>
              <w:rPr>
                <w:lang w:eastAsia="zh-CN"/>
              </w:rPr>
            </w:pPr>
            <w:r>
              <w:rPr>
                <w:lang w:eastAsia="zh-CN"/>
              </w:rPr>
              <w:t>X</w:t>
            </w:r>
          </w:p>
        </w:tc>
        <w:tc>
          <w:tcPr>
            <w:tcW w:w="1729" w:type="dxa"/>
            <w:vAlign w:val="center"/>
          </w:tcPr>
          <w:p w14:paraId="155BB984" w14:textId="77777777" w:rsidR="00CB3A59" w:rsidRPr="00434E5B" w:rsidRDefault="003B0E08" w:rsidP="00CB3A59">
            <w:pPr>
              <w:spacing w:before="120" w:after="120"/>
              <w:jc w:val="center"/>
              <w:rPr>
                <w:lang w:eastAsia="zh-CN"/>
              </w:rPr>
            </w:pPr>
            <w:r>
              <w:rPr>
                <w:lang w:eastAsia="zh-CN"/>
              </w:rPr>
              <w:t>X</w:t>
            </w:r>
          </w:p>
        </w:tc>
      </w:tr>
      <w:tr w:rsidR="00CB3A59" w:rsidRPr="00434E5B" w14:paraId="32891B9F" w14:textId="77777777" w:rsidTr="00CB3A59">
        <w:trPr>
          <w:trHeight w:val="341"/>
        </w:trPr>
        <w:tc>
          <w:tcPr>
            <w:tcW w:w="2125" w:type="dxa"/>
            <w:vAlign w:val="center"/>
          </w:tcPr>
          <w:p w14:paraId="4D632B02" w14:textId="77777777" w:rsidR="00CB3A59" w:rsidRPr="00434E5B" w:rsidRDefault="00CB3A59" w:rsidP="00CB3A59">
            <w:pPr>
              <w:spacing w:before="120" w:after="120"/>
              <w:jc w:val="both"/>
            </w:pPr>
            <w:r w:rsidRPr="00434E5B">
              <w:t>Tiêu chí 3.2</w:t>
            </w:r>
          </w:p>
        </w:tc>
        <w:tc>
          <w:tcPr>
            <w:tcW w:w="1841" w:type="dxa"/>
            <w:vAlign w:val="center"/>
          </w:tcPr>
          <w:p w14:paraId="7075D9A5" w14:textId="77777777" w:rsidR="00CB3A59" w:rsidRPr="00434E5B" w:rsidRDefault="00CB3A59" w:rsidP="00CB3A59">
            <w:pPr>
              <w:spacing w:before="120" w:after="120"/>
              <w:jc w:val="center"/>
              <w:rPr>
                <w:lang w:eastAsia="zh-CN"/>
              </w:rPr>
            </w:pPr>
          </w:p>
        </w:tc>
        <w:tc>
          <w:tcPr>
            <w:tcW w:w="1902" w:type="dxa"/>
            <w:vAlign w:val="center"/>
          </w:tcPr>
          <w:p w14:paraId="742B7AAF" w14:textId="77777777" w:rsidR="00CB3A59" w:rsidRPr="00434E5B" w:rsidRDefault="003B0E08" w:rsidP="00CB3A59">
            <w:pPr>
              <w:spacing w:before="120" w:after="120"/>
              <w:jc w:val="center"/>
              <w:rPr>
                <w:lang w:eastAsia="zh-CN"/>
              </w:rPr>
            </w:pPr>
            <w:r>
              <w:rPr>
                <w:lang w:eastAsia="zh-CN"/>
              </w:rPr>
              <w:t>X</w:t>
            </w:r>
          </w:p>
        </w:tc>
        <w:tc>
          <w:tcPr>
            <w:tcW w:w="1730" w:type="dxa"/>
            <w:vAlign w:val="center"/>
          </w:tcPr>
          <w:p w14:paraId="430E9392" w14:textId="77777777" w:rsidR="00CB3A59" w:rsidRPr="00434E5B" w:rsidRDefault="003B0E08" w:rsidP="003B0E08">
            <w:pPr>
              <w:spacing w:before="120" w:after="120"/>
              <w:jc w:val="center"/>
              <w:rPr>
                <w:lang w:eastAsia="zh-CN"/>
              </w:rPr>
            </w:pPr>
            <w:r>
              <w:rPr>
                <w:lang w:eastAsia="zh-CN"/>
              </w:rPr>
              <w:t>X</w:t>
            </w:r>
          </w:p>
        </w:tc>
        <w:tc>
          <w:tcPr>
            <w:tcW w:w="1729" w:type="dxa"/>
            <w:vAlign w:val="center"/>
          </w:tcPr>
          <w:p w14:paraId="21401598" w14:textId="77777777" w:rsidR="00CB3A59" w:rsidRPr="00434E5B" w:rsidRDefault="00CB3A59" w:rsidP="00CB3A59">
            <w:pPr>
              <w:spacing w:before="120" w:after="120"/>
              <w:jc w:val="center"/>
              <w:rPr>
                <w:lang w:eastAsia="zh-CN"/>
              </w:rPr>
            </w:pPr>
          </w:p>
        </w:tc>
      </w:tr>
      <w:tr w:rsidR="00CB3A59" w:rsidRPr="00434E5B" w14:paraId="3063065E" w14:textId="77777777" w:rsidTr="00CB3A59">
        <w:trPr>
          <w:trHeight w:val="341"/>
        </w:trPr>
        <w:tc>
          <w:tcPr>
            <w:tcW w:w="2125" w:type="dxa"/>
            <w:vAlign w:val="center"/>
          </w:tcPr>
          <w:p w14:paraId="50F56D77" w14:textId="77777777" w:rsidR="00CB3A59" w:rsidRPr="00434E5B" w:rsidRDefault="00CB3A59" w:rsidP="00CB3A59">
            <w:pPr>
              <w:spacing w:before="120" w:after="120"/>
              <w:jc w:val="both"/>
            </w:pPr>
            <w:r w:rsidRPr="00434E5B">
              <w:t>Tiêu chí 3.3</w:t>
            </w:r>
          </w:p>
        </w:tc>
        <w:tc>
          <w:tcPr>
            <w:tcW w:w="1841" w:type="dxa"/>
            <w:vAlign w:val="center"/>
          </w:tcPr>
          <w:p w14:paraId="72754BBD" w14:textId="77777777" w:rsidR="00CB3A59" w:rsidRPr="00434E5B" w:rsidRDefault="00CB3A59" w:rsidP="00CB3A59">
            <w:pPr>
              <w:spacing w:before="120" w:after="120"/>
              <w:jc w:val="center"/>
              <w:rPr>
                <w:lang w:eastAsia="zh-CN"/>
              </w:rPr>
            </w:pPr>
          </w:p>
        </w:tc>
        <w:tc>
          <w:tcPr>
            <w:tcW w:w="1902" w:type="dxa"/>
            <w:vAlign w:val="center"/>
          </w:tcPr>
          <w:p w14:paraId="18E785E0" w14:textId="77777777" w:rsidR="00CB3A59" w:rsidRPr="00434E5B" w:rsidRDefault="003B0E08" w:rsidP="00CB3A59">
            <w:pPr>
              <w:spacing w:before="120" w:after="120"/>
              <w:jc w:val="center"/>
              <w:rPr>
                <w:lang w:eastAsia="zh-CN"/>
              </w:rPr>
            </w:pPr>
            <w:r>
              <w:rPr>
                <w:lang w:eastAsia="zh-CN"/>
              </w:rPr>
              <w:t>X</w:t>
            </w:r>
          </w:p>
        </w:tc>
        <w:tc>
          <w:tcPr>
            <w:tcW w:w="1730" w:type="dxa"/>
            <w:vAlign w:val="center"/>
          </w:tcPr>
          <w:p w14:paraId="0507B1BA" w14:textId="77777777" w:rsidR="00CB3A59" w:rsidRPr="00434E5B" w:rsidRDefault="003B0E08" w:rsidP="00CB3A59">
            <w:pPr>
              <w:spacing w:before="120" w:after="120"/>
              <w:jc w:val="center"/>
              <w:rPr>
                <w:lang w:eastAsia="zh-CN"/>
              </w:rPr>
            </w:pPr>
            <w:r>
              <w:rPr>
                <w:lang w:eastAsia="zh-CN"/>
              </w:rPr>
              <w:t>X</w:t>
            </w:r>
          </w:p>
        </w:tc>
        <w:tc>
          <w:tcPr>
            <w:tcW w:w="1729" w:type="dxa"/>
            <w:vAlign w:val="center"/>
          </w:tcPr>
          <w:p w14:paraId="1339EDC3" w14:textId="77777777" w:rsidR="00CB3A59" w:rsidRPr="00434E5B" w:rsidRDefault="00CB3A59" w:rsidP="003B0E08">
            <w:pPr>
              <w:spacing w:before="120" w:after="120"/>
              <w:jc w:val="center"/>
              <w:rPr>
                <w:lang w:eastAsia="zh-CN"/>
              </w:rPr>
            </w:pPr>
          </w:p>
        </w:tc>
      </w:tr>
      <w:tr w:rsidR="00CB3A59" w:rsidRPr="00434E5B" w14:paraId="677A20FE" w14:textId="77777777" w:rsidTr="00CB3A59">
        <w:trPr>
          <w:trHeight w:val="341"/>
        </w:trPr>
        <w:tc>
          <w:tcPr>
            <w:tcW w:w="2125" w:type="dxa"/>
            <w:vAlign w:val="center"/>
          </w:tcPr>
          <w:p w14:paraId="61F80449" w14:textId="77777777" w:rsidR="00CB3A59" w:rsidRPr="00434E5B" w:rsidRDefault="00CB3A59" w:rsidP="00CB3A59">
            <w:pPr>
              <w:spacing w:before="120" w:after="120"/>
              <w:jc w:val="both"/>
            </w:pPr>
            <w:r w:rsidRPr="00434E5B">
              <w:lastRenderedPageBreak/>
              <w:t>Tiêu chí 3.4</w:t>
            </w:r>
          </w:p>
        </w:tc>
        <w:tc>
          <w:tcPr>
            <w:tcW w:w="1841" w:type="dxa"/>
            <w:vAlign w:val="center"/>
          </w:tcPr>
          <w:p w14:paraId="02C950F2" w14:textId="77777777" w:rsidR="00CB3A59" w:rsidRPr="00434E5B" w:rsidRDefault="00CB3A59" w:rsidP="00CB3A59">
            <w:pPr>
              <w:spacing w:before="120" w:after="120"/>
              <w:jc w:val="center"/>
              <w:rPr>
                <w:lang w:eastAsia="zh-CN"/>
              </w:rPr>
            </w:pPr>
          </w:p>
        </w:tc>
        <w:tc>
          <w:tcPr>
            <w:tcW w:w="1902" w:type="dxa"/>
            <w:vAlign w:val="center"/>
          </w:tcPr>
          <w:p w14:paraId="00330106" w14:textId="77777777" w:rsidR="00CB3A59" w:rsidRPr="00434E5B" w:rsidRDefault="00CB3A59" w:rsidP="00CB3A59">
            <w:pPr>
              <w:spacing w:before="120" w:after="120"/>
              <w:jc w:val="center"/>
              <w:rPr>
                <w:lang w:eastAsia="zh-CN"/>
              </w:rPr>
            </w:pPr>
            <w:r w:rsidRPr="00434E5B">
              <w:rPr>
                <w:lang w:eastAsia="zh-CN"/>
              </w:rPr>
              <w:t>X</w:t>
            </w:r>
          </w:p>
        </w:tc>
        <w:tc>
          <w:tcPr>
            <w:tcW w:w="1730" w:type="dxa"/>
            <w:vAlign w:val="center"/>
          </w:tcPr>
          <w:p w14:paraId="3FBB03FF" w14:textId="77777777" w:rsidR="00CB3A59" w:rsidRPr="00434E5B" w:rsidRDefault="00BC7B61" w:rsidP="00CB3A59">
            <w:pPr>
              <w:spacing w:before="120" w:after="120"/>
              <w:jc w:val="center"/>
              <w:rPr>
                <w:lang w:eastAsia="zh-CN"/>
              </w:rPr>
            </w:pPr>
            <w:r w:rsidRPr="00434E5B">
              <w:rPr>
                <w:lang w:eastAsia="zh-CN"/>
              </w:rPr>
              <w:t>X</w:t>
            </w:r>
          </w:p>
        </w:tc>
        <w:tc>
          <w:tcPr>
            <w:tcW w:w="1729" w:type="dxa"/>
            <w:vAlign w:val="center"/>
          </w:tcPr>
          <w:p w14:paraId="04951CAF" w14:textId="77777777" w:rsidR="00CB3A59" w:rsidRPr="00434E5B" w:rsidRDefault="00CB3A59" w:rsidP="00CB3A59">
            <w:pPr>
              <w:spacing w:before="120" w:after="120"/>
              <w:jc w:val="center"/>
              <w:rPr>
                <w:lang w:eastAsia="zh-CN"/>
              </w:rPr>
            </w:pPr>
          </w:p>
        </w:tc>
      </w:tr>
      <w:tr w:rsidR="00CB3A59" w:rsidRPr="00434E5B" w14:paraId="51729AE3" w14:textId="77777777" w:rsidTr="00CB3A59">
        <w:trPr>
          <w:trHeight w:val="341"/>
        </w:trPr>
        <w:tc>
          <w:tcPr>
            <w:tcW w:w="2125" w:type="dxa"/>
            <w:vAlign w:val="center"/>
          </w:tcPr>
          <w:p w14:paraId="53508BAF" w14:textId="77777777" w:rsidR="00CB3A59" w:rsidRPr="00434E5B" w:rsidRDefault="00CB3A59" w:rsidP="00CB3A59">
            <w:pPr>
              <w:spacing w:before="120" w:after="120"/>
              <w:jc w:val="both"/>
            </w:pPr>
            <w:r w:rsidRPr="00434E5B">
              <w:t>Tiêu chí 3.5</w:t>
            </w:r>
          </w:p>
        </w:tc>
        <w:tc>
          <w:tcPr>
            <w:tcW w:w="1841" w:type="dxa"/>
            <w:vAlign w:val="center"/>
          </w:tcPr>
          <w:p w14:paraId="540BA97E" w14:textId="77777777" w:rsidR="00CB3A59" w:rsidRPr="00434E5B" w:rsidRDefault="00CB3A59" w:rsidP="00CB3A59">
            <w:pPr>
              <w:spacing w:before="120" w:after="120"/>
              <w:jc w:val="center"/>
              <w:rPr>
                <w:lang w:eastAsia="zh-CN"/>
              </w:rPr>
            </w:pPr>
          </w:p>
        </w:tc>
        <w:tc>
          <w:tcPr>
            <w:tcW w:w="1902" w:type="dxa"/>
            <w:vAlign w:val="center"/>
          </w:tcPr>
          <w:p w14:paraId="5E721659" w14:textId="77777777" w:rsidR="00CB3A59" w:rsidRPr="00434E5B" w:rsidRDefault="00CB3A59" w:rsidP="00CB3A59">
            <w:pPr>
              <w:spacing w:before="120" w:after="120"/>
              <w:jc w:val="center"/>
              <w:rPr>
                <w:lang w:eastAsia="zh-CN"/>
              </w:rPr>
            </w:pPr>
            <w:r w:rsidRPr="00434E5B">
              <w:rPr>
                <w:lang w:eastAsia="zh-CN"/>
              </w:rPr>
              <w:t>X</w:t>
            </w:r>
          </w:p>
        </w:tc>
        <w:tc>
          <w:tcPr>
            <w:tcW w:w="1730" w:type="dxa"/>
            <w:vAlign w:val="center"/>
          </w:tcPr>
          <w:p w14:paraId="59D02A6C" w14:textId="77777777" w:rsidR="00CB3A59" w:rsidRPr="00434E5B" w:rsidRDefault="00BC7B61" w:rsidP="00CB3A59">
            <w:pPr>
              <w:spacing w:before="120" w:after="120"/>
              <w:jc w:val="center"/>
              <w:rPr>
                <w:lang w:eastAsia="zh-CN"/>
              </w:rPr>
            </w:pPr>
            <w:r w:rsidRPr="00434E5B">
              <w:rPr>
                <w:lang w:eastAsia="zh-CN"/>
              </w:rPr>
              <w:t>X</w:t>
            </w:r>
          </w:p>
        </w:tc>
        <w:tc>
          <w:tcPr>
            <w:tcW w:w="1729" w:type="dxa"/>
            <w:vAlign w:val="center"/>
          </w:tcPr>
          <w:p w14:paraId="21F86620" w14:textId="77777777" w:rsidR="00CB3A59" w:rsidRPr="00434E5B" w:rsidRDefault="00852EDC" w:rsidP="00CB3A59">
            <w:pPr>
              <w:spacing w:before="120" w:after="120"/>
              <w:jc w:val="center"/>
              <w:rPr>
                <w:lang w:eastAsia="zh-CN"/>
              </w:rPr>
            </w:pPr>
            <w:r w:rsidRPr="00434E5B">
              <w:rPr>
                <w:spacing w:val="0"/>
                <w:lang w:eastAsia="zh-CN"/>
              </w:rPr>
              <w:t>X</w:t>
            </w:r>
          </w:p>
        </w:tc>
      </w:tr>
      <w:tr w:rsidR="00CB3A59" w:rsidRPr="00434E5B" w14:paraId="30140C35" w14:textId="77777777" w:rsidTr="00CB3A59">
        <w:trPr>
          <w:trHeight w:val="341"/>
        </w:trPr>
        <w:tc>
          <w:tcPr>
            <w:tcW w:w="2125" w:type="dxa"/>
            <w:vAlign w:val="center"/>
          </w:tcPr>
          <w:p w14:paraId="34ACD852" w14:textId="77777777" w:rsidR="00CB3A59" w:rsidRPr="00434E5B" w:rsidRDefault="00CB3A59" w:rsidP="00CB3A59">
            <w:pPr>
              <w:spacing w:before="120" w:after="120"/>
              <w:jc w:val="both"/>
            </w:pPr>
            <w:r w:rsidRPr="00434E5B">
              <w:t>Tiêu chí 3.6</w:t>
            </w:r>
          </w:p>
        </w:tc>
        <w:tc>
          <w:tcPr>
            <w:tcW w:w="1841" w:type="dxa"/>
            <w:vAlign w:val="center"/>
          </w:tcPr>
          <w:p w14:paraId="65F3A42B" w14:textId="77777777" w:rsidR="00CB3A59" w:rsidRPr="00434E5B" w:rsidRDefault="00CB3A59" w:rsidP="00CB3A59">
            <w:pPr>
              <w:spacing w:before="120" w:after="120"/>
              <w:jc w:val="center"/>
              <w:rPr>
                <w:lang w:eastAsia="zh-CN"/>
              </w:rPr>
            </w:pPr>
          </w:p>
        </w:tc>
        <w:tc>
          <w:tcPr>
            <w:tcW w:w="1902" w:type="dxa"/>
            <w:vAlign w:val="center"/>
          </w:tcPr>
          <w:p w14:paraId="4EEDF26B" w14:textId="77777777" w:rsidR="00CB3A59" w:rsidRPr="00434E5B" w:rsidRDefault="000D31D6" w:rsidP="00CB3A59">
            <w:pPr>
              <w:spacing w:before="120" w:after="120"/>
              <w:jc w:val="center"/>
              <w:rPr>
                <w:lang w:eastAsia="zh-CN"/>
              </w:rPr>
            </w:pPr>
            <w:r>
              <w:rPr>
                <w:lang w:eastAsia="zh-CN"/>
              </w:rPr>
              <w:t>X</w:t>
            </w:r>
          </w:p>
        </w:tc>
        <w:tc>
          <w:tcPr>
            <w:tcW w:w="1730" w:type="dxa"/>
            <w:vAlign w:val="center"/>
          </w:tcPr>
          <w:p w14:paraId="1979C2D2" w14:textId="77777777" w:rsidR="00CB3A59" w:rsidRPr="00434E5B" w:rsidRDefault="000D31D6" w:rsidP="00CB3A59">
            <w:pPr>
              <w:spacing w:before="120" w:after="120"/>
              <w:jc w:val="center"/>
              <w:rPr>
                <w:lang w:eastAsia="zh-CN"/>
              </w:rPr>
            </w:pPr>
            <w:r>
              <w:rPr>
                <w:lang w:eastAsia="zh-CN"/>
              </w:rPr>
              <w:t>X</w:t>
            </w:r>
          </w:p>
        </w:tc>
        <w:tc>
          <w:tcPr>
            <w:tcW w:w="1729" w:type="dxa"/>
            <w:vAlign w:val="center"/>
          </w:tcPr>
          <w:p w14:paraId="6F33C4DC" w14:textId="77777777" w:rsidR="00CB3A59" w:rsidRPr="00434E5B" w:rsidRDefault="00852EDC" w:rsidP="00CB3A59">
            <w:pPr>
              <w:spacing w:before="120" w:after="120"/>
              <w:jc w:val="center"/>
              <w:rPr>
                <w:lang w:eastAsia="zh-CN"/>
              </w:rPr>
            </w:pPr>
            <w:r w:rsidRPr="00434E5B">
              <w:rPr>
                <w:spacing w:val="0"/>
                <w:lang w:eastAsia="zh-CN"/>
              </w:rPr>
              <w:t>✔</w:t>
            </w:r>
          </w:p>
        </w:tc>
      </w:tr>
      <w:tr w:rsidR="004B29B5" w:rsidRPr="00434E5B" w14:paraId="2623D87B" w14:textId="77777777" w:rsidTr="00CB3A59">
        <w:trPr>
          <w:trHeight w:val="341"/>
        </w:trPr>
        <w:tc>
          <w:tcPr>
            <w:tcW w:w="2125" w:type="dxa"/>
            <w:vAlign w:val="center"/>
          </w:tcPr>
          <w:p w14:paraId="0C251078" w14:textId="77777777" w:rsidR="004B29B5" w:rsidRPr="00434E5B" w:rsidRDefault="004B29B5" w:rsidP="000C0C88">
            <w:pPr>
              <w:spacing w:before="120" w:after="120"/>
              <w:jc w:val="both"/>
            </w:pPr>
            <w:r w:rsidRPr="00434E5B">
              <w:rPr>
                <w:b/>
              </w:rPr>
              <w:t xml:space="preserve">Tiêu chuẩn </w:t>
            </w:r>
            <w:r w:rsidRPr="00434E5B">
              <w:rPr>
                <w:b/>
                <w:lang w:val="vi-VN"/>
              </w:rPr>
              <w:t>4</w:t>
            </w:r>
          </w:p>
        </w:tc>
        <w:tc>
          <w:tcPr>
            <w:tcW w:w="1841" w:type="dxa"/>
            <w:vAlign w:val="center"/>
          </w:tcPr>
          <w:p w14:paraId="04F57C73" w14:textId="77777777" w:rsidR="004B29B5" w:rsidRPr="00434E5B" w:rsidRDefault="004B29B5" w:rsidP="000C0C88">
            <w:pPr>
              <w:spacing w:before="120" w:after="120"/>
              <w:jc w:val="center"/>
              <w:rPr>
                <w:lang w:eastAsia="zh-CN"/>
              </w:rPr>
            </w:pPr>
          </w:p>
        </w:tc>
        <w:tc>
          <w:tcPr>
            <w:tcW w:w="1902" w:type="dxa"/>
            <w:vAlign w:val="center"/>
          </w:tcPr>
          <w:p w14:paraId="58B40BBC" w14:textId="77777777" w:rsidR="004B29B5" w:rsidRPr="00434E5B" w:rsidRDefault="004B29B5" w:rsidP="000C0C88">
            <w:pPr>
              <w:spacing w:before="120" w:after="120"/>
              <w:jc w:val="center"/>
              <w:rPr>
                <w:lang w:eastAsia="zh-CN"/>
              </w:rPr>
            </w:pPr>
          </w:p>
        </w:tc>
        <w:tc>
          <w:tcPr>
            <w:tcW w:w="1730" w:type="dxa"/>
            <w:vAlign w:val="center"/>
          </w:tcPr>
          <w:p w14:paraId="0E3321D6" w14:textId="77777777" w:rsidR="004B29B5" w:rsidRPr="00434E5B" w:rsidRDefault="004B29B5" w:rsidP="000C0C88">
            <w:pPr>
              <w:spacing w:before="120" w:after="120"/>
              <w:jc w:val="center"/>
              <w:rPr>
                <w:lang w:eastAsia="zh-CN"/>
              </w:rPr>
            </w:pPr>
          </w:p>
        </w:tc>
        <w:tc>
          <w:tcPr>
            <w:tcW w:w="1729" w:type="dxa"/>
            <w:vAlign w:val="center"/>
          </w:tcPr>
          <w:p w14:paraId="5AA5CFDB" w14:textId="77777777" w:rsidR="004B29B5" w:rsidRPr="00434E5B" w:rsidRDefault="004B29B5" w:rsidP="000C0C88">
            <w:pPr>
              <w:spacing w:before="120" w:after="120"/>
              <w:jc w:val="center"/>
              <w:rPr>
                <w:lang w:eastAsia="zh-CN"/>
              </w:rPr>
            </w:pPr>
          </w:p>
        </w:tc>
      </w:tr>
      <w:tr w:rsidR="00CB3A59" w:rsidRPr="00434E5B" w14:paraId="619D5401" w14:textId="77777777" w:rsidTr="00CB3A59">
        <w:trPr>
          <w:trHeight w:val="341"/>
        </w:trPr>
        <w:tc>
          <w:tcPr>
            <w:tcW w:w="2125" w:type="dxa"/>
            <w:vAlign w:val="center"/>
          </w:tcPr>
          <w:p w14:paraId="4834AAF1" w14:textId="77777777" w:rsidR="00CB3A59" w:rsidRPr="00434E5B" w:rsidRDefault="00CB3A59" w:rsidP="00CB3A59">
            <w:pPr>
              <w:spacing w:before="120" w:after="120"/>
              <w:jc w:val="both"/>
            </w:pPr>
            <w:r w:rsidRPr="00434E5B">
              <w:t>Tiêu chí 4.1</w:t>
            </w:r>
          </w:p>
        </w:tc>
        <w:tc>
          <w:tcPr>
            <w:tcW w:w="1841" w:type="dxa"/>
            <w:vAlign w:val="center"/>
          </w:tcPr>
          <w:p w14:paraId="278ECB99" w14:textId="77777777" w:rsidR="00CB3A59" w:rsidRPr="00434E5B" w:rsidRDefault="00CB3A59" w:rsidP="00CB3A59">
            <w:pPr>
              <w:spacing w:before="120" w:after="120"/>
              <w:jc w:val="center"/>
              <w:rPr>
                <w:lang w:eastAsia="zh-CN"/>
              </w:rPr>
            </w:pPr>
          </w:p>
        </w:tc>
        <w:tc>
          <w:tcPr>
            <w:tcW w:w="1902" w:type="dxa"/>
            <w:vAlign w:val="center"/>
          </w:tcPr>
          <w:p w14:paraId="2C258393" w14:textId="77777777" w:rsidR="00CB3A59" w:rsidRPr="00434E5B" w:rsidRDefault="00CB3A59" w:rsidP="00CB3A59">
            <w:pPr>
              <w:spacing w:before="120" w:after="120"/>
              <w:jc w:val="center"/>
              <w:rPr>
                <w:lang w:eastAsia="zh-CN"/>
              </w:rPr>
            </w:pPr>
            <w:r w:rsidRPr="00434E5B">
              <w:rPr>
                <w:lang w:eastAsia="zh-CN"/>
              </w:rPr>
              <w:t>X</w:t>
            </w:r>
          </w:p>
        </w:tc>
        <w:tc>
          <w:tcPr>
            <w:tcW w:w="1730" w:type="dxa"/>
            <w:vAlign w:val="center"/>
          </w:tcPr>
          <w:p w14:paraId="363573D2" w14:textId="77777777" w:rsidR="00CB3A59" w:rsidRPr="00434E5B" w:rsidRDefault="00BC7B61" w:rsidP="00CB3A59">
            <w:pPr>
              <w:spacing w:before="120" w:after="120"/>
              <w:jc w:val="center"/>
              <w:rPr>
                <w:lang w:eastAsia="zh-CN"/>
              </w:rPr>
            </w:pPr>
            <w:r w:rsidRPr="00434E5B">
              <w:rPr>
                <w:lang w:eastAsia="zh-CN"/>
              </w:rPr>
              <w:t>X</w:t>
            </w:r>
          </w:p>
        </w:tc>
        <w:tc>
          <w:tcPr>
            <w:tcW w:w="1729" w:type="dxa"/>
            <w:vAlign w:val="center"/>
          </w:tcPr>
          <w:p w14:paraId="3BA91BD3" w14:textId="77777777" w:rsidR="00CB3A59" w:rsidRPr="00434E5B" w:rsidRDefault="00852EDC" w:rsidP="00CB3A59">
            <w:pPr>
              <w:spacing w:before="120" w:after="120"/>
              <w:jc w:val="center"/>
              <w:rPr>
                <w:lang w:eastAsia="zh-CN"/>
              </w:rPr>
            </w:pPr>
            <w:r w:rsidRPr="00434E5B">
              <w:rPr>
                <w:spacing w:val="0"/>
                <w:lang w:eastAsia="zh-CN"/>
              </w:rPr>
              <w:t>X</w:t>
            </w:r>
          </w:p>
        </w:tc>
      </w:tr>
      <w:tr w:rsidR="00CB3A59" w:rsidRPr="00434E5B" w14:paraId="5544BD6B" w14:textId="77777777" w:rsidTr="00CB3A59">
        <w:trPr>
          <w:trHeight w:val="341"/>
        </w:trPr>
        <w:tc>
          <w:tcPr>
            <w:tcW w:w="2125" w:type="dxa"/>
            <w:vAlign w:val="center"/>
          </w:tcPr>
          <w:p w14:paraId="6BAC88D8" w14:textId="77777777" w:rsidR="00CB3A59" w:rsidRPr="00434E5B" w:rsidRDefault="00CB3A59" w:rsidP="00CB3A59">
            <w:pPr>
              <w:spacing w:before="120" w:after="120"/>
              <w:jc w:val="both"/>
            </w:pPr>
            <w:r w:rsidRPr="00434E5B">
              <w:t>Tiêu chí 4.2</w:t>
            </w:r>
          </w:p>
        </w:tc>
        <w:tc>
          <w:tcPr>
            <w:tcW w:w="1841" w:type="dxa"/>
            <w:vAlign w:val="center"/>
          </w:tcPr>
          <w:p w14:paraId="550AC88B" w14:textId="77777777" w:rsidR="00CB3A59" w:rsidRPr="00434E5B" w:rsidRDefault="00CB3A59" w:rsidP="00CB3A59">
            <w:pPr>
              <w:spacing w:before="120" w:after="120"/>
              <w:jc w:val="center"/>
              <w:rPr>
                <w:lang w:eastAsia="zh-CN"/>
              </w:rPr>
            </w:pPr>
          </w:p>
        </w:tc>
        <w:tc>
          <w:tcPr>
            <w:tcW w:w="1902" w:type="dxa"/>
            <w:vAlign w:val="center"/>
          </w:tcPr>
          <w:p w14:paraId="19BC62ED" w14:textId="77777777" w:rsidR="00CB3A59" w:rsidRPr="00434E5B" w:rsidRDefault="00CB3A59" w:rsidP="00CB3A59">
            <w:pPr>
              <w:spacing w:before="120" w:after="120"/>
              <w:jc w:val="center"/>
              <w:rPr>
                <w:lang w:eastAsia="zh-CN"/>
              </w:rPr>
            </w:pPr>
            <w:r w:rsidRPr="00434E5B">
              <w:rPr>
                <w:lang w:eastAsia="zh-CN"/>
              </w:rPr>
              <w:t>X</w:t>
            </w:r>
          </w:p>
        </w:tc>
        <w:tc>
          <w:tcPr>
            <w:tcW w:w="1730" w:type="dxa"/>
            <w:vAlign w:val="center"/>
          </w:tcPr>
          <w:p w14:paraId="6B2BDD2F" w14:textId="77777777" w:rsidR="00CB3A59" w:rsidRPr="00434E5B" w:rsidRDefault="00BC7B61" w:rsidP="00CB3A59">
            <w:pPr>
              <w:spacing w:before="120" w:after="120"/>
              <w:jc w:val="center"/>
              <w:rPr>
                <w:lang w:eastAsia="zh-CN"/>
              </w:rPr>
            </w:pPr>
            <w:r w:rsidRPr="00434E5B">
              <w:rPr>
                <w:lang w:eastAsia="zh-CN"/>
              </w:rPr>
              <w:t>X</w:t>
            </w:r>
          </w:p>
        </w:tc>
        <w:tc>
          <w:tcPr>
            <w:tcW w:w="1729" w:type="dxa"/>
            <w:vAlign w:val="center"/>
          </w:tcPr>
          <w:p w14:paraId="0CD15208" w14:textId="77777777" w:rsidR="00CB3A59" w:rsidRPr="00434E5B" w:rsidRDefault="00852EDC" w:rsidP="00CB3A59">
            <w:pPr>
              <w:spacing w:before="120" w:after="120"/>
              <w:jc w:val="center"/>
              <w:rPr>
                <w:lang w:eastAsia="zh-CN"/>
              </w:rPr>
            </w:pPr>
            <w:r w:rsidRPr="00434E5B">
              <w:rPr>
                <w:spacing w:val="0"/>
                <w:lang w:eastAsia="zh-CN"/>
              </w:rPr>
              <w:t>X</w:t>
            </w:r>
          </w:p>
        </w:tc>
      </w:tr>
      <w:tr w:rsidR="004B29B5" w:rsidRPr="00434E5B" w14:paraId="0E69507A" w14:textId="77777777" w:rsidTr="00CB3A59">
        <w:trPr>
          <w:trHeight w:val="341"/>
        </w:trPr>
        <w:tc>
          <w:tcPr>
            <w:tcW w:w="2125" w:type="dxa"/>
            <w:vAlign w:val="center"/>
          </w:tcPr>
          <w:p w14:paraId="49239AC5" w14:textId="77777777" w:rsidR="004B29B5" w:rsidRPr="00434E5B" w:rsidRDefault="004B29B5" w:rsidP="000C0C88">
            <w:pPr>
              <w:spacing w:before="120" w:after="120"/>
              <w:jc w:val="both"/>
            </w:pPr>
            <w:r w:rsidRPr="00434E5B">
              <w:rPr>
                <w:b/>
              </w:rPr>
              <w:t xml:space="preserve">Tiêu chuẩn </w:t>
            </w:r>
            <w:r w:rsidRPr="00434E5B">
              <w:rPr>
                <w:b/>
                <w:lang w:val="vi-VN"/>
              </w:rPr>
              <w:t>5</w:t>
            </w:r>
          </w:p>
        </w:tc>
        <w:tc>
          <w:tcPr>
            <w:tcW w:w="1841" w:type="dxa"/>
            <w:vAlign w:val="center"/>
          </w:tcPr>
          <w:p w14:paraId="75F55CCB" w14:textId="77777777" w:rsidR="004B29B5" w:rsidRPr="00434E5B" w:rsidRDefault="004B29B5" w:rsidP="000C0C88">
            <w:pPr>
              <w:spacing w:before="120" w:after="120"/>
              <w:jc w:val="center"/>
              <w:rPr>
                <w:lang w:eastAsia="zh-CN"/>
              </w:rPr>
            </w:pPr>
          </w:p>
        </w:tc>
        <w:tc>
          <w:tcPr>
            <w:tcW w:w="1902" w:type="dxa"/>
            <w:vAlign w:val="center"/>
          </w:tcPr>
          <w:p w14:paraId="60F5C0CB" w14:textId="77777777" w:rsidR="004B29B5" w:rsidRPr="00434E5B" w:rsidRDefault="004B29B5" w:rsidP="000C0C88">
            <w:pPr>
              <w:spacing w:before="120" w:after="120"/>
              <w:jc w:val="center"/>
              <w:rPr>
                <w:lang w:eastAsia="zh-CN"/>
              </w:rPr>
            </w:pPr>
          </w:p>
        </w:tc>
        <w:tc>
          <w:tcPr>
            <w:tcW w:w="1730" w:type="dxa"/>
            <w:vAlign w:val="center"/>
          </w:tcPr>
          <w:p w14:paraId="4EF21F0F" w14:textId="77777777" w:rsidR="004B29B5" w:rsidRPr="00434E5B" w:rsidRDefault="004B29B5" w:rsidP="000C0C88">
            <w:pPr>
              <w:spacing w:before="120" w:after="120"/>
              <w:jc w:val="center"/>
              <w:rPr>
                <w:lang w:eastAsia="zh-CN"/>
              </w:rPr>
            </w:pPr>
          </w:p>
        </w:tc>
        <w:tc>
          <w:tcPr>
            <w:tcW w:w="1729" w:type="dxa"/>
            <w:vAlign w:val="center"/>
          </w:tcPr>
          <w:p w14:paraId="399E7132" w14:textId="77777777" w:rsidR="004B29B5" w:rsidRPr="00434E5B" w:rsidRDefault="004B29B5" w:rsidP="000C0C88">
            <w:pPr>
              <w:spacing w:before="120" w:after="120"/>
              <w:jc w:val="center"/>
              <w:rPr>
                <w:lang w:eastAsia="zh-CN"/>
              </w:rPr>
            </w:pPr>
          </w:p>
        </w:tc>
      </w:tr>
      <w:tr w:rsidR="00CB3A59" w:rsidRPr="00434E5B" w14:paraId="42CA5B4D" w14:textId="77777777" w:rsidTr="00CB3A59">
        <w:trPr>
          <w:trHeight w:val="341"/>
        </w:trPr>
        <w:tc>
          <w:tcPr>
            <w:tcW w:w="2125" w:type="dxa"/>
            <w:vAlign w:val="center"/>
          </w:tcPr>
          <w:p w14:paraId="79410C78" w14:textId="77777777" w:rsidR="00CB3A59" w:rsidRPr="00434E5B" w:rsidRDefault="00CB3A59" w:rsidP="00CB3A59">
            <w:pPr>
              <w:spacing w:before="120" w:after="120"/>
              <w:jc w:val="both"/>
            </w:pPr>
            <w:r w:rsidRPr="00434E5B">
              <w:t>Tiêu chí 5.1</w:t>
            </w:r>
          </w:p>
        </w:tc>
        <w:tc>
          <w:tcPr>
            <w:tcW w:w="1841" w:type="dxa"/>
            <w:vAlign w:val="center"/>
          </w:tcPr>
          <w:p w14:paraId="4F88419E" w14:textId="77777777" w:rsidR="00CB3A59" w:rsidRPr="00434E5B" w:rsidRDefault="00CB3A59" w:rsidP="00CB3A59">
            <w:pPr>
              <w:spacing w:before="120" w:after="120"/>
              <w:jc w:val="center"/>
              <w:rPr>
                <w:lang w:eastAsia="zh-CN"/>
              </w:rPr>
            </w:pPr>
          </w:p>
        </w:tc>
        <w:tc>
          <w:tcPr>
            <w:tcW w:w="1902" w:type="dxa"/>
            <w:vAlign w:val="center"/>
          </w:tcPr>
          <w:p w14:paraId="394A2523" w14:textId="77777777" w:rsidR="00CB3A59" w:rsidRPr="00434E5B" w:rsidRDefault="00CB3A59" w:rsidP="00CB3A59">
            <w:pPr>
              <w:spacing w:before="120" w:after="120"/>
              <w:jc w:val="center"/>
              <w:rPr>
                <w:lang w:eastAsia="zh-CN"/>
              </w:rPr>
            </w:pPr>
            <w:r w:rsidRPr="00434E5B">
              <w:rPr>
                <w:lang w:eastAsia="zh-CN"/>
              </w:rPr>
              <w:t>X</w:t>
            </w:r>
          </w:p>
        </w:tc>
        <w:tc>
          <w:tcPr>
            <w:tcW w:w="1730" w:type="dxa"/>
            <w:vAlign w:val="center"/>
          </w:tcPr>
          <w:p w14:paraId="6C7F8847" w14:textId="77777777" w:rsidR="00CB3A59" w:rsidRPr="00434E5B" w:rsidRDefault="00BC7B61" w:rsidP="00CB3A59">
            <w:pPr>
              <w:spacing w:before="120" w:after="120"/>
              <w:jc w:val="center"/>
              <w:rPr>
                <w:lang w:eastAsia="zh-CN"/>
              </w:rPr>
            </w:pPr>
            <w:r w:rsidRPr="00434E5B">
              <w:rPr>
                <w:lang w:eastAsia="zh-CN"/>
              </w:rPr>
              <w:t>X</w:t>
            </w:r>
          </w:p>
        </w:tc>
        <w:tc>
          <w:tcPr>
            <w:tcW w:w="1729" w:type="dxa"/>
            <w:vAlign w:val="center"/>
          </w:tcPr>
          <w:p w14:paraId="739C0074" w14:textId="77777777" w:rsidR="00CB3A59" w:rsidRPr="00434E5B" w:rsidRDefault="00CB3A59" w:rsidP="00CB3A59">
            <w:pPr>
              <w:spacing w:before="120" w:after="120"/>
              <w:jc w:val="center"/>
              <w:rPr>
                <w:lang w:eastAsia="zh-CN"/>
              </w:rPr>
            </w:pPr>
          </w:p>
        </w:tc>
      </w:tr>
      <w:tr w:rsidR="00CB3A59" w:rsidRPr="00434E5B" w14:paraId="6FFDD739" w14:textId="77777777" w:rsidTr="00CB3A59">
        <w:trPr>
          <w:trHeight w:val="341"/>
        </w:trPr>
        <w:tc>
          <w:tcPr>
            <w:tcW w:w="2125" w:type="dxa"/>
            <w:vAlign w:val="center"/>
          </w:tcPr>
          <w:p w14:paraId="681D67DF" w14:textId="77777777" w:rsidR="00CB3A59" w:rsidRPr="00434E5B" w:rsidRDefault="00CB3A59" w:rsidP="00CB3A59">
            <w:pPr>
              <w:spacing w:before="120" w:after="120"/>
              <w:jc w:val="both"/>
            </w:pPr>
            <w:r w:rsidRPr="00434E5B">
              <w:t>Tiêu chí 5.2</w:t>
            </w:r>
          </w:p>
        </w:tc>
        <w:tc>
          <w:tcPr>
            <w:tcW w:w="1841" w:type="dxa"/>
            <w:vAlign w:val="center"/>
          </w:tcPr>
          <w:p w14:paraId="4B26BA1E" w14:textId="77777777" w:rsidR="00CB3A59" w:rsidRPr="00434E5B" w:rsidRDefault="00CB3A59" w:rsidP="00CB3A59">
            <w:pPr>
              <w:spacing w:before="120" w:after="120"/>
              <w:jc w:val="center"/>
              <w:rPr>
                <w:lang w:eastAsia="zh-CN"/>
              </w:rPr>
            </w:pPr>
          </w:p>
        </w:tc>
        <w:tc>
          <w:tcPr>
            <w:tcW w:w="1902" w:type="dxa"/>
            <w:vAlign w:val="center"/>
          </w:tcPr>
          <w:p w14:paraId="27BEDE27" w14:textId="77777777" w:rsidR="00CB3A59" w:rsidRPr="00434E5B" w:rsidRDefault="00CB3A59" w:rsidP="00CB3A59">
            <w:pPr>
              <w:spacing w:before="120" w:after="120"/>
              <w:jc w:val="center"/>
              <w:rPr>
                <w:lang w:eastAsia="zh-CN"/>
              </w:rPr>
            </w:pPr>
            <w:r w:rsidRPr="00434E5B">
              <w:rPr>
                <w:lang w:eastAsia="zh-CN"/>
              </w:rPr>
              <w:t>X</w:t>
            </w:r>
          </w:p>
        </w:tc>
        <w:tc>
          <w:tcPr>
            <w:tcW w:w="1730" w:type="dxa"/>
            <w:vAlign w:val="center"/>
          </w:tcPr>
          <w:p w14:paraId="605D3C0F" w14:textId="77777777" w:rsidR="00CB3A59" w:rsidRPr="00434E5B" w:rsidRDefault="00BC7B61" w:rsidP="00CB3A59">
            <w:pPr>
              <w:spacing w:before="120" w:after="120"/>
              <w:jc w:val="center"/>
              <w:rPr>
                <w:lang w:eastAsia="zh-CN"/>
              </w:rPr>
            </w:pPr>
            <w:r w:rsidRPr="00434E5B">
              <w:rPr>
                <w:lang w:eastAsia="zh-CN"/>
              </w:rPr>
              <w:t>X</w:t>
            </w:r>
          </w:p>
        </w:tc>
        <w:tc>
          <w:tcPr>
            <w:tcW w:w="1729" w:type="dxa"/>
            <w:vAlign w:val="center"/>
          </w:tcPr>
          <w:p w14:paraId="73D5E6A2" w14:textId="77777777" w:rsidR="00CB3A59" w:rsidRPr="00434E5B" w:rsidRDefault="00852EDC" w:rsidP="00CB3A59">
            <w:pPr>
              <w:spacing w:before="120" w:after="120"/>
              <w:jc w:val="center"/>
              <w:rPr>
                <w:lang w:eastAsia="zh-CN"/>
              </w:rPr>
            </w:pPr>
            <w:r w:rsidRPr="00434E5B">
              <w:rPr>
                <w:spacing w:val="0"/>
                <w:lang w:eastAsia="zh-CN"/>
              </w:rPr>
              <w:t>X</w:t>
            </w:r>
          </w:p>
        </w:tc>
      </w:tr>
      <w:tr w:rsidR="00CB3A59" w:rsidRPr="00434E5B" w14:paraId="2C4AE268" w14:textId="77777777" w:rsidTr="00CB3A59">
        <w:trPr>
          <w:trHeight w:val="341"/>
        </w:trPr>
        <w:tc>
          <w:tcPr>
            <w:tcW w:w="2125" w:type="dxa"/>
            <w:vAlign w:val="center"/>
          </w:tcPr>
          <w:p w14:paraId="7836A801" w14:textId="77777777" w:rsidR="00CB3A59" w:rsidRPr="00434E5B" w:rsidRDefault="00CB3A59" w:rsidP="00CB3A59">
            <w:pPr>
              <w:spacing w:before="120" w:after="120"/>
              <w:jc w:val="both"/>
            </w:pPr>
            <w:r w:rsidRPr="00434E5B">
              <w:t>Tiêu chí 5.3</w:t>
            </w:r>
          </w:p>
        </w:tc>
        <w:tc>
          <w:tcPr>
            <w:tcW w:w="1841" w:type="dxa"/>
            <w:vAlign w:val="center"/>
          </w:tcPr>
          <w:p w14:paraId="63D829C5" w14:textId="77777777" w:rsidR="00CB3A59" w:rsidRPr="00434E5B" w:rsidRDefault="00CB3A59" w:rsidP="00CB3A59">
            <w:pPr>
              <w:spacing w:before="120" w:after="120"/>
              <w:jc w:val="center"/>
              <w:rPr>
                <w:lang w:eastAsia="zh-CN"/>
              </w:rPr>
            </w:pPr>
          </w:p>
        </w:tc>
        <w:tc>
          <w:tcPr>
            <w:tcW w:w="1902" w:type="dxa"/>
            <w:vAlign w:val="center"/>
          </w:tcPr>
          <w:p w14:paraId="76C74AB2" w14:textId="77777777" w:rsidR="00CB3A59" w:rsidRPr="00434E5B" w:rsidRDefault="00CB3A59" w:rsidP="00CB3A59">
            <w:pPr>
              <w:spacing w:before="120" w:after="120"/>
              <w:jc w:val="center"/>
              <w:rPr>
                <w:lang w:eastAsia="zh-CN"/>
              </w:rPr>
            </w:pPr>
            <w:r w:rsidRPr="00434E5B">
              <w:rPr>
                <w:lang w:eastAsia="zh-CN"/>
              </w:rPr>
              <w:t>X</w:t>
            </w:r>
          </w:p>
        </w:tc>
        <w:tc>
          <w:tcPr>
            <w:tcW w:w="1730" w:type="dxa"/>
            <w:vAlign w:val="center"/>
          </w:tcPr>
          <w:p w14:paraId="56899097" w14:textId="77777777" w:rsidR="00CB3A59" w:rsidRPr="00434E5B" w:rsidRDefault="00BC7B61" w:rsidP="00CB3A59">
            <w:pPr>
              <w:spacing w:before="120" w:after="120"/>
              <w:jc w:val="center"/>
              <w:rPr>
                <w:lang w:eastAsia="zh-CN"/>
              </w:rPr>
            </w:pPr>
            <w:r w:rsidRPr="00434E5B">
              <w:rPr>
                <w:lang w:eastAsia="zh-CN"/>
              </w:rPr>
              <w:t>X</w:t>
            </w:r>
          </w:p>
        </w:tc>
        <w:tc>
          <w:tcPr>
            <w:tcW w:w="1729" w:type="dxa"/>
            <w:vAlign w:val="center"/>
          </w:tcPr>
          <w:p w14:paraId="767CC97E" w14:textId="77777777" w:rsidR="00CB3A59" w:rsidRPr="00434E5B" w:rsidRDefault="00852EDC" w:rsidP="00CB3A59">
            <w:pPr>
              <w:spacing w:before="120" w:after="120"/>
              <w:jc w:val="center"/>
              <w:rPr>
                <w:lang w:eastAsia="zh-CN"/>
              </w:rPr>
            </w:pPr>
            <w:r w:rsidRPr="00434E5B">
              <w:rPr>
                <w:spacing w:val="0"/>
                <w:lang w:eastAsia="zh-CN"/>
              </w:rPr>
              <w:t>X</w:t>
            </w:r>
          </w:p>
        </w:tc>
      </w:tr>
      <w:tr w:rsidR="00CB3A59" w:rsidRPr="00434E5B" w14:paraId="4F8B730D" w14:textId="77777777" w:rsidTr="00CB3A59">
        <w:trPr>
          <w:trHeight w:val="341"/>
        </w:trPr>
        <w:tc>
          <w:tcPr>
            <w:tcW w:w="2125" w:type="dxa"/>
            <w:vAlign w:val="center"/>
          </w:tcPr>
          <w:p w14:paraId="4FDC7E88" w14:textId="77777777" w:rsidR="00CB3A59" w:rsidRPr="00434E5B" w:rsidRDefault="00CB3A59" w:rsidP="00CB3A59">
            <w:pPr>
              <w:spacing w:before="120" w:after="120"/>
              <w:jc w:val="both"/>
            </w:pPr>
            <w:r w:rsidRPr="00434E5B">
              <w:t>Tiêu chí 5.4</w:t>
            </w:r>
          </w:p>
        </w:tc>
        <w:tc>
          <w:tcPr>
            <w:tcW w:w="1841" w:type="dxa"/>
            <w:vAlign w:val="center"/>
          </w:tcPr>
          <w:p w14:paraId="58EEFD93" w14:textId="77777777" w:rsidR="00CB3A59" w:rsidRPr="00434E5B" w:rsidRDefault="00CB3A59" w:rsidP="00CB3A59">
            <w:pPr>
              <w:spacing w:before="120" w:after="120"/>
              <w:jc w:val="center"/>
              <w:rPr>
                <w:lang w:eastAsia="zh-CN"/>
              </w:rPr>
            </w:pPr>
          </w:p>
        </w:tc>
        <w:tc>
          <w:tcPr>
            <w:tcW w:w="1902" w:type="dxa"/>
            <w:vAlign w:val="center"/>
          </w:tcPr>
          <w:p w14:paraId="6382C5E5" w14:textId="77777777" w:rsidR="00CB3A59" w:rsidRPr="00434E5B" w:rsidRDefault="00CB3A59" w:rsidP="00CB3A59">
            <w:pPr>
              <w:spacing w:before="120" w:after="120"/>
              <w:jc w:val="center"/>
              <w:rPr>
                <w:lang w:eastAsia="zh-CN"/>
              </w:rPr>
            </w:pPr>
            <w:r w:rsidRPr="00434E5B">
              <w:rPr>
                <w:lang w:eastAsia="zh-CN"/>
              </w:rPr>
              <w:t>X</w:t>
            </w:r>
          </w:p>
        </w:tc>
        <w:tc>
          <w:tcPr>
            <w:tcW w:w="1730" w:type="dxa"/>
            <w:vAlign w:val="center"/>
          </w:tcPr>
          <w:p w14:paraId="2AEEC5B3" w14:textId="77777777" w:rsidR="00CB3A59" w:rsidRPr="00434E5B" w:rsidRDefault="00BC7B61" w:rsidP="00CB3A59">
            <w:pPr>
              <w:spacing w:before="120" w:after="120"/>
              <w:jc w:val="center"/>
              <w:rPr>
                <w:lang w:eastAsia="zh-CN"/>
              </w:rPr>
            </w:pPr>
            <w:r w:rsidRPr="00434E5B">
              <w:rPr>
                <w:lang w:eastAsia="zh-CN"/>
              </w:rPr>
              <w:t>X</w:t>
            </w:r>
          </w:p>
        </w:tc>
        <w:tc>
          <w:tcPr>
            <w:tcW w:w="1729" w:type="dxa"/>
            <w:vAlign w:val="center"/>
          </w:tcPr>
          <w:p w14:paraId="25231FE6" w14:textId="77777777" w:rsidR="00CB3A59" w:rsidRPr="00434E5B" w:rsidRDefault="00852EDC" w:rsidP="00CB3A59">
            <w:pPr>
              <w:spacing w:before="120" w:after="120"/>
              <w:jc w:val="center"/>
              <w:rPr>
                <w:lang w:eastAsia="zh-CN"/>
              </w:rPr>
            </w:pPr>
            <w:r w:rsidRPr="00434E5B">
              <w:rPr>
                <w:spacing w:val="0"/>
                <w:lang w:eastAsia="zh-CN"/>
              </w:rPr>
              <w:t>X</w:t>
            </w:r>
          </w:p>
        </w:tc>
      </w:tr>
    </w:tbl>
    <w:p w14:paraId="33C991EA" w14:textId="77777777" w:rsidR="003C257C" w:rsidRPr="00C8014D" w:rsidRDefault="004B29B5" w:rsidP="006535D0">
      <w:pPr>
        <w:spacing w:before="120" w:after="120"/>
        <w:ind w:firstLine="720"/>
        <w:jc w:val="both"/>
        <w:rPr>
          <w:b/>
        </w:rPr>
      </w:pPr>
      <w:r w:rsidRPr="00434E5B">
        <w:rPr>
          <w:b/>
        </w:rPr>
        <w:t xml:space="preserve">Kết quả: </w:t>
      </w:r>
      <w:r w:rsidR="00C8014D">
        <w:t>đạt</w:t>
      </w:r>
      <w:r w:rsidR="00676136">
        <w:t xml:space="preserve"> mức 2</w:t>
      </w:r>
    </w:p>
    <w:p w14:paraId="56EF8FD4" w14:textId="77777777" w:rsidR="004B29B5" w:rsidRPr="00434E5B" w:rsidRDefault="003C257C" w:rsidP="006535D0">
      <w:pPr>
        <w:spacing w:before="120" w:after="120"/>
        <w:ind w:firstLine="720"/>
        <w:jc w:val="both"/>
        <w:rPr>
          <w:b/>
          <w:lang w:val="vi-VN"/>
        </w:rPr>
      </w:pPr>
      <w:r w:rsidRPr="00434E5B">
        <w:rPr>
          <w:b/>
          <w:lang w:val="vi-VN"/>
        </w:rPr>
        <w:t>1.2.</w:t>
      </w:r>
      <w:r w:rsidR="00653A15" w:rsidRPr="00434E5B">
        <w:rPr>
          <w:b/>
          <w:lang w:val="vi-VN"/>
        </w:rPr>
        <w:t xml:space="preserve"> </w:t>
      </w:r>
      <w:r w:rsidR="004B29B5" w:rsidRPr="00434E5B">
        <w:rPr>
          <w:b/>
          <w:lang w:val="vi-VN"/>
        </w:rPr>
        <w:t xml:space="preserve">Đánh giá </w:t>
      </w:r>
      <w:r w:rsidR="00613BB5" w:rsidRPr="00434E5B">
        <w:rPr>
          <w:b/>
          <w:lang w:val="vi-VN"/>
        </w:rPr>
        <w:t>tiêu chí</w:t>
      </w:r>
      <w:r w:rsidR="004B29B5" w:rsidRPr="00434E5B">
        <w:rPr>
          <w:b/>
          <w:lang w:val="vi-VN"/>
        </w:rPr>
        <w:t xml:space="preserve"> Mức 4</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3"/>
        <w:gridCol w:w="2217"/>
        <w:gridCol w:w="2464"/>
        <w:gridCol w:w="2586"/>
      </w:tblGrid>
      <w:tr w:rsidR="0073436D" w:rsidRPr="00434E5B" w14:paraId="7A6D9172" w14:textId="77777777" w:rsidTr="001773A1">
        <w:trPr>
          <w:trHeight w:val="433"/>
        </w:trPr>
        <w:tc>
          <w:tcPr>
            <w:tcW w:w="1733" w:type="dxa"/>
            <w:vMerge w:val="restart"/>
            <w:vAlign w:val="center"/>
          </w:tcPr>
          <w:p w14:paraId="3F6D9F58" w14:textId="77777777" w:rsidR="0073436D" w:rsidRPr="00434E5B" w:rsidRDefault="0073436D" w:rsidP="001F23EC">
            <w:pPr>
              <w:spacing w:before="120" w:after="120"/>
              <w:contextualSpacing/>
              <w:jc w:val="center"/>
              <w:rPr>
                <w:rFonts w:eastAsia="Calibri"/>
                <w:b/>
              </w:rPr>
            </w:pPr>
            <w:r w:rsidRPr="00434E5B">
              <w:rPr>
                <w:rFonts w:eastAsia="Calibri"/>
                <w:b/>
              </w:rPr>
              <w:t>Tiêu chí</w:t>
            </w:r>
          </w:p>
        </w:tc>
        <w:tc>
          <w:tcPr>
            <w:tcW w:w="4681" w:type="dxa"/>
            <w:gridSpan w:val="2"/>
            <w:vAlign w:val="center"/>
          </w:tcPr>
          <w:p w14:paraId="6B86B8F3" w14:textId="77777777" w:rsidR="0073436D" w:rsidRPr="00434E5B" w:rsidRDefault="0073436D" w:rsidP="001F23EC">
            <w:pPr>
              <w:spacing w:before="120" w:after="120"/>
              <w:contextualSpacing/>
              <w:jc w:val="center"/>
              <w:rPr>
                <w:rFonts w:eastAsia="Calibri"/>
                <w:b/>
              </w:rPr>
            </w:pPr>
            <w:r w:rsidRPr="00434E5B">
              <w:rPr>
                <w:rFonts w:eastAsia="Calibri"/>
                <w:b/>
              </w:rPr>
              <w:t>Kết quả</w:t>
            </w:r>
          </w:p>
        </w:tc>
        <w:tc>
          <w:tcPr>
            <w:tcW w:w="2586" w:type="dxa"/>
            <w:vMerge w:val="restart"/>
            <w:vAlign w:val="center"/>
          </w:tcPr>
          <w:p w14:paraId="2A723525" w14:textId="77777777" w:rsidR="0073436D" w:rsidRPr="00434E5B" w:rsidRDefault="0073436D" w:rsidP="001F23EC">
            <w:pPr>
              <w:spacing w:before="120" w:after="120"/>
              <w:contextualSpacing/>
              <w:jc w:val="center"/>
              <w:rPr>
                <w:rFonts w:eastAsia="Calibri"/>
                <w:b/>
              </w:rPr>
            </w:pPr>
            <w:r w:rsidRPr="00434E5B">
              <w:rPr>
                <w:rFonts w:eastAsia="Calibri"/>
                <w:b/>
              </w:rPr>
              <w:t>Ghi chú</w:t>
            </w:r>
          </w:p>
        </w:tc>
      </w:tr>
      <w:tr w:rsidR="0073436D" w:rsidRPr="00434E5B" w14:paraId="68DF1DAB" w14:textId="77777777" w:rsidTr="001773A1">
        <w:trPr>
          <w:trHeight w:val="553"/>
        </w:trPr>
        <w:tc>
          <w:tcPr>
            <w:tcW w:w="1733" w:type="dxa"/>
            <w:vMerge/>
            <w:vAlign w:val="center"/>
          </w:tcPr>
          <w:p w14:paraId="5871CDC8" w14:textId="77777777" w:rsidR="0073436D" w:rsidRPr="00434E5B" w:rsidRDefault="0073436D" w:rsidP="001F23EC">
            <w:pPr>
              <w:spacing w:before="120" w:after="120"/>
              <w:contextualSpacing/>
              <w:jc w:val="center"/>
              <w:rPr>
                <w:rFonts w:eastAsia="Calibri"/>
                <w:b/>
              </w:rPr>
            </w:pPr>
          </w:p>
        </w:tc>
        <w:tc>
          <w:tcPr>
            <w:tcW w:w="2217" w:type="dxa"/>
            <w:vAlign w:val="center"/>
          </w:tcPr>
          <w:p w14:paraId="20F045CE" w14:textId="77777777" w:rsidR="0073436D" w:rsidRPr="00434E5B" w:rsidRDefault="0073436D" w:rsidP="001F23EC">
            <w:pPr>
              <w:spacing w:before="120" w:after="120"/>
              <w:contextualSpacing/>
              <w:jc w:val="center"/>
              <w:rPr>
                <w:rFonts w:eastAsia="Calibri"/>
                <w:b/>
              </w:rPr>
            </w:pPr>
            <w:r w:rsidRPr="00434E5B">
              <w:rPr>
                <w:rFonts w:eastAsia="Calibri"/>
                <w:b/>
              </w:rPr>
              <w:t>Đạt</w:t>
            </w:r>
          </w:p>
        </w:tc>
        <w:tc>
          <w:tcPr>
            <w:tcW w:w="2464" w:type="dxa"/>
            <w:vAlign w:val="center"/>
          </w:tcPr>
          <w:p w14:paraId="3CB2A2A3" w14:textId="77777777" w:rsidR="0073436D" w:rsidRPr="00434E5B" w:rsidRDefault="0073436D" w:rsidP="001F23EC">
            <w:pPr>
              <w:tabs>
                <w:tab w:val="left" w:pos="1218"/>
              </w:tabs>
              <w:spacing w:before="120" w:after="120"/>
              <w:contextualSpacing/>
              <w:jc w:val="center"/>
              <w:rPr>
                <w:rFonts w:eastAsia="Calibri"/>
                <w:b/>
              </w:rPr>
            </w:pPr>
            <w:r w:rsidRPr="00434E5B">
              <w:rPr>
                <w:rFonts w:eastAsia="Calibri"/>
                <w:b/>
              </w:rPr>
              <w:t>Không đạt</w:t>
            </w:r>
          </w:p>
        </w:tc>
        <w:tc>
          <w:tcPr>
            <w:tcW w:w="2586" w:type="dxa"/>
            <w:vMerge/>
            <w:vAlign w:val="center"/>
          </w:tcPr>
          <w:p w14:paraId="2C1626E6" w14:textId="77777777" w:rsidR="0073436D" w:rsidRPr="00434E5B" w:rsidRDefault="0073436D" w:rsidP="001F23EC">
            <w:pPr>
              <w:spacing w:before="120" w:after="120"/>
              <w:contextualSpacing/>
              <w:jc w:val="center"/>
              <w:rPr>
                <w:rFonts w:eastAsia="Calibri"/>
                <w:b/>
              </w:rPr>
            </w:pPr>
          </w:p>
        </w:tc>
      </w:tr>
      <w:tr w:rsidR="0073436D" w:rsidRPr="00434E5B" w14:paraId="49702EA9" w14:textId="77777777" w:rsidTr="001F23EC">
        <w:trPr>
          <w:trHeight w:val="575"/>
        </w:trPr>
        <w:tc>
          <w:tcPr>
            <w:tcW w:w="1733" w:type="dxa"/>
            <w:vAlign w:val="center"/>
          </w:tcPr>
          <w:p w14:paraId="52821A56" w14:textId="77777777" w:rsidR="0073436D" w:rsidRPr="00434E5B" w:rsidRDefault="0073436D" w:rsidP="001F23EC">
            <w:pPr>
              <w:spacing w:before="120" w:after="120"/>
              <w:contextualSpacing/>
              <w:jc w:val="center"/>
              <w:rPr>
                <w:rFonts w:eastAsia="Calibri"/>
              </w:rPr>
            </w:pPr>
            <w:r w:rsidRPr="00434E5B">
              <w:rPr>
                <w:rFonts w:eastAsia="Calibri"/>
              </w:rPr>
              <w:t xml:space="preserve"> Tiêu chí 1</w:t>
            </w:r>
          </w:p>
        </w:tc>
        <w:tc>
          <w:tcPr>
            <w:tcW w:w="2217" w:type="dxa"/>
            <w:vAlign w:val="center"/>
          </w:tcPr>
          <w:p w14:paraId="643940B0" w14:textId="77777777" w:rsidR="0073436D" w:rsidRPr="00434E5B" w:rsidRDefault="0073436D" w:rsidP="001F23EC">
            <w:pPr>
              <w:spacing w:before="120" w:after="120"/>
              <w:contextualSpacing/>
              <w:jc w:val="center"/>
              <w:rPr>
                <w:rFonts w:eastAsia="Calibri"/>
              </w:rPr>
            </w:pPr>
          </w:p>
        </w:tc>
        <w:tc>
          <w:tcPr>
            <w:tcW w:w="2464" w:type="dxa"/>
            <w:vAlign w:val="center"/>
          </w:tcPr>
          <w:p w14:paraId="03738BEA" w14:textId="77777777" w:rsidR="0073436D" w:rsidRPr="00434E5B" w:rsidRDefault="0073436D" w:rsidP="001F23EC">
            <w:pPr>
              <w:spacing w:before="120" w:after="120"/>
              <w:contextualSpacing/>
              <w:jc w:val="center"/>
              <w:rPr>
                <w:rFonts w:eastAsia="Calibri"/>
              </w:rPr>
            </w:pPr>
            <w:r w:rsidRPr="00434E5B">
              <w:rPr>
                <w:rFonts w:eastAsia="Calibri"/>
              </w:rPr>
              <w:t>X</w:t>
            </w:r>
          </w:p>
        </w:tc>
        <w:tc>
          <w:tcPr>
            <w:tcW w:w="2586" w:type="dxa"/>
          </w:tcPr>
          <w:p w14:paraId="02CB39AC" w14:textId="77777777" w:rsidR="0073436D" w:rsidRPr="00434E5B" w:rsidRDefault="0073436D" w:rsidP="001F23EC">
            <w:pPr>
              <w:spacing w:before="120" w:after="120"/>
              <w:contextualSpacing/>
              <w:jc w:val="both"/>
              <w:rPr>
                <w:rFonts w:eastAsia="Calibri"/>
              </w:rPr>
            </w:pPr>
          </w:p>
        </w:tc>
      </w:tr>
      <w:tr w:rsidR="0073436D" w:rsidRPr="00434E5B" w14:paraId="70D6193D" w14:textId="77777777" w:rsidTr="001F23EC">
        <w:trPr>
          <w:trHeight w:val="575"/>
        </w:trPr>
        <w:tc>
          <w:tcPr>
            <w:tcW w:w="1733" w:type="dxa"/>
            <w:vAlign w:val="center"/>
          </w:tcPr>
          <w:p w14:paraId="6FBAE58E" w14:textId="77777777" w:rsidR="0073436D" w:rsidRPr="00434E5B" w:rsidRDefault="0073436D" w:rsidP="001F23EC">
            <w:pPr>
              <w:spacing w:before="120" w:after="120"/>
              <w:contextualSpacing/>
              <w:jc w:val="center"/>
              <w:rPr>
                <w:rFonts w:eastAsia="Calibri"/>
              </w:rPr>
            </w:pPr>
            <w:r w:rsidRPr="00434E5B">
              <w:rPr>
                <w:rFonts w:eastAsia="Calibri"/>
              </w:rPr>
              <w:t xml:space="preserve"> Tiêu chí 2</w:t>
            </w:r>
          </w:p>
        </w:tc>
        <w:tc>
          <w:tcPr>
            <w:tcW w:w="2217" w:type="dxa"/>
            <w:vAlign w:val="center"/>
          </w:tcPr>
          <w:p w14:paraId="70057976" w14:textId="77777777" w:rsidR="0073436D" w:rsidRPr="00434E5B" w:rsidRDefault="0073436D" w:rsidP="001F23EC">
            <w:pPr>
              <w:spacing w:before="120" w:after="120"/>
              <w:contextualSpacing/>
              <w:jc w:val="center"/>
              <w:rPr>
                <w:rFonts w:eastAsia="Calibri"/>
              </w:rPr>
            </w:pPr>
          </w:p>
        </w:tc>
        <w:tc>
          <w:tcPr>
            <w:tcW w:w="2464" w:type="dxa"/>
            <w:vAlign w:val="center"/>
          </w:tcPr>
          <w:p w14:paraId="1D118DE5" w14:textId="77777777" w:rsidR="0073436D" w:rsidRPr="00434E5B" w:rsidRDefault="0073436D" w:rsidP="001F23EC">
            <w:pPr>
              <w:spacing w:before="120" w:after="120"/>
              <w:contextualSpacing/>
              <w:jc w:val="center"/>
              <w:rPr>
                <w:rFonts w:eastAsia="Calibri"/>
              </w:rPr>
            </w:pPr>
            <w:r w:rsidRPr="00434E5B">
              <w:rPr>
                <w:rFonts w:eastAsia="Calibri"/>
              </w:rPr>
              <w:t>X</w:t>
            </w:r>
          </w:p>
        </w:tc>
        <w:tc>
          <w:tcPr>
            <w:tcW w:w="2586" w:type="dxa"/>
          </w:tcPr>
          <w:p w14:paraId="457D3E91" w14:textId="77777777" w:rsidR="0073436D" w:rsidRPr="00434E5B" w:rsidRDefault="0073436D" w:rsidP="001F23EC">
            <w:pPr>
              <w:spacing w:before="120" w:after="120"/>
              <w:contextualSpacing/>
              <w:jc w:val="both"/>
              <w:rPr>
                <w:rFonts w:eastAsia="Calibri"/>
              </w:rPr>
            </w:pPr>
          </w:p>
        </w:tc>
      </w:tr>
      <w:tr w:rsidR="0073436D" w:rsidRPr="00434E5B" w14:paraId="4D455000" w14:textId="77777777" w:rsidTr="001F23EC">
        <w:trPr>
          <w:trHeight w:val="575"/>
        </w:trPr>
        <w:tc>
          <w:tcPr>
            <w:tcW w:w="1733" w:type="dxa"/>
            <w:vAlign w:val="center"/>
          </w:tcPr>
          <w:p w14:paraId="60932DD2" w14:textId="77777777" w:rsidR="0073436D" w:rsidRPr="00434E5B" w:rsidRDefault="0073436D" w:rsidP="001F23EC">
            <w:pPr>
              <w:spacing w:before="120" w:after="120"/>
              <w:contextualSpacing/>
              <w:jc w:val="center"/>
              <w:rPr>
                <w:rFonts w:eastAsia="Calibri"/>
              </w:rPr>
            </w:pPr>
            <w:r w:rsidRPr="00434E5B">
              <w:rPr>
                <w:rFonts w:eastAsia="Calibri"/>
              </w:rPr>
              <w:t xml:space="preserve"> Tiêu chí 3</w:t>
            </w:r>
          </w:p>
        </w:tc>
        <w:tc>
          <w:tcPr>
            <w:tcW w:w="2217" w:type="dxa"/>
            <w:vAlign w:val="center"/>
          </w:tcPr>
          <w:p w14:paraId="0951CA74" w14:textId="77777777" w:rsidR="0073436D" w:rsidRPr="00434E5B" w:rsidRDefault="0073436D" w:rsidP="001F23EC">
            <w:pPr>
              <w:spacing w:before="120" w:after="120"/>
              <w:contextualSpacing/>
              <w:jc w:val="center"/>
              <w:rPr>
                <w:rFonts w:eastAsia="Calibri"/>
              </w:rPr>
            </w:pPr>
          </w:p>
        </w:tc>
        <w:tc>
          <w:tcPr>
            <w:tcW w:w="2464" w:type="dxa"/>
            <w:vAlign w:val="center"/>
          </w:tcPr>
          <w:p w14:paraId="21D06C9B" w14:textId="77777777" w:rsidR="0073436D" w:rsidRPr="00434E5B" w:rsidRDefault="0073436D" w:rsidP="001F23EC">
            <w:pPr>
              <w:spacing w:before="120" w:after="120"/>
              <w:contextualSpacing/>
              <w:jc w:val="center"/>
              <w:rPr>
                <w:rFonts w:eastAsia="Calibri"/>
              </w:rPr>
            </w:pPr>
            <w:r w:rsidRPr="00434E5B">
              <w:rPr>
                <w:rFonts w:eastAsia="Calibri"/>
              </w:rPr>
              <w:t>X</w:t>
            </w:r>
          </w:p>
        </w:tc>
        <w:tc>
          <w:tcPr>
            <w:tcW w:w="2586" w:type="dxa"/>
          </w:tcPr>
          <w:p w14:paraId="53E32D15" w14:textId="77777777" w:rsidR="0073436D" w:rsidRPr="00434E5B" w:rsidRDefault="0073436D" w:rsidP="001F23EC">
            <w:pPr>
              <w:spacing w:before="120" w:after="120"/>
              <w:contextualSpacing/>
              <w:jc w:val="both"/>
              <w:rPr>
                <w:rFonts w:eastAsia="Calibri"/>
              </w:rPr>
            </w:pPr>
          </w:p>
        </w:tc>
      </w:tr>
      <w:tr w:rsidR="0073436D" w:rsidRPr="00434E5B" w14:paraId="77F373AB" w14:textId="77777777" w:rsidTr="001F23EC">
        <w:trPr>
          <w:trHeight w:val="575"/>
        </w:trPr>
        <w:tc>
          <w:tcPr>
            <w:tcW w:w="1733" w:type="dxa"/>
            <w:vAlign w:val="center"/>
          </w:tcPr>
          <w:p w14:paraId="771AF3E0" w14:textId="77777777" w:rsidR="0073436D" w:rsidRPr="00434E5B" w:rsidRDefault="0073436D" w:rsidP="001F23EC">
            <w:pPr>
              <w:spacing w:before="120" w:after="120"/>
              <w:contextualSpacing/>
              <w:jc w:val="center"/>
              <w:rPr>
                <w:rFonts w:eastAsia="Calibri"/>
              </w:rPr>
            </w:pPr>
            <w:r w:rsidRPr="00434E5B">
              <w:rPr>
                <w:rFonts w:eastAsia="Calibri"/>
              </w:rPr>
              <w:t xml:space="preserve"> Tiêu chí 4</w:t>
            </w:r>
          </w:p>
        </w:tc>
        <w:tc>
          <w:tcPr>
            <w:tcW w:w="2217" w:type="dxa"/>
            <w:vAlign w:val="center"/>
          </w:tcPr>
          <w:p w14:paraId="600ADD72" w14:textId="77777777" w:rsidR="0073436D" w:rsidRPr="00434E5B" w:rsidRDefault="0073436D" w:rsidP="001F23EC">
            <w:pPr>
              <w:spacing w:before="120" w:after="120"/>
              <w:contextualSpacing/>
              <w:jc w:val="center"/>
              <w:rPr>
                <w:rFonts w:eastAsia="Calibri"/>
              </w:rPr>
            </w:pPr>
          </w:p>
        </w:tc>
        <w:tc>
          <w:tcPr>
            <w:tcW w:w="2464" w:type="dxa"/>
            <w:vAlign w:val="center"/>
          </w:tcPr>
          <w:p w14:paraId="1BDE4F09" w14:textId="77777777" w:rsidR="0073436D" w:rsidRPr="00434E5B" w:rsidRDefault="0073436D" w:rsidP="001F23EC">
            <w:pPr>
              <w:spacing w:before="120" w:after="120"/>
              <w:contextualSpacing/>
              <w:jc w:val="center"/>
              <w:rPr>
                <w:rFonts w:eastAsia="Calibri"/>
              </w:rPr>
            </w:pPr>
            <w:r w:rsidRPr="00434E5B">
              <w:rPr>
                <w:rFonts w:eastAsia="Calibri"/>
              </w:rPr>
              <w:t>X</w:t>
            </w:r>
          </w:p>
        </w:tc>
        <w:tc>
          <w:tcPr>
            <w:tcW w:w="2586" w:type="dxa"/>
          </w:tcPr>
          <w:p w14:paraId="3A8ABFF9" w14:textId="77777777" w:rsidR="0073436D" w:rsidRPr="00434E5B" w:rsidRDefault="0073436D" w:rsidP="001F23EC">
            <w:pPr>
              <w:spacing w:before="120" w:after="120"/>
              <w:contextualSpacing/>
              <w:jc w:val="both"/>
              <w:rPr>
                <w:rFonts w:eastAsia="Calibri"/>
              </w:rPr>
            </w:pPr>
          </w:p>
        </w:tc>
      </w:tr>
      <w:tr w:rsidR="0073436D" w:rsidRPr="00434E5B" w14:paraId="62A4325C" w14:textId="77777777" w:rsidTr="001F23EC">
        <w:trPr>
          <w:trHeight w:val="575"/>
        </w:trPr>
        <w:tc>
          <w:tcPr>
            <w:tcW w:w="1733" w:type="dxa"/>
            <w:vAlign w:val="center"/>
          </w:tcPr>
          <w:p w14:paraId="51A95A83" w14:textId="77777777" w:rsidR="0073436D" w:rsidRPr="00434E5B" w:rsidRDefault="0073436D" w:rsidP="001F23EC">
            <w:pPr>
              <w:spacing w:before="120" w:after="120"/>
              <w:contextualSpacing/>
              <w:jc w:val="center"/>
              <w:rPr>
                <w:rFonts w:eastAsia="Calibri"/>
              </w:rPr>
            </w:pPr>
            <w:r w:rsidRPr="00434E5B">
              <w:rPr>
                <w:rFonts w:eastAsia="Calibri"/>
              </w:rPr>
              <w:t xml:space="preserve"> Tiêu chí 5</w:t>
            </w:r>
          </w:p>
        </w:tc>
        <w:tc>
          <w:tcPr>
            <w:tcW w:w="2217" w:type="dxa"/>
            <w:vAlign w:val="center"/>
          </w:tcPr>
          <w:p w14:paraId="690222F0" w14:textId="77777777" w:rsidR="0073436D" w:rsidRPr="00434E5B" w:rsidRDefault="0073436D" w:rsidP="001F23EC">
            <w:pPr>
              <w:spacing w:before="120" w:after="120"/>
              <w:contextualSpacing/>
              <w:jc w:val="center"/>
              <w:rPr>
                <w:rFonts w:eastAsia="Calibri"/>
              </w:rPr>
            </w:pPr>
          </w:p>
        </w:tc>
        <w:tc>
          <w:tcPr>
            <w:tcW w:w="2464" w:type="dxa"/>
            <w:vAlign w:val="center"/>
          </w:tcPr>
          <w:p w14:paraId="120338BE" w14:textId="77777777" w:rsidR="0073436D" w:rsidRPr="00434E5B" w:rsidRDefault="0073436D" w:rsidP="001F23EC">
            <w:pPr>
              <w:spacing w:before="120" w:after="120"/>
              <w:contextualSpacing/>
              <w:jc w:val="center"/>
              <w:rPr>
                <w:rFonts w:eastAsia="Calibri"/>
              </w:rPr>
            </w:pPr>
            <w:r w:rsidRPr="00434E5B">
              <w:rPr>
                <w:rFonts w:eastAsia="Calibri"/>
              </w:rPr>
              <w:t>X</w:t>
            </w:r>
          </w:p>
        </w:tc>
        <w:tc>
          <w:tcPr>
            <w:tcW w:w="2586" w:type="dxa"/>
          </w:tcPr>
          <w:p w14:paraId="20A4858D" w14:textId="77777777" w:rsidR="0073436D" w:rsidRPr="00434E5B" w:rsidRDefault="0073436D" w:rsidP="001F23EC">
            <w:pPr>
              <w:spacing w:before="120" w:after="120"/>
              <w:contextualSpacing/>
              <w:jc w:val="both"/>
              <w:rPr>
                <w:rFonts w:eastAsia="Calibri"/>
              </w:rPr>
            </w:pPr>
          </w:p>
        </w:tc>
      </w:tr>
      <w:tr w:rsidR="0073436D" w:rsidRPr="00434E5B" w14:paraId="192E7AE9" w14:textId="77777777" w:rsidTr="001F23EC">
        <w:trPr>
          <w:trHeight w:val="575"/>
        </w:trPr>
        <w:tc>
          <w:tcPr>
            <w:tcW w:w="1733" w:type="dxa"/>
            <w:vAlign w:val="center"/>
          </w:tcPr>
          <w:p w14:paraId="502CDFD8" w14:textId="77777777" w:rsidR="0073436D" w:rsidRPr="00434E5B" w:rsidRDefault="0073436D" w:rsidP="0073436D">
            <w:pPr>
              <w:spacing w:before="120" w:after="120"/>
              <w:contextualSpacing/>
              <w:jc w:val="center"/>
              <w:rPr>
                <w:rFonts w:eastAsia="Calibri"/>
              </w:rPr>
            </w:pPr>
            <w:r w:rsidRPr="00434E5B">
              <w:rPr>
                <w:rFonts w:eastAsia="Calibri"/>
              </w:rPr>
              <w:t xml:space="preserve"> Tiêu chí 6</w:t>
            </w:r>
          </w:p>
        </w:tc>
        <w:tc>
          <w:tcPr>
            <w:tcW w:w="2217" w:type="dxa"/>
            <w:vAlign w:val="center"/>
          </w:tcPr>
          <w:p w14:paraId="649434F0" w14:textId="77777777" w:rsidR="0073436D" w:rsidRPr="00434E5B" w:rsidRDefault="0073436D" w:rsidP="0073436D">
            <w:pPr>
              <w:spacing w:before="120" w:after="120"/>
              <w:contextualSpacing/>
              <w:jc w:val="center"/>
              <w:rPr>
                <w:rFonts w:eastAsia="Calibri"/>
              </w:rPr>
            </w:pPr>
          </w:p>
        </w:tc>
        <w:tc>
          <w:tcPr>
            <w:tcW w:w="2464" w:type="dxa"/>
            <w:vAlign w:val="center"/>
          </w:tcPr>
          <w:p w14:paraId="24BFC25E" w14:textId="77777777" w:rsidR="0073436D" w:rsidRPr="00434E5B" w:rsidRDefault="0073436D" w:rsidP="0073436D">
            <w:pPr>
              <w:spacing w:before="120" w:after="120"/>
              <w:contextualSpacing/>
              <w:jc w:val="center"/>
              <w:rPr>
                <w:rFonts w:eastAsia="Calibri"/>
              </w:rPr>
            </w:pPr>
            <w:r w:rsidRPr="00434E5B">
              <w:rPr>
                <w:rFonts w:eastAsia="Calibri"/>
              </w:rPr>
              <w:t>X</w:t>
            </w:r>
          </w:p>
        </w:tc>
        <w:tc>
          <w:tcPr>
            <w:tcW w:w="2586" w:type="dxa"/>
          </w:tcPr>
          <w:p w14:paraId="6B904831" w14:textId="77777777" w:rsidR="0073436D" w:rsidRPr="00434E5B" w:rsidRDefault="0073436D" w:rsidP="0073436D">
            <w:pPr>
              <w:spacing w:before="120" w:after="120"/>
              <w:contextualSpacing/>
              <w:jc w:val="both"/>
              <w:rPr>
                <w:rFonts w:eastAsia="Calibri"/>
              </w:rPr>
            </w:pPr>
          </w:p>
        </w:tc>
      </w:tr>
    </w:tbl>
    <w:p w14:paraId="272E00E8" w14:textId="77777777" w:rsidR="00E82C56" w:rsidRPr="00434E5B" w:rsidRDefault="00E82C56" w:rsidP="001F23EC">
      <w:pPr>
        <w:spacing w:before="120" w:after="120"/>
        <w:ind w:firstLine="720"/>
        <w:jc w:val="both"/>
        <w:rPr>
          <w:b/>
          <w:lang w:val="vi-VN"/>
        </w:rPr>
      </w:pPr>
      <w:r w:rsidRPr="00434E5B">
        <w:rPr>
          <w:b/>
          <w:lang w:val="vi-VN"/>
        </w:rPr>
        <w:t xml:space="preserve">Kết quả: </w:t>
      </w:r>
      <w:r w:rsidR="00E82238" w:rsidRPr="00434E5B">
        <w:rPr>
          <w:lang w:val="vi-VN"/>
        </w:rPr>
        <w:t xml:space="preserve">Không đạt </w:t>
      </w:r>
      <w:r w:rsidRPr="00434E5B">
        <w:rPr>
          <w:lang w:val="vi-VN"/>
        </w:rPr>
        <w:t>Mức 4</w:t>
      </w:r>
    </w:p>
    <w:p w14:paraId="2AE589F7" w14:textId="291798FD" w:rsidR="006535D0" w:rsidRPr="00471CB9" w:rsidRDefault="00FF69B9" w:rsidP="00D805DF">
      <w:pPr>
        <w:widowControl w:val="0"/>
        <w:spacing w:before="120" w:after="120"/>
        <w:ind w:firstLine="720"/>
        <w:jc w:val="both"/>
        <w:rPr>
          <w:b/>
          <w:bCs/>
        </w:rPr>
      </w:pPr>
      <w:r w:rsidRPr="00434E5B">
        <w:rPr>
          <w:b/>
          <w:bCs/>
          <w:lang w:val="vi-VN"/>
        </w:rPr>
        <w:t>2.</w:t>
      </w:r>
      <w:r w:rsidR="00D82BF1" w:rsidRPr="00434E5B">
        <w:rPr>
          <w:b/>
          <w:bCs/>
          <w:lang w:val="vi-VN"/>
        </w:rPr>
        <w:t xml:space="preserve"> </w:t>
      </w:r>
      <w:r w:rsidR="005F171F" w:rsidRPr="00434E5B">
        <w:rPr>
          <w:b/>
          <w:bCs/>
          <w:lang w:val="vi-VN"/>
        </w:rPr>
        <w:t>Kết luận:</w:t>
      </w:r>
      <w:r w:rsidR="00D1135C" w:rsidRPr="00434E5B">
        <w:rPr>
          <w:b/>
          <w:bCs/>
          <w:lang w:val="vi-VN"/>
        </w:rPr>
        <w:t xml:space="preserve"> Trường</w:t>
      </w:r>
      <w:r w:rsidR="005F171F" w:rsidRPr="00434E5B">
        <w:rPr>
          <w:b/>
          <w:bCs/>
          <w:lang w:val="vi-VN"/>
        </w:rPr>
        <w:t xml:space="preserve"> </w:t>
      </w:r>
      <w:bookmarkStart w:id="3" w:name="csdl"/>
      <w:r w:rsidR="00471CB9">
        <w:rPr>
          <w:b/>
          <w:bCs/>
        </w:rPr>
        <w:t>đạt</w:t>
      </w:r>
      <w:r w:rsidR="00676136">
        <w:rPr>
          <w:b/>
          <w:bCs/>
        </w:rPr>
        <w:t xml:space="preserve"> </w:t>
      </w:r>
      <w:r w:rsidR="00E01821">
        <w:rPr>
          <w:b/>
          <w:bCs/>
        </w:rPr>
        <w:t xml:space="preserve">mức </w:t>
      </w:r>
      <w:r w:rsidR="00676136">
        <w:rPr>
          <w:b/>
          <w:bCs/>
        </w:rPr>
        <w:t>độ 2</w:t>
      </w:r>
    </w:p>
    <w:p w14:paraId="42EA9FB9" w14:textId="77777777" w:rsidR="006535D0" w:rsidRPr="00434E5B" w:rsidRDefault="006535D0">
      <w:pPr>
        <w:rPr>
          <w:b/>
          <w:bCs/>
          <w:lang w:val="vi-VN"/>
        </w:rPr>
      </w:pPr>
      <w:r w:rsidRPr="00434E5B">
        <w:rPr>
          <w:b/>
          <w:bCs/>
          <w:lang w:val="vi-VN"/>
        </w:rPr>
        <w:br w:type="page"/>
      </w:r>
    </w:p>
    <w:p w14:paraId="3DFE51A0" w14:textId="77777777" w:rsidR="00E946CE" w:rsidRPr="00434E5B" w:rsidRDefault="00E946CE" w:rsidP="006535D0">
      <w:pPr>
        <w:widowControl w:val="0"/>
        <w:spacing w:before="120" w:after="120"/>
        <w:jc w:val="center"/>
        <w:rPr>
          <w:b/>
          <w:bCs/>
          <w:lang w:val="vi-VN"/>
        </w:rPr>
      </w:pPr>
      <w:r w:rsidRPr="00434E5B">
        <w:rPr>
          <w:b/>
          <w:lang w:val="vi-VN"/>
        </w:rPr>
        <w:lastRenderedPageBreak/>
        <w:t>Phần I</w:t>
      </w:r>
    </w:p>
    <w:p w14:paraId="608E43A9" w14:textId="77777777" w:rsidR="00E946CE" w:rsidRPr="00434E5B" w:rsidRDefault="00E946CE" w:rsidP="000C0C88">
      <w:pPr>
        <w:spacing w:before="120" w:after="120"/>
        <w:jc w:val="center"/>
        <w:rPr>
          <w:b/>
          <w:lang w:val="vi-VN"/>
        </w:rPr>
      </w:pPr>
      <w:r w:rsidRPr="00434E5B">
        <w:rPr>
          <w:b/>
          <w:lang w:val="vi-VN"/>
        </w:rPr>
        <w:t>CƠ SỞ DỮ LIỆU</w:t>
      </w:r>
    </w:p>
    <w:p w14:paraId="4CC690BF" w14:textId="77777777" w:rsidR="00A913D6" w:rsidRPr="00434E5B" w:rsidRDefault="00A913D6" w:rsidP="000C0C88">
      <w:pPr>
        <w:spacing w:before="120" w:after="120"/>
        <w:jc w:val="center"/>
        <w:rPr>
          <w:b/>
          <w:lang w:val="vi-VN"/>
        </w:rPr>
      </w:pPr>
    </w:p>
    <w:bookmarkEnd w:id="3"/>
    <w:p w14:paraId="78ABCDDE" w14:textId="77777777" w:rsidR="00E946CE" w:rsidRPr="00434E5B" w:rsidRDefault="00E946CE" w:rsidP="000C0C88">
      <w:pPr>
        <w:pStyle w:val="Style1"/>
        <w:jc w:val="left"/>
        <w:rPr>
          <w:lang w:val="vi-VN"/>
        </w:rPr>
      </w:pPr>
      <w:r w:rsidRPr="00434E5B">
        <w:t xml:space="preserve">Tên trường (theo quyết định mới nhất): </w:t>
      </w:r>
      <w:r w:rsidR="00A913D6" w:rsidRPr="00434E5B">
        <w:rPr>
          <w:lang w:val="vi-VN"/>
        </w:rPr>
        <w:t>TRƯỜNG MG EA PÔ</w:t>
      </w:r>
    </w:p>
    <w:p w14:paraId="7205BFB9" w14:textId="77777777" w:rsidR="00E946CE" w:rsidRPr="00434E5B" w:rsidRDefault="00E946CE" w:rsidP="000C0C88">
      <w:pPr>
        <w:pStyle w:val="Style1"/>
        <w:jc w:val="left"/>
      </w:pPr>
      <w:r w:rsidRPr="00434E5B">
        <w:t xml:space="preserve">Tên trước đây (nếu có): </w:t>
      </w:r>
    </w:p>
    <w:p w14:paraId="619902A2" w14:textId="77777777" w:rsidR="00E946CE" w:rsidRPr="00434E5B" w:rsidRDefault="00E946CE" w:rsidP="000C0C88">
      <w:pPr>
        <w:pStyle w:val="Style1"/>
        <w:jc w:val="left"/>
      </w:pPr>
      <w:r w:rsidRPr="00434E5B">
        <w:t>Cơ quan chủ quản:</w:t>
      </w:r>
      <w:r w:rsidR="00A913D6" w:rsidRPr="00434E5B">
        <w:rPr>
          <w:lang w:val="vi-VN"/>
        </w:rPr>
        <w:t xml:space="preserve"> Phòng GD&amp;ĐT Huyện Cư Jút</w:t>
      </w:r>
    </w:p>
    <w:p w14:paraId="4606E661" w14:textId="77777777" w:rsidR="00E946CE" w:rsidRPr="00434E5B" w:rsidRDefault="00E946CE" w:rsidP="000C0C88">
      <w:pPr>
        <w:widowControl w:val="0"/>
        <w:spacing w:before="120" w:after="120"/>
        <w:jc w:val="both"/>
        <w:rPr>
          <w:b/>
          <w:bCs/>
          <w:lang w:val="pt-B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462"/>
        <w:gridCol w:w="631"/>
        <w:gridCol w:w="2030"/>
        <w:gridCol w:w="1688"/>
      </w:tblGrid>
      <w:tr w:rsidR="007D660A" w:rsidRPr="00434E5B" w14:paraId="250A1D02" w14:textId="77777777" w:rsidTr="001F23EC">
        <w:trPr>
          <w:trHeight w:val="63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1C0F5CD" w14:textId="77777777" w:rsidR="00E946CE" w:rsidRPr="00434E5B" w:rsidRDefault="00E946CE" w:rsidP="008F5DAA">
            <w:pPr>
              <w:widowControl w:val="0"/>
              <w:spacing w:before="120" w:after="120"/>
              <w:jc w:val="both"/>
              <w:rPr>
                <w:rFonts w:eastAsia="MS Mincho"/>
                <w:lang w:val="pt-BR"/>
              </w:rPr>
            </w:pPr>
            <w:r w:rsidRPr="00434E5B">
              <w:rPr>
                <w:rFonts w:eastAsia="MS Mincho"/>
                <w:lang w:val="pt-BR"/>
              </w:rPr>
              <w:t>Tỉnh/thành phố trực thuộc Trung ương</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32A275CB" w14:textId="77777777" w:rsidR="00E946CE" w:rsidRPr="00434E5B" w:rsidRDefault="00A913D6" w:rsidP="00B449C5">
            <w:pPr>
              <w:widowControl w:val="0"/>
              <w:spacing w:before="120" w:after="120"/>
              <w:rPr>
                <w:rFonts w:eastAsia="MS Mincho"/>
                <w:lang w:val="vi-VN"/>
              </w:rPr>
            </w:pPr>
            <w:r w:rsidRPr="00434E5B">
              <w:rPr>
                <w:rFonts w:eastAsia="MS Mincho"/>
                <w:lang w:val="vi-VN"/>
              </w:rPr>
              <w:t>ĐẮK NÔNG</w:t>
            </w:r>
          </w:p>
        </w:tc>
        <w:tc>
          <w:tcPr>
            <w:tcW w:w="631" w:type="dxa"/>
            <w:tcBorders>
              <w:top w:val="nil"/>
              <w:left w:val="single" w:sz="4" w:space="0" w:color="auto"/>
              <w:bottom w:val="nil"/>
              <w:right w:val="single" w:sz="4" w:space="0" w:color="auto"/>
            </w:tcBorders>
            <w:shd w:val="clear" w:color="auto" w:fill="auto"/>
            <w:vAlign w:val="center"/>
          </w:tcPr>
          <w:p w14:paraId="1D8DA8B1" w14:textId="77777777" w:rsidR="00E946CE" w:rsidRPr="00434E5B" w:rsidRDefault="00E946CE" w:rsidP="00B449C5">
            <w:pPr>
              <w:widowControl w:val="0"/>
              <w:spacing w:before="120" w:after="120"/>
              <w:rPr>
                <w:rFonts w:eastAsia="MS Mincho"/>
                <w:lang w:val="pt-BR"/>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5E8D4DC3" w14:textId="77777777" w:rsidR="00E946CE" w:rsidRPr="00434E5B" w:rsidRDefault="00E946CE" w:rsidP="008F5DAA">
            <w:pPr>
              <w:widowControl w:val="0"/>
              <w:spacing w:before="120" w:after="120"/>
              <w:jc w:val="both"/>
              <w:rPr>
                <w:rFonts w:eastAsia="MS Mincho"/>
                <w:lang w:val="pt-BR"/>
              </w:rPr>
            </w:pPr>
            <w:r w:rsidRPr="00434E5B">
              <w:rPr>
                <w:rFonts w:eastAsia="MS Mincho"/>
                <w:lang w:val="pt-BR"/>
              </w:rPr>
              <w:t>Họ và tên</w:t>
            </w:r>
          </w:p>
          <w:p w14:paraId="6DED2C45" w14:textId="77777777" w:rsidR="00E946CE" w:rsidRPr="00434E5B" w:rsidRDefault="00E946CE" w:rsidP="008F5DAA">
            <w:pPr>
              <w:widowControl w:val="0"/>
              <w:spacing w:before="120" w:after="120"/>
              <w:jc w:val="both"/>
              <w:rPr>
                <w:rFonts w:eastAsia="MS Mincho"/>
                <w:lang w:val="ru-RU"/>
              </w:rPr>
            </w:pPr>
            <w:r w:rsidRPr="00434E5B">
              <w:rPr>
                <w:rFonts w:eastAsia="MS Mincho"/>
                <w:lang w:val="pt-BR"/>
              </w:rPr>
              <w:t>hiệu trưởng</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3EC84BA0" w14:textId="77777777" w:rsidR="00E946CE" w:rsidRPr="00434E5B" w:rsidRDefault="007D660A" w:rsidP="008F5DAA">
            <w:pPr>
              <w:widowControl w:val="0"/>
              <w:spacing w:before="120" w:after="120"/>
              <w:jc w:val="both"/>
              <w:rPr>
                <w:rFonts w:eastAsia="MS Mincho"/>
                <w:lang w:val="vi-VN"/>
              </w:rPr>
            </w:pPr>
            <w:r w:rsidRPr="00434E5B">
              <w:rPr>
                <w:rFonts w:eastAsia="MS Mincho"/>
                <w:lang w:val="vi-VN"/>
              </w:rPr>
              <w:t>Lê Thị Thoa</w:t>
            </w:r>
          </w:p>
        </w:tc>
      </w:tr>
      <w:tr w:rsidR="007D660A" w:rsidRPr="00434E5B" w14:paraId="14672711" w14:textId="77777777" w:rsidTr="001F23E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0078E13" w14:textId="77777777" w:rsidR="00E946CE" w:rsidRPr="00434E5B" w:rsidRDefault="00E946CE" w:rsidP="008F5DAA">
            <w:pPr>
              <w:widowControl w:val="0"/>
              <w:spacing w:before="120" w:after="120"/>
              <w:jc w:val="both"/>
              <w:rPr>
                <w:rFonts w:eastAsia="MS Mincho"/>
                <w:lang w:val="pt-BR"/>
              </w:rPr>
            </w:pPr>
            <w:r w:rsidRPr="00434E5B">
              <w:rPr>
                <w:rFonts w:eastAsia="MS Mincho"/>
                <w:lang w:val="pt-BR"/>
              </w:rPr>
              <w:t>Huyện/quận /thị xã / thành phố</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CE23929" w14:textId="77777777" w:rsidR="00E946CE" w:rsidRPr="00434E5B" w:rsidRDefault="007D660A" w:rsidP="00B449C5">
            <w:pPr>
              <w:widowControl w:val="0"/>
              <w:spacing w:before="120" w:after="120"/>
              <w:rPr>
                <w:rFonts w:eastAsia="MS Mincho"/>
              </w:rPr>
            </w:pPr>
            <w:r w:rsidRPr="00434E5B">
              <w:rPr>
                <w:rFonts w:eastAsia="MS Mincho"/>
                <w:lang w:val="vi-VN"/>
              </w:rPr>
              <w:t>Huyện Cư Jút</w:t>
            </w:r>
          </w:p>
        </w:tc>
        <w:tc>
          <w:tcPr>
            <w:tcW w:w="631" w:type="dxa"/>
            <w:tcBorders>
              <w:top w:val="nil"/>
              <w:left w:val="single" w:sz="4" w:space="0" w:color="auto"/>
              <w:bottom w:val="nil"/>
              <w:right w:val="single" w:sz="4" w:space="0" w:color="auto"/>
            </w:tcBorders>
            <w:shd w:val="clear" w:color="auto" w:fill="auto"/>
            <w:vAlign w:val="center"/>
          </w:tcPr>
          <w:p w14:paraId="5DB78D98" w14:textId="77777777" w:rsidR="00E946CE" w:rsidRPr="00434E5B" w:rsidRDefault="00E946CE" w:rsidP="00B449C5">
            <w:pPr>
              <w:widowControl w:val="0"/>
              <w:spacing w:before="120" w:after="120"/>
              <w:rPr>
                <w:rFonts w:eastAsia="MS Mincho"/>
                <w:lang w:val="pt-BR"/>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65BFE6CB" w14:textId="77777777" w:rsidR="00E946CE" w:rsidRPr="00434E5B" w:rsidRDefault="00E946CE" w:rsidP="008F5DAA">
            <w:pPr>
              <w:widowControl w:val="0"/>
              <w:spacing w:before="120" w:after="120"/>
              <w:jc w:val="both"/>
              <w:rPr>
                <w:rFonts w:eastAsia="MS Mincho"/>
                <w:lang w:val="ru-RU"/>
              </w:rPr>
            </w:pPr>
            <w:r w:rsidRPr="00434E5B">
              <w:rPr>
                <w:rFonts w:eastAsia="MS Mincho"/>
              </w:rPr>
              <w:t xml:space="preserve">Điện thoại </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0E05ED24" w14:textId="77777777" w:rsidR="00E946CE" w:rsidRPr="00434E5B" w:rsidRDefault="007D660A" w:rsidP="008F5DAA">
            <w:pPr>
              <w:widowControl w:val="0"/>
              <w:spacing w:before="120" w:after="120"/>
              <w:jc w:val="both"/>
              <w:rPr>
                <w:rFonts w:eastAsia="MS Mincho"/>
              </w:rPr>
            </w:pPr>
            <w:r w:rsidRPr="00434E5B">
              <w:rPr>
                <w:rFonts w:eastAsia="MS Mincho"/>
              </w:rPr>
              <w:t>085004848</w:t>
            </w:r>
          </w:p>
        </w:tc>
      </w:tr>
      <w:tr w:rsidR="007D660A" w:rsidRPr="00434E5B" w14:paraId="199729A4" w14:textId="77777777" w:rsidTr="001F23E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452785D" w14:textId="77777777" w:rsidR="00E946CE" w:rsidRPr="00434E5B" w:rsidRDefault="00E946CE" w:rsidP="008F5DAA">
            <w:pPr>
              <w:widowControl w:val="0"/>
              <w:spacing w:before="120" w:after="120"/>
              <w:jc w:val="both"/>
              <w:rPr>
                <w:rFonts w:eastAsia="MS Mincho"/>
                <w:lang w:val="ru-RU"/>
              </w:rPr>
            </w:pPr>
            <w:r w:rsidRPr="00434E5B">
              <w:rPr>
                <w:rFonts w:eastAsia="MS Mincho"/>
              </w:rPr>
              <w:t>Xã / phường/thị trấn</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7AE062AB" w14:textId="77777777" w:rsidR="00E946CE" w:rsidRPr="00434E5B" w:rsidRDefault="007D660A" w:rsidP="00B449C5">
            <w:pPr>
              <w:widowControl w:val="0"/>
              <w:spacing w:before="120" w:after="120"/>
              <w:rPr>
                <w:rFonts w:eastAsia="MS Mincho"/>
              </w:rPr>
            </w:pPr>
            <w:r w:rsidRPr="00434E5B">
              <w:rPr>
                <w:rFonts w:eastAsia="MS Mincho"/>
              </w:rPr>
              <w:t>Xã Ea Pô</w:t>
            </w:r>
          </w:p>
        </w:tc>
        <w:tc>
          <w:tcPr>
            <w:tcW w:w="631" w:type="dxa"/>
            <w:tcBorders>
              <w:top w:val="nil"/>
              <w:left w:val="single" w:sz="4" w:space="0" w:color="auto"/>
              <w:bottom w:val="nil"/>
              <w:right w:val="single" w:sz="4" w:space="0" w:color="auto"/>
            </w:tcBorders>
            <w:shd w:val="clear" w:color="auto" w:fill="auto"/>
            <w:vAlign w:val="center"/>
          </w:tcPr>
          <w:p w14:paraId="0D3646FD" w14:textId="77777777" w:rsidR="00E946CE" w:rsidRPr="00434E5B" w:rsidRDefault="00E946CE" w:rsidP="00B449C5">
            <w:pPr>
              <w:widowControl w:val="0"/>
              <w:spacing w:before="120" w:after="120"/>
              <w:rPr>
                <w:rFonts w:eastAsia="MS Mincho"/>
                <w:lang w:val="ru-RU"/>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764E1DF7" w14:textId="77777777" w:rsidR="00E946CE" w:rsidRPr="00434E5B" w:rsidRDefault="00E946CE" w:rsidP="008F5DAA">
            <w:pPr>
              <w:widowControl w:val="0"/>
              <w:spacing w:before="120" w:after="120"/>
              <w:jc w:val="both"/>
              <w:rPr>
                <w:rFonts w:eastAsia="MS Mincho"/>
                <w:lang w:val="ru-RU"/>
              </w:rPr>
            </w:pPr>
            <w:r w:rsidRPr="00434E5B">
              <w:rPr>
                <w:rFonts w:eastAsia="MS Mincho"/>
              </w:rPr>
              <w:t>Fax</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2DE08691" w14:textId="77777777" w:rsidR="00E946CE" w:rsidRPr="00434E5B" w:rsidRDefault="00E946CE" w:rsidP="008F5DAA">
            <w:pPr>
              <w:widowControl w:val="0"/>
              <w:spacing w:before="120" w:after="120"/>
              <w:jc w:val="both"/>
              <w:rPr>
                <w:rFonts w:eastAsia="MS Mincho"/>
              </w:rPr>
            </w:pPr>
          </w:p>
        </w:tc>
      </w:tr>
      <w:tr w:rsidR="007D660A" w:rsidRPr="00434E5B" w14:paraId="314E93DC" w14:textId="77777777" w:rsidTr="001F23E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7253E8F" w14:textId="77777777" w:rsidR="00E946CE" w:rsidRPr="00434E5B" w:rsidRDefault="00E946CE" w:rsidP="008F5DAA">
            <w:pPr>
              <w:widowControl w:val="0"/>
              <w:spacing w:before="120" w:after="120"/>
              <w:jc w:val="both"/>
              <w:rPr>
                <w:rFonts w:eastAsia="MS Mincho"/>
                <w:lang w:val="ru-RU"/>
              </w:rPr>
            </w:pPr>
            <w:r w:rsidRPr="00434E5B">
              <w:rPr>
                <w:rFonts w:eastAsia="MS Mincho"/>
              </w:rPr>
              <w:t>Đạt CQG</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4ADDE6D0" w14:textId="77777777" w:rsidR="00E946CE" w:rsidRPr="00434E5B" w:rsidRDefault="00E946CE" w:rsidP="00B449C5">
            <w:pPr>
              <w:widowControl w:val="0"/>
              <w:spacing w:before="120" w:after="120"/>
              <w:rPr>
                <w:rFonts w:eastAsia="MS Mincho"/>
                <w:lang w:val="vi-VN"/>
              </w:rPr>
            </w:pPr>
          </w:p>
        </w:tc>
        <w:tc>
          <w:tcPr>
            <w:tcW w:w="631" w:type="dxa"/>
            <w:tcBorders>
              <w:top w:val="nil"/>
              <w:left w:val="single" w:sz="4" w:space="0" w:color="auto"/>
              <w:bottom w:val="nil"/>
              <w:right w:val="single" w:sz="4" w:space="0" w:color="auto"/>
            </w:tcBorders>
            <w:shd w:val="clear" w:color="auto" w:fill="auto"/>
            <w:vAlign w:val="center"/>
          </w:tcPr>
          <w:p w14:paraId="3DECA4DC" w14:textId="77777777" w:rsidR="00E946CE" w:rsidRPr="00434E5B" w:rsidRDefault="00E946CE" w:rsidP="00B449C5">
            <w:pPr>
              <w:widowControl w:val="0"/>
              <w:spacing w:before="120" w:after="120"/>
              <w:rPr>
                <w:rFonts w:eastAsia="MS Mincho"/>
                <w:lang w:val="ru-RU"/>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3A7D69F5" w14:textId="77777777" w:rsidR="00E946CE" w:rsidRPr="00434E5B" w:rsidRDefault="00E946CE" w:rsidP="008F5DAA">
            <w:pPr>
              <w:widowControl w:val="0"/>
              <w:spacing w:before="120" w:after="120"/>
              <w:jc w:val="both"/>
              <w:rPr>
                <w:rFonts w:eastAsia="MS Mincho"/>
                <w:lang w:val="ru-RU"/>
              </w:rPr>
            </w:pPr>
            <w:r w:rsidRPr="00434E5B">
              <w:rPr>
                <w:rFonts w:eastAsia="MS Mincho"/>
              </w:rPr>
              <w:t>Website</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7856B444" w14:textId="77777777" w:rsidR="00E946CE" w:rsidRPr="00434E5B" w:rsidRDefault="00E946CE" w:rsidP="008F5DAA">
            <w:pPr>
              <w:widowControl w:val="0"/>
              <w:spacing w:before="120" w:after="120"/>
              <w:jc w:val="both"/>
              <w:rPr>
                <w:rFonts w:eastAsia="MS Mincho"/>
              </w:rPr>
            </w:pPr>
          </w:p>
        </w:tc>
      </w:tr>
      <w:tr w:rsidR="007D660A" w:rsidRPr="00434E5B" w14:paraId="1F47D3B9" w14:textId="77777777" w:rsidTr="001F23E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E8B1BD7" w14:textId="77777777" w:rsidR="00E946CE" w:rsidRPr="00434E5B" w:rsidRDefault="00E946CE" w:rsidP="008F5DAA">
            <w:pPr>
              <w:widowControl w:val="0"/>
              <w:spacing w:before="120" w:after="120"/>
              <w:jc w:val="both"/>
              <w:rPr>
                <w:rFonts w:eastAsia="MS Mincho"/>
              </w:rPr>
            </w:pPr>
            <w:r w:rsidRPr="00434E5B">
              <w:rPr>
                <w:rFonts w:eastAsia="MS Mincho"/>
              </w:rPr>
              <w:t>Năm thành lập trường (theo quyết định thành lập)</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29B7D46F" w14:textId="77777777" w:rsidR="00E946CE" w:rsidRPr="00434E5B" w:rsidRDefault="001B3E6D" w:rsidP="00B449C5">
            <w:pPr>
              <w:widowControl w:val="0"/>
              <w:spacing w:before="120" w:after="120"/>
              <w:rPr>
                <w:rFonts w:eastAsia="MS Mincho"/>
              </w:rPr>
            </w:pPr>
            <w:r w:rsidRPr="00434E5B">
              <w:rPr>
                <w:rFonts w:eastAsia="MS Mincho"/>
              </w:rPr>
              <w:t>1998</w:t>
            </w:r>
          </w:p>
        </w:tc>
        <w:tc>
          <w:tcPr>
            <w:tcW w:w="631" w:type="dxa"/>
            <w:tcBorders>
              <w:top w:val="nil"/>
              <w:left w:val="single" w:sz="4" w:space="0" w:color="auto"/>
              <w:bottom w:val="nil"/>
              <w:right w:val="single" w:sz="4" w:space="0" w:color="auto"/>
            </w:tcBorders>
            <w:shd w:val="clear" w:color="auto" w:fill="auto"/>
            <w:vAlign w:val="center"/>
          </w:tcPr>
          <w:p w14:paraId="0C5D6B30" w14:textId="77777777" w:rsidR="00E946CE" w:rsidRPr="00434E5B" w:rsidRDefault="00E946CE" w:rsidP="00B449C5">
            <w:pPr>
              <w:widowControl w:val="0"/>
              <w:spacing w:before="120" w:after="120"/>
              <w:rPr>
                <w:rFonts w:eastAsia="MS Mincho"/>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76E5C123" w14:textId="77777777" w:rsidR="00E946CE" w:rsidRPr="00434E5B" w:rsidRDefault="00E946CE" w:rsidP="008F5DAA">
            <w:pPr>
              <w:widowControl w:val="0"/>
              <w:spacing w:before="120" w:after="120"/>
              <w:jc w:val="both"/>
              <w:rPr>
                <w:rFonts w:eastAsia="MS Mincho"/>
                <w:spacing w:val="-6"/>
                <w:lang w:val="vi-VN"/>
              </w:rPr>
            </w:pPr>
            <w:r w:rsidRPr="00434E5B">
              <w:rPr>
                <w:rFonts w:eastAsia="MS Mincho"/>
                <w:spacing w:val="-6"/>
              </w:rPr>
              <w:t>Số điểm trường</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672F5E76" w14:textId="77777777" w:rsidR="00E946CE" w:rsidRPr="00434E5B" w:rsidRDefault="007D660A" w:rsidP="008F5DAA">
            <w:pPr>
              <w:widowControl w:val="0"/>
              <w:spacing w:before="120" w:after="120"/>
              <w:jc w:val="both"/>
              <w:rPr>
                <w:rFonts w:eastAsia="MS Mincho"/>
              </w:rPr>
            </w:pPr>
            <w:r w:rsidRPr="00434E5B">
              <w:rPr>
                <w:rFonts w:eastAsia="MS Mincho"/>
              </w:rPr>
              <w:t>2</w:t>
            </w:r>
          </w:p>
        </w:tc>
      </w:tr>
      <w:tr w:rsidR="007D660A" w:rsidRPr="00434E5B" w14:paraId="5666C827" w14:textId="77777777" w:rsidTr="001F23E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192278A" w14:textId="77777777" w:rsidR="00E946CE" w:rsidRPr="00434E5B" w:rsidRDefault="00E946CE" w:rsidP="008F5DAA">
            <w:pPr>
              <w:widowControl w:val="0"/>
              <w:spacing w:before="120" w:after="120"/>
              <w:jc w:val="both"/>
              <w:rPr>
                <w:rFonts w:eastAsia="MS Mincho"/>
              </w:rPr>
            </w:pPr>
            <w:r w:rsidRPr="00434E5B">
              <w:rPr>
                <w:rFonts w:eastAsia="MS Mincho"/>
                <w:lang w:val="pt-BR"/>
              </w:rPr>
              <w:t>Công lập</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7F03AFF9" w14:textId="77777777" w:rsidR="00E946CE" w:rsidRPr="00434E5B" w:rsidRDefault="00090919" w:rsidP="00B449C5">
            <w:pPr>
              <w:widowControl w:val="0"/>
              <w:spacing w:before="120" w:after="120"/>
              <w:rPr>
                <w:rFonts w:eastAsia="MS Mincho"/>
                <w:lang w:val="vi-VN"/>
              </w:rPr>
            </w:pPr>
            <w:r w:rsidRPr="00434E5B">
              <w:rPr>
                <w:rFonts w:eastAsia="MS Mincho"/>
                <w:lang w:val="vi-VN"/>
              </w:rPr>
              <w:t>√</w:t>
            </w:r>
          </w:p>
        </w:tc>
        <w:tc>
          <w:tcPr>
            <w:tcW w:w="631" w:type="dxa"/>
            <w:tcBorders>
              <w:top w:val="nil"/>
              <w:left w:val="single" w:sz="4" w:space="0" w:color="auto"/>
              <w:bottom w:val="nil"/>
              <w:right w:val="single" w:sz="4" w:space="0" w:color="auto"/>
            </w:tcBorders>
            <w:shd w:val="clear" w:color="auto" w:fill="auto"/>
            <w:vAlign w:val="center"/>
          </w:tcPr>
          <w:p w14:paraId="4B82D14D" w14:textId="77777777" w:rsidR="00E946CE" w:rsidRPr="00434E5B" w:rsidRDefault="00E946CE" w:rsidP="00B449C5">
            <w:pPr>
              <w:widowControl w:val="0"/>
              <w:spacing w:before="120" w:after="120"/>
              <w:rPr>
                <w:rFonts w:eastAsia="MS Mincho"/>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74A45BE6" w14:textId="77777777" w:rsidR="00E946CE" w:rsidRPr="00434E5B" w:rsidRDefault="00E946CE" w:rsidP="008F5DAA">
            <w:pPr>
              <w:widowControl w:val="0"/>
              <w:spacing w:before="120" w:after="120"/>
              <w:jc w:val="both"/>
              <w:rPr>
                <w:rFonts w:eastAsia="MS Mincho"/>
              </w:rPr>
            </w:pPr>
            <w:r w:rsidRPr="00434E5B">
              <w:rPr>
                <w:rFonts w:eastAsia="MS Mincho"/>
                <w:lang w:val="pt-BR"/>
              </w:rPr>
              <w:t xml:space="preserve">Loại hình khác </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60667A18" w14:textId="77777777" w:rsidR="00E946CE" w:rsidRPr="00434E5B" w:rsidRDefault="00E946CE" w:rsidP="008F5DAA">
            <w:pPr>
              <w:widowControl w:val="0"/>
              <w:spacing w:before="120" w:after="120"/>
              <w:jc w:val="both"/>
              <w:rPr>
                <w:rFonts w:eastAsia="MS Mincho"/>
                <w:lang w:val="vi-VN"/>
              </w:rPr>
            </w:pPr>
          </w:p>
        </w:tc>
      </w:tr>
      <w:tr w:rsidR="007D660A" w:rsidRPr="00434E5B" w14:paraId="41BF71A0" w14:textId="77777777" w:rsidTr="001F23E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0196D6A" w14:textId="77777777" w:rsidR="00E946CE" w:rsidRPr="00434E5B" w:rsidRDefault="00E946CE" w:rsidP="008F5DAA">
            <w:pPr>
              <w:widowControl w:val="0"/>
              <w:spacing w:before="120" w:after="120"/>
              <w:jc w:val="both"/>
              <w:rPr>
                <w:rFonts w:eastAsia="MS Mincho"/>
              </w:rPr>
            </w:pPr>
            <w:r w:rsidRPr="00434E5B">
              <w:rPr>
                <w:rFonts w:eastAsia="MS Mincho"/>
                <w:lang w:val="pt-BR"/>
              </w:rPr>
              <w:t>Tư thục</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2A874EE8" w14:textId="77777777" w:rsidR="00E946CE" w:rsidRPr="00434E5B" w:rsidRDefault="00E946CE" w:rsidP="00B449C5">
            <w:pPr>
              <w:widowControl w:val="0"/>
              <w:spacing w:before="120" w:after="120"/>
              <w:rPr>
                <w:rFonts w:eastAsia="MS Mincho"/>
                <w:lang w:val="vi-VN"/>
              </w:rPr>
            </w:pPr>
          </w:p>
        </w:tc>
        <w:tc>
          <w:tcPr>
            <w:tcW w:w="631" w:type="dxa"/>
            <w:tcBorders>
              <w:top w:val="nil"/>
              <w:left w:val="single" w:sz="4" w:space="0" w:color="auto"/>
              <w:bottom w:val="nil"/>
              <w:right w:val="single" w:sz="4" w:space="0" w:color="auto"/>
            </w:tcBorders>
            <w:shd w:val="clear" w:color="auto" w:fill="auto"/>
            <w:vAlign w:val="center"/>
          </w:tcPr>
          <w:p w14:paraId="23EAD421" w14:textId="77777777" w:rsidR="00E946CE" w:rsidRPr="00434E5B" w:rsidRDefault="00E946CE" w:rsidP="00B449C5">
            <w:pPr>
              <w:widowControl w:val="0"/>
              <w:spacing w:before="120" w:after="120"/>
              <w:rPr>
                <w:rFonts w:eastAsia="MS Mincho"/>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02D8B229" w14:textId="77777777" w:rsidR="00E946CE" w:rsidRPr="00434E5B" w:rsidRDefault="00E946CE" w:rsidP="008F5DAA">
            <w:pPr>
              <w:widowControl w:val="0"/>
              <w:spacing w:before="120" w:after="120"/>
              <w:jc w:val="both"/>
              <w:rPr>
                <w:rFonts w:eastAsia="MS Mincho"/>
              </w:rPr>
            </w:pPr>
            <w:r w:rsidRPr="00434E5B">
              <w:rPr>
                <w:rFonts w:eastAsia="MS Mincho"/>
              </w:rPr>
              <w:t>Thuộc vùng khó khăn</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4E377CE6" w14:textId="77777777" w:rsidR="00E946CE" w:rsidRPr="00434E5B" w:rsidRDefault="00E946CE" w:rsidP="008F5DAA">
            <w:pPr>
              <w:widowControl w:val="0"/>
              <w:spacing w:before="120" w:after="120"/>
              <w:jc w:val="both"/>
              <w:rPr>
                <w:rFonts w:eastAsia="MS Mincho"/>
                <w:lang w:val="vi-VN"/>
              </w:rPr>
            </w:pPr>
          </w:p>
        </w:tc>
      </w:tr>
      <w:tr w:rsidR="007D660A" w:rsidRPr="00434E5B" w14:paraId="37631D17" w14:textId="77777777" w:rsidTr="001F23E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876F172" w14:textId="77777777" w:rsidR="00E946CE" w:rsidRPr="00434E5B" w:rsidRDefault="00E946CE" w:rsidP="008F5DAA">
            <w:pPr>
              <w:widowControl w:val="0"/>
              <w:spacing w:before="120" w:after="120"/>
              <w:jc w:val="both"/>
              <w:rPr>
                <w:rFonts w:eastAsia="MS Mincho"/>
              </w:rPr>
            </w:pPr>
            <w:r w:rsidRPr="00434E5B">
              <w:rPr>
                <w:rFonts w:eastAsia="MS Mincho"/>
                <w:lang w:val="pt-BR"/>
              </w:rPr>
              <w:t>Trường chuyên biệt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361998F4" w14:textId="77777777" w:rsidR="00E946CE" w:rsidRPr="00434E5B" w:rsidRDefault="00E946CE" w:rsidP="00B449C5">
            <w:pPr>
              <w:widowControl w:val="0"/>
              <w:spacing w:before="120" w:after="120"/>
              <w:rPr>
                <w:rFonts w:eastAsia="MS Mincho"/>
                <w:lang w:val="vi-VN"/>
              </w:rPr>
            </w:pPr>
          </w:p>
        </w:tc>
        <w:tc>
          <w:tcPr>
            <w:tcW w:w="631" w:type="dxa"/>
            <w:tcBorders>
              <w:top w:val="nil"/>
              <w:left w:val="single" w:sz="4" w:space="0" w:color="auto"/>
              <w:bottom w:val="nil"/>
              <w:right w:val="single" w:sz="4" w:space="0" w:color="auto"/>
            </w:tcBorders>
            <w:shd w:val="clear" w:color="auto" w:fill="auto"/>
            <w:vAlign w:val="center"/>
          </w:tcPr>
          <w:p w14:paraId="0F0D89C2" w14:textId="77777777" w:rsidR="00E946CE" w:rsidRPr="00434E5B" w:rsidRDefault="00E946CE" w:rsidP="00B449C5">
            <w:pPr>
              <w:widowControl w:val="0"/>
              <w:spacing w:before="120" w:after="120"/>
              <w:rPr>
                <w:rFonts w:eastAsia="MS Mincho"/>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156A8509" w14:textId="77777777" w:rsidR="00E946CE" w:rsidRPr="00434E5B" w:rsidRDefault="00E946CE" w:rsidP="008F5DAA">
            <w:pPr>
              <w:widowControl w:val="0"/>
              <w:spacing w:before="120" w:after="120"/>
              <w:jc w:val="both"/>
              <w:rPr>
                <w:rFonts w:eastAsia="MS Mincho"/>
              </w:rPr>
            </w:pPr>
            <w:r w:rsidRPr="00434E5B">
              <w:rPr>
                <w:rFonts w:eastAsia="MS Mincho"/>
              </w:rPr>
              <w:t>Thuộc vùng đặc biệt khó khăn</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327E6E88" w14:textId="77777777" w:rsidR="00E946CE" w:rsidRPr="00434E5B" w:rsidRDefault="00E946CE" w:rsidP="008F5DAA">
            <w:pPr>
              <w:widowControl w:val="0"/>
              <w:spacing w:before="120" w:after="120"/>
              <w:jc w:val="both"/>
              <w:rPr>
                <w:rFonts w:eastAsia="MS Mincho"/>
                <w:lang w:val="vi-VN"/>
              </w:rPr>
            </w:pPr>
          </w:p>
        </w:tc>
      </w:tr>
      <w:tr w:rsidR="007D660A" w:rsidRPr="00434E5B" w14:paraId="2178DDAB" w14:textId="77777777" w:rsidTr="001F23E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05FD258" w14:textId="77777777" w:rsidR="00E946CE" w:rsidRPr="00434E5B" w:rsidRDefault="00E946CE" w:rsidP="008F5DAA">
            <w:pPr>
              <w:widowControl w:val="0"/>
              <w:spacing w:before="120" w:after="120"/>
              <w:jc w:val="both"/>
              <w:rPr>
                <w:rFonts w:eastAsia="MS Mincho"/>
              </w:rPr>
            </w:pPr>
            <w:r w:rsidRPr="00434E5B">
              <w:rPr>
                <w:rFonts w:eastAsia="MS Mincho"/>
              </w:rPr>
              <w:t>Trường liên kết với nước ngoài</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271575C1" w14:textId="77777777" w:rsidR="00E946CE" w:rsidRPr="00434E5B" w:rsidRDefault="00E946CE" w:rsidP="00B449C5">
            <w:pPr>
              <w:widowControl w:val="0"/>
              <w:spacing w:before="120" w:after="120"/>
              <w:rPr>
                <w:rFonts w:eastAsia="MS Mincho"/>
              </w:rPr>
            </w:pPr>
          </w:p>
        </w:tc>
        <w:tc>
          <w:tcPr>
            <w:tcW w:w="631" w:type="dxa"/>
            <w:tcBorders>
              <w:top w:val="nil"/>
              <w:left w:val="single" w:sz="4" w:space="0" w:color="auto"/>
              <w:bottom w:val="nil"/>
              <w:right w:val="single" w:sz="4" w:space="0" w:color="auto"/>
            </w:tcBorders>
            <w:shd w:val="clear" w:color="auto" w:fill="auto"/>
            <w:vAlign w:val="center"/>
          </w:tcPr>
          <w:p w14:paraId="7D532348" w14:textId="77777777" w:rsidR="00E946CE" w:rsidRPr="00434E5B" w:rsidRDefault="00E946CE" w:rsidP="00B449C5">
            <w:pPr>
              <w:widowControl w:val="0"/>
              <w:spacing w:before="120" w:after="120"/>
              <w:rPr>
                <w:rFonts w:eastAsia="MS Mincho"/>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797D8DDE" w14:textId="77777777" w:rsidR="00E946CE" w:rsidRPr="00434E5B" w:rsidRDefault="00E946CE" w:rsidP="00B449C5">
            <w:pPr>
              <w:widowControl w:val="0"/>
              <w:spacing w:before="120" w:after="120"/>
              <w:rPr>
                <w:rFonts w:eastAsia="MS Mincho"/>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60B882A5" w14:textId="77777777" w:rsidR="00E946CE" w:rsidRPr="00434E5B" w:rsidRDefault="00E946CE" w:rsidP="00B449C5">
            <w:pPr>
              <w:widowControl w:val="0"/>
              <w:spacing w:before="120" w:after="120"/>
              <w:rPr>
                <w:rFonts w:eastAsia="MS Mincho"/>
              </w:rPr>
            </w:pPr>
          </w:p>
        </w:tc>
      </w:tr>
    </w:tbl>
    <w:p w14:paraId="34DCA7E9" w14:textId="77777777" w:rsidR="00E946CE" w:rsidRPr="00434E5B" w:rsidRDefault="00E946CE" w:rsidP="000C0C88">
      <w:pPr>
        <w:widowControl w:val="0"/>
        <w:spacing w:before="120" w:after="120"/>
        <w:jc w:val="both"/>
        <w:rPr>
          <w:b/>
          <w:bCs/>
          <w:lang w:val="pt-BR"/>
        </w:rPr>
      </w:pPr>
    </w:p>
    <w:p w14:paraId="102277BB" w14:textId="77777777" w:rsidR="00E946CE" w:rsidRPr="00434E5B" w:rsidRDefault="00E946CE" w:rsidP="001F23EC">
      <w:pPr>
        <w:widowControl w:val="0"/>
        <w:spacing w:before="120" w:after="120"/>
        <w:ind w:firstLine="720"/>
        <w:jc w:val="both"/>
        <w:rPr>
          <w:b/>
          <w:bCs/>
          <w:lang w:val="pt-BR"/>
        </w:rPr>
      </w:pPr>
      <w:r w:rsidRPr="00434E5B">
        <w:rPr>
          <w:b/>
          <w:bCs/>
          <w:lang w:val="pt-BR"/>
        </w:rPr>
        <w:t>1. Số</w:t>
      </w:r>
      <w:r w:rsidR="008F5DAA" w:rsidRPr="00434E5B">
        <w:rPr>
          <w:b/>
          <w:bCs/>
          <w:lang w:val="pt-BR"/>
        </w:rPr>
        <w:t xml:space="preserve"> nhóm trẻ, lớp mẫu giáo</w:t>
      </w:r>
    </w:p>
    <w:tbl>
      <w:tblPr>
        <w:tblStyle w:val="TableGrid"/>
        <w:tblW w:w="5000" w:type="pct"/>
        <w:tblLayout w:type="fixed"/>
        <w:tblLook w:val="04A0" w:firstRow="1" w:lastRow="0" w:firstColumn="1" w:lastColumn="0" w:noHBand="0" w:noVBand="1"/>
      </w:tblPr>
      <w:tblGrid>
        <w:gridCol w:w="1405"/>
        <w:gridCol w:w="1548"/>
        <w:gridCol w:w="1554"/>
        <w:gridCol w:w="1691"/>
        <w:gridCol w:w="1550"/>
        <w:gridCol w:w="1533"/>
      </w:tblGrid>
      <w:tr w:rsidR="00381555" w:rsidRPr="00434E5B" w14:paraId="27E6E432" w14:textId="77777777" w:rsidTr="00865B8B">
        <w:tc>
          <w:tcPr>
            <w:tcW w:w="757" w:type="pct"/>
            <w:tcBorders>
              <w:top w:val="single" w:sz="4" w:space="0" w:color="auto"/>
              <w:left w:val="single" w:sz="4" w:space="0" w:color="auto"/>
              <w:bottom w:val="single" w:sz="4" w:space="0" w:color="auto"/>
              <w:right w:val="single" w:sz="4" w:space="0" w:color="auto"/>
            </w:tcBorders>
            <w:vAlign w:val="center"/>
            <w:hideMark/>
          </w:tcPr>
          <w:p w14:paraId="1557EB7F" w14:textId="77777777" w:rsidR="00CE77E8" w:rsidRPr="00434E5B" w:rsidRDefault="00CE77E8" w:rsidP="0096436B">
            <w:pPr>
              <w:spacing w:before="120" w:after="120"/>
              <w:jc w:val="center"/>
              <w:rPr>
                <w:b/>
              </w:rPr>
            </w:pPr>
            <w:r w:rsidRPr="00434E5B">
              <w:rPr>
                <w:b/>
                <w:lang w:val="vi-VN"/>
              </w:rPr>
              <w:t xml:space="preserve">Số </w:t>
            </w:r>
            <w:r w:rsidR="008F5DAA" w:rsidRPr="00434E5B">
              <w:rPr>
                <w:b/>
              </w:rPr>
              <w:t>nhóm, lớp</w:t>
            </w:r>
          </w:p>
        </w:tc>
        <w:tc>
          <w:tcPr>
            <w:tcW w:w="834" w:type="pct"/>
            <w:tcBorders>
              <w:top w:val="single" w:sz="4" w:space="0" w:color="auto"/>
              <w:left w:val="single" w:sz="4" w:space="0" w:color="auto"/>
              <w:bottom w:val="single" w:sz="4" w:space="0" w:color="auto"/>
              <w:right w:val="single" w:sz="4" w:space="0" w:color="auto"/>
            </w:tcBorders>
            <w:vAlign w:val="center"/>
          </w:tcPr>
          <w:p w14:paraId="68F22134" w14:textId="200305F0" w:rsidR="00CE77E8" w:rsidRPr="00434E5B" w:rsidRDefault="00CE77E8" w:rsidP="00B449C5">
            <w:pPr>
              <w:spacing w:before="120" w:after="120"/>
              <w:jc w:val="center"/>
              <w:rPr>
                <w:b/>
                <w:bCs/>
              </w:rPr>
            </w:pPr>
            <w:r w:rsidRPr="00434E5B">
              <w:rPr>
                <w:b/>
                <w:bCs/>
              </w:rPr>
              <w:t>Năm học</w:t>
            </w:r>
            <w:r w:rsidR="00B449C5" w:rsidRPr="00434E5B">
              <w:rPr>
                <w:b/>
                <w:bCs/>
              </w:rPr>
              <w:br/>
            </w:r>
            <w:r w:rsidRPr="00434E5B">
              <w:rPr>
                <w:b/>
                <w:bCs/>
              </w:rPr>
              <w:t>201</w:t>
            </w:r>
            <w:r w:rsidR="00E01821">
              <w:rPr>
                <w:b/>
                <w:bCs/>
              </w:rPr>
              <w:t>9-2020</w:t>
            </w:r>
          </w:p>
        </w:tc>
        <w:tc>
          <w:tcPr>
            <w:tcW w:w="837" w:type="pct"/>
            <w:tcBorders>
              <w:top w:val="single" w:sz="4" w:space="0" w:color="auto"/>
              <w:left w:val="single" w:sz="4" w:space="0" w:color="auto"/>
              <w:bottom w:val="single" w:sz="4" w:space="0" w:color="auto"/>
              <w:right w:val="single" w:sz="4" w:space="0" w:color="auto"/>
            </w:tcBorders>
            <w:vAlign w:val="center"/>
          </w:tcPr>
          <w:p w14:paraId="2BF0BF54" w14:textId="5018D951" w:rsidR="00CE77E8" w:rsidRPr="00434E5B" w:rsidRDefault="00CE77E8" w:rsidP="00B449C5">
            <w:pPr>
              <w:spacing w:before="120" w:after="120"/>
              <w:jc w:val="center"/>
              <w:rPr>
                <w:b/>
                <w:bCs/>
              </w:rPr>
            </w:pPr>
            <w:r w:rsidRPr="00434E5B">
              <w:rPr>
                <w:b/>
                <w:bCs/>
              </w:rPr>
              <w:t>Năm học</w:t>
            </w:r>
            <w:r w:rsidR="00B449C5" w:rsidRPr="00434E5B">
              <w:rPr>
                <w:b/>
                <w:bCs/>
              </w:rPr>
              <w:br/>
            </w:r>
            <w:r w:rsidR="00E01821">
              <w:rPr>
                <w:b/>
                <w:bCs/>
              </w:rPr>
              <w:t>2020</w:t>
            </w:r>
            <w:r w:rsidRPr="00434E5B">
              <w:rPr>
                <w:b/>
                <w:bCs/>
              </w:rPr>
              <w:t>-20</w:t>
            </w:r>
            <w:r w:rsidR="00E01821">
              <w:rPr>
                <w:b/>
                <w:bCs/>
              </w:rPr>
              <w:t>21</w:t>
            </w:r>
          </w:p>
        </w:tc>
        <w:tc>
          <w:tcPr>
            <w:tcW w:w="911" w:type="pct"/>
            <w:tcBorders>
              <w:top w:val="single" w:sz="4" w:space="0" w:color="auto"/>
              <w:left w:val="single" w:sz="4" w:space="0" w:color="auto"/>
              <w:bottom w:val="single" w:sz="4" w:space="0" w:color="auto"/>
              <w:right w:val="single" w:sz="4" w:space="0" w:color="auto"/>
            </w:tcBorders>
            <w:vAlign w:val="center"/>
          </w:tcPr>
          <w:p w14:paraId="4DE8C185" w14:textId="2639D174" w:rsidR="00CE77E8" w:rsidRPr="00434E5B" w:rsidRDefault="00CE77E8" w:rsidP="00B449C5">
            <w:pPr>
              <w:spacing w:before="120" w:after="120"/>
              <w:jc w:val="center"/>
              <w:rPr>
                <w:b/>
                <w:bCs/>
              </w:rPr>
            </w:pPr>
            <w:r w:rsidRPr="00434E5B">
              <w:rPr>
                <w:b/>
                <w:bCs/>
              </w:rPr>
              <w:t>Năm học</w:t>
            </w:r>
            <w:r w:rsidR="00B449C5" w:rsidRPr="00434E5B">
              <w:rPr>
                <w:b/>
                <w:bCs/>
              </w:rPr>
              <w:br/>
            </w:r>
            <w:r w:rsidRPr="00434E5B">
              <w:rPr>
                <w:b/>
                <w:bCs/>
              </w:rPr>
              <w:t>20</w:t>
            </w:r>
            <w:r w:rsidR="00E01821">
              <w:rPr>
                <w:b/>
                <w:bCs/>
              </w:rPr>
              <w:t>21</w:t>
            </w:r>
            <w:r w:rsidRPr="00434E5B">
              <w:rPr>
                <w:b/>
                <w:bCs/>
              </w:rPr>
              <w:t>-202</w:t>
            </w:r>
            <w:r w:rsidR="00E01821">
              <w:rPr>
                <w:b/>
                <w:bCs/>
              </w:rPr>
              <w:t>2</w:t>
            </w:r>
          </w:p>
        </w:tc>
        <w:tc>
          <w:tcPr>
            <w:tcW w:w="835" w:type="pct"/>
            <w:tcBorders>
              <w:top w:val="single" w:sz="4" w:space="0" w:color="auto"/>
              <w:left w:val="single" w:sz="4" w:space="0" w:color="auto"/>
              <w:bottom w:val="single" w:sz="4" w:space="0" w:color="auto"/>
              <w:right w:val="single" w:sz="4" w:space="0" w:color="auto"/>
            </w:tcBorders>
            <w:vAlign w:val="center"/>
            <w:hideMark/>
          </w:tcPr>
          <w:p w14:paraId="7554FA82" w14:textId="2A81F29C" w:rsidR="00CE77E8" w:rsidRPr="00434E5B" w:rsidRDefault="00CE77E8" w:rsidP="00B449C5">
            <w:pPr>
              <w:spacing w:before="120" w:after="120"/>
              <w:jc w:val="center"/>
              <w:rPr>
                <w:b/>
                <w:bCs/>
              </w:rPr>
            </w:pPr>
            <w:r w:rsidRPr="00434E5B">
              <w:rPr>
                <w:b/>
                <w:bCs/>
              </w:rPr>
              <w:t>Năm học</w:t>
            </w:r>
            <w:r w:rsidR="00B449C5" w:rsidRPr="00434E5B">
              <w:rPr>
                <w:b/>
                <w:bCs/>
              </w:rPr>
              <w:br/>
            </w:r>
            <w:r w:rsidRPr="00434E5B">
              <w:rPr>
                <w:b/>
                <w:bCs/>
              </w:rPr>
              <w:t>202</w:t>
            </w:r>
            <w:r w:rsidR="00E01821">
              <w:rPr>
                <w:b/>
                <w:bCs/>
              </w:rPr>
              <w:t>2</w:t>
            </w:r>
            <w:r w:rsidRPr="00434E5B">
              <w:rPr>
                <w:b/>
                <w:bCs/>
              </w:rPr>
              <w:t>-202</w:t>
            </w:r>
            <w:r w:rsidR="00E01821">
              <w:rPr>
                <w:b/>
                <w:bCs/>
              </w:rPr>
              <w:t>3</w:t>
            </w:r>
          </w:p>
        </w:tc>
        <w:tc>
          <w:tcPr>
            <w:tcW w:w="826" w:type="pct"/>
            <w:tcBorders>
              <w:top w:val="single" w:sz="4" w:space="0" w:color="auto"/>
              <w:left w:val="single" w:sz="4" w:space="0" w:color="auto"/>
              <w:bottom w:val="single" w:sz="4" w:space="0" w:color="auto"/>
              <w:right w:val="single" w:sz="4" w:space="0" w:color="auto"/>
            </w:tcBorders>
            <w:vAlign w:val="center"/>
            <w:hideMark/>
          </w:tcPr>
          <w:p w14:paraId="581B3C58" w14:textId="303B0D24" w:rsidR="00CE77E8" w:rsidRPr="00434E5B" w:rsidRDefault="00CE77E8" w:rsidP="00B449C5">
            <w:pPr>
              <w:spacing w:before="120" w:after="120"/>
              <w:jc w:val="center"/>
              <w:rPr>
                <w:b/>
                <w:bCs/>
              </w:rPr>
            </w:pPr>
            <w:r w:rsidRPr="00434E5B">
              <w:rPr>
                <w:b/>
                <w:bCs/>
              </w:rPr>
              <w:t>Năm học</w:t>
            </w:r>
            <w:r w:rsidR="00B449C5" w:rsidRPr="00434E5B">
              <w:rPr>
                <w:b/>
                <w:bCs/>
              </w:rPr>
              <w:br/>
            </w:r>
            <w:r w:rsidRPr="00434E5B">
              <w:rPr>
                <w:b/>
                <w:bCs/>
              </w:rPr>
              <w:t>202</w:t>
            </w:r>
            <w:r w:rsidR="00E01821">
              <w:rPr>
                <w:b/>
                <w:bCs/>
              </w:rPr>
              <w:t>3</w:t>
            </w:r>
            <w:r w:rsidRPr="00434E5B">
              <w:rPr>
                <w:b/>
                <w:bCs/>
              </w:rPr>
              <w:t>-202</w:t>
            </w:r>
            <w:r w:rsidR="00E01821">
              <w:rPr>
                <w:b/>
                <w:bCs/>
              </w:rPr>
              <w:t>4</w:t>
            </w:r>
          </w:p>
        </w:tc>
      </w:tr>
      <w:tr w:rsidR="00381555" w:rsidRPr="00434E5B" w14:paraId="361C49A0" w14:textId="77777777" w:rsidTr="00865B8B">
        <w:tc>
          <w:tcPr>
            <w:tcW w:w="757" w:type="pct"/>
            <w:tcBorders>
              <w:top w:val="single" w:sz="4" w:space="0" w:color="auto"/>
              <w:left w:val="single" w:sz="4" w:space="0" w:color="auto"/>
              <w:bottom w:val="single" w:sz="4" w:space="0" w:color="auto"/>
              <w:right w:val="single" w:sz="4" w:space="0" w:color="auto"/>
            </w:tcBorders>
            <w:vAlign w:val="center"/>
            <w:hideMark/>
          </w:tcPr>
          <w:p w14:paraId="5FCD1F0A" w14:textId="77777777" w:rsidR="00CE77E8" w:rsidRPr="00434E5B" w:rsidRDefault="00CE77E8" w:rsidP="0096436B">
            <w:pPr>
              <w:spacing w:before="120" w:after="120" w:line="320" w:lineRule="exact"/>
              <w:jc w:val="center"/>
              <w:rPr>
                <w:lang w:val="sv-SE"/>
              </w:rPr>
            </w:pPr>
            <w:r w:rsidRPr="00434E5B">
              <w:rPr>
                <w:lang w:val="sv-SE"/>
              </w:rPr>
              <w:t>Nhóm trẻ từ 3 đến 12 tháng tuổi</w:t>
            </w:r>
          </w:p>
        </w:tc>
        <w:tc>
          <w:tcPr>
            <w:tcW w:w="834" w:type="pct"/>
            <w:tcBorders>
              <w:top w:val="single" w:sz="4" w:space="0" w:color="auto"/>
              <w:left w:val="single" w:sz="4" w:space="0" w:color="auto"/>
              <w:bottom w:val="single" w:sz="4" w:space="0" w:color="auto"/>
              <w:right w:val="single" w:sz="4" w:space="0" w:color="auto"/>
            </w:tcBorders>
            <w:vAlign w:val="center"/>
          </w:tcPr>
          <w:p w14:paraId="5B2CAA68" w14:textId="77777777" w:rsidR="00CE77E8" w:rsidRPr="00434E5B" w:rsidRDefault="00CE77E8" w:rsidP="0096436B">
            <w:pPr>
              <w:spacing w:before="120" w:after="120" w:line="320" w:lineRule="exact"/>
              <w:jc w:val="center"/>
            </w:pPr>
            <w:r w:rsidRPr="00434E5B">
              <w:rPr>
                <w:lang w:val="sv-SE"/>
              </w:rPr>
              <w:t>0</w:t>
            </w:r>
          </w:p>
        </w:tc>
        <w:tc>
          <w:tcPr>
            <w:tcW w:w="837" w:type="pct"/>
            <w:tcBorders>
              <w:top w:val="single" w:sz="4" w:space="0" w:color="auto"/>
              <w:left w:val="single" w:sz="4" w:space="0" w:color="auto"/>
              <w:bottom w:val="single" w:sz="4" w:space="0" w:color="auto"/>
              <w:right w:val="single" w:sz="4" w:space="0" w:color="auto"/>
            </w:tcBorders>
            <w:vAlign w:val="center"/>
          </w:tcPr>
          <w:p w14:paraId="5B924793" w14:textId="77777777" w:rsidR="00CE77E8" w:rsidRPr="00434E5B" w:rsidRDefault="00CE77E8" w:rsidP="0096436B">
            <w:pPr>
              <w:spacing w:before="120" w:after="120" w:line="320" w:lineRule="exact"/>
              <w:jc w:val="center"/>
              <w:rPr>
                <w:lang w:val="sv-SE"/>
              </w:rPr>
            </w:pPr>
            <w:r w:rsidRPr="00434E5B">
              <w:rPr>
                <w:lang w:val="sv-SE"/>
              </w:rPr>
              <w:t>0</w:t>
            </w:r>
          </w:p>
        </w:tc>
        <w:tc>
          <w:tcPr>
            <w:tcW w:w="911" w:type="pct"/>
            <w:tcBorders>
              <w:top w:val="single" w:sz="4" w:space="0" w:color="auto"/>
              <w:left w:val="single" w:sz="4" w:space="0" w:color="auto"/>
              <w:bottom w:val="single" w:sz="4" w:space="0" w:color="auto"/>
              <w:right w:val="single" w:sz="4" w:space="0" w:color="auto"/>
            </w:tcBorders>
            <w:vAlign w:val="center"/>
          </w:tcPr>
          <w:p w14:paraId="15D0AC8B" w14:textId="77777777" w:rsidR="00CE77E8" w:rsidRPr="00434E5B" w:rsidRDefault="00CE77E8" w:rsidP="0096436B">
            <w:pPr>
              <w:spacing w:before="120" w:after="120" w:line="320" w:lineRule="exact"/>
              <w:jc w:val="center"/>
            </w:pPr>
            <w:r w:rsidRPr="00434E5B">
              <w:rPr>
                <w:lang w:val="sv-SE"/>
              </w:rPr>
              <w:t>0</w:t>
            </w:r>
          </w:p>
        </w:tc>
        <w:tc>
          <w:tcPr>
            <w:tcW w:w="835" w:type="pct"/>
            <w:tcBorders>
              <w:top w:val="single" w:sz="4" w:space="0" w:color="auto"/>
              <w:left w:val="single" w:sz="4" w:space="0" w:color="auto"/>
              <w:bottom w:val="single" w:sz="4" w:space="0" w:color="auto"/>
              <w:right w:val="single" w:sz="4" w:space="0" w:color="auto"/>
            </w:tcBorders>
            <w:vAlign w:val="center"/>
            <w:hideMark/>
          </w:tcPr>
          <w:p w14:paraId="017817AF" w14:textId="77777777" w:rsidR="00CE77E8" w:rsidRPr="00434E5B" w:rsidRDefault="00CE77E8" w:rsidP="0096436B">
            <w:pPr>
              <w:spacing w:before="120" w:after="120" w:line="320" w:lineRule="exact"/>
              <w:jc w:val="center"/>
              <w:rPr>
                <w:lang w:val="sv-SE"/>
              </w:rPr>
            </w:pPr>
            <w:r w:rsidRPr="00434E5B">
              <w:rPr>
                <w:lang w:val="sv-SE"/>
              </w:rPr>
              <w:t>0</w:t>
            </w:r>
          </w:p>
        </w:tc>
        <w:tc>
          <w:tcPr>
            <w:tcW w:w="826" w:type="pct"/>
            <w:tcBorders>
              <w:top w:val="single" w:sz="4" w:space="0" w:color="auto"/>
              <w:left w:val="single" w:sz="4" w:space="0" w:color="auto"/>
              <w:bottom w:val="single" w:sz="4" w:space="0" w:color="auto"/>
              <w:right w:val="single" w:sz="4" w:space="0" w:color="auto"/>
            </w:tcBorders>
            <w:vAlign w:val="center"/>
            <w:hideMark/>
          </w:tcPr>
          <w:p w14:paraId="7731371D" w14:textId="77777777" w:rsidR="00CE77E8" w:rsidRPr="00434E5B" w:rsidRDefault="00CE77E8" w:rsidP="0096436B">
            <w:pPr>
              <w:spacing w:before="120" w:after="120"/>
              <w:jc w:val="center"/>
              <w:rPr>
                <w:lang w:val="vi-VN"/>
              </w:rPr>
            </w:pPr>
            <w:r w:rsidRPr="00434E5B">
              <w:rPr>
                <w:lang w:val="sv-SE"/>
              </w:rPr>
              <w:t>0</w:t>
            </w:r>
          </w:p>
        </w:tc>
      </w:tr>
      <w:tr w:rsidR="00381555" w:rsidRPr="00434E5B" w14:paraId="22DCEEB1" w14:textId="77777777" w:rsidTr="00865B8B">
        <w:tc>
          <w:tcPr>
            <w:tcW w:w="757" w:type="pct"/>
            <w:tcBorders>
              <w:top w:val="single" w:sz="4" w:space="0" w:color="auto"/>
              <w:left w:val="single" w:sz="4" w:space="0" w:color="auto"/>
              <w:bottom w:val="single" w:sz="4" w:space="0" w:color="auto"/>
              <w:right w:val="single" w:sz="4" w:space="0" w:color="auto"/>
            </w:tcBorders>
            <w:vAlign w:val="center"/>
            <w:hideMark/>
          </w:tcPr>
          <w:p w14:paraId="76414854" w14:textId="77777777" w:rsidR="00CE77E8" w:rsidRPr="00434E5B" w:rsidRDefault="00CE77E8" w:rsidP="0096436B">
            <w:pPr>
              <w:spacing w:before="120" w:after="120" w:line="320" w:lineRule="exact"/>
              <w:jc w:val="center"/>
              <w:rPr>
                <w:lang w:val="sv-SE"/>
              </w:rPr>
            </w:pPr>
            <w:r w:rsidRPr="00434E5B">
              <w:rPr>
                <w:lang w:val="sv-SE"/>
              </w:rPr>
              <w:t xml:space="preserve">Nhóm trẻ từ 13 đến </w:t>
            </w:r>
            <w:r w:rsidRPr="00434E5B">
              <w:rPr>
                <w:lang w:val="sv-SE"/>
              </w:rPr>
              <w:lastRenderedPageBreak/>
              <w:t>24 tháng tuổi</w:t>
            </w:r>
          </w:p>
        </w:tc>
        <w:tc>
          <w:tcPr>
            <w:tcW w:w="834" w:type="pct"/>
            <w:tcBorders>
              <w:top w:val="single" w:sz="4" w:space="0" w:color="auto"/>
              <w:left w:val="single" w:sz="4" w:space="0" w:color="auto"/>
              <w:bottom w:val="single" w:sz="4" w:space="0" w:color="auto"/>
              <w:right w:val="single" w:sz="4" w:space="0" w:color="auto"/>
            </w:tcBorders>
            <w:vAlign w:val="center"/>
          </w:tcPr>
          <w:p w14:paraId="4180AA1D" w14:textId="77777777" w:rsidR="00CE77E8" w:rsidRPr="00434E5B" w:rsidRDefault="00CE77E8" w:rsidP="0096436B">
            <w:pPr>
              <w:spacing w:before="120" w:after="120" w:line="320" w:lineRule="exact"/>
              <w:jc w:val="center"/>
            </w:pPr>
            <w:r w:rsidRPr="00434E5B">
              <w:rPr>
                <w:lang w:val="sv-SE"/>
              </w:rPr>
              <w:lastRenderedPageBreak/>
              <w:t>0</w:t>
            </w:r>
          </w:p>
        </w:tc>
        <w:tc>
          <w:tcPr>
            <w:tcW w:w="837" w:type="pct"/>
            <w:tcBorders>
              <w:top w:val="single" w:sz="4" w:space="0" w:color="auto"/>
              <w:left w:val="single" w:sz="4" w:space="0" w:color="auto"/>
              <w:bottom w:val="single" w:sz="4" w:space="0" w:color="auto"/>
              <w:right w:val="single" w:sz="4" w:space="0" w:color="auto"/>
            </w:tcBorders>
            <w:vAlign w:val="center"/>
          </w:tcPr>
          <w:p w14:paraId="000AEE16" w14:textId="77777777" w:rsidR="00CE77E8" w:rsidRPr="00434E5B" w:rsidRDefault="00CE77E8" w:rsidP="0096436B">
            <w:pPr>
              <w:spacing w:before="120" w:after="120" w:line="320" w:lineRule="exact"/>
              <w:jc w:val="center"/>
              <w:rPr>
                <w:lang w:val="sv-SE"/>
              </w:rPr>
            </w:pPr>
            <w:r w:rsidRPr="00434E5B">
              <w:rPr>
                <w:lang w:val="sv-SE"/>
              </w:rPr>
              <w:t>0</w:t>
            </w:r>
          </w:p>
        </w:tc>
        <w:tc>
          <w:tcPr>
            <w:tcW w:w="911" w:type="pct"/>
            <w:tcBorders>
              <w:top w:val="single" w:sz="4" w:space="0" w:color="auto"/>
              <w:left w:val="single" w:sz="4" w:space="0" w:color="auto"/>
              <w:bottom w:val="single" w:sz="4" w:space="0" w:color="auto"/>
              <w:right w:val="single" w:sz="4" w:space="0" w:color="auto"/>
            </w:tcBorders>
            <w:vAlign w:val="center"/>
          </w:tcPr>
          <w:p w14:paraId="3E5C6369" w14:textId="77777777" w:rsidR="00CE77E8" w:rsidRPr="00434E5B" w:rsidRDefault="00CE77E8" w:rsidP="0096436B">
            <w:pPr>
              <w:spacing w:before="120" w:after="120" w:line="320" w:lineRule="exact"/>
              <w:jc w:val="center"/>
            </w:pPr>
            <w:r w:rsidRPr="00434E5B">
              <w:rPr>
                <w:lang w:val="sv-SE"/>
              </w:rPr>
              <w:t>0</w:t>
            </w:r>
          </w:p>
        </w:tc>
        <w:tc>
          <w:tcPr>
            <w:tcW w:w="835" w:type="pct"/>
            <w:tcBorders>
              <w:top w:val="single" w:sz="4" w:space="0" w:color="auto"/>
              <w:left w:val="single" w:sz="4" w:space="0" w:color="auto"/>
              <w:bottom w:val="single" w:sz="4" w:space="0" w:color="auto"/>
              <w:right w:val="single" w:sz="4" w:space="0" w:color="auto"/>
            </w:tcBorders>
            <w:vAlign w:val="center"/>
            <w:hideMark/>
          </w:tcPr>
          <w:p w14:paraId="795E8D6E" w14:textId="77777777" w:rsidR="00CE77E8" w:rsidRPr="00434E5B" w:rsidRDefault="00CE77E8" w:rsidP="0096436B">
            <w:pPr>
              <w:spacing w:before="120" w:after="120" w:line="320" w:lineRule="exact"/>
              <w:jc w:val="center"/>
              <w:rPr>
                <w:lang w:val="sv-SE"/>
              </w:rPr>
            </w:pPr>
            <w:r w:rsidRPr="00434E5B">
              <w:rPr>
                <w:lang w:val="sv-SE"/>
              </w:rPr>
              <w:t>0</w:t>
            </w:r>
          </w:p>
        </w:tc>
        <w:tc>
          <w:tcPr>
            <w:tcW w:w="826" w:type="pct"/>
            <w:tcBorders>
              <w:top w:val="single" w:sz="4" w:space="0" w:color="auto"/>
              <w:left w:val="single" w:sz="4" w:space="0" w:color="auto"/>
              <w:bottom w:val="single" w:sz="4" w:space="0" w:color="auto"/>
              <w:right w:val="single" w:sz="4" w:space="0" w:color="auto"/>
            </w:tcBorders>
            <w:vAlign w:val="center"/>
            <w:hideMark/>
          </w:tcPr>
          <w:p w14:paraId="3B64BE15" w14:textId="77777777" w:rsidR="00CE77E8" w:rsidRPr="00434E5B" w:rsidRDefault="00CE77E8" w:rsidP="0096436B">
            <w:pPr>
              <w:spacing w:before="120" w:after="120"/>
              <w:jc w:val="center"/>
              <w:rPr>
                <w:lang w:val="vi-VN"/>
              </w:rPr>
            </w:pPr>
            <w:r w:rsidRPr="00434E5B">
              <w:rPr>
                <w:lang w:val="sv-SE"/>
              </w:rPr>
              <w:t>0</w:t>
            </w:r>
          </w:p>
        </w:tc>
      </w:tr>
      <w:tr w:rsidR="00381555" w:rsidRPr="00434E5B" w14:paraId="3C244FA0" w14:textId="77777777" w:rsidTr="00865B8B">
        <w:tc>
          <w:tcPr>
            <w:tcW w:w="757" w:type="pct"/>
            <w:tcBorders>
              <w:top w:val="single" w:sz="4" w:space="0" w:color="auto"/>
              <w:left w:val="single" w:sz="4" w:space="0" w:color="auto"/>
              <w:bottom w:val="single" w:sz="4" w:space="0" w:color="auto"/>
              <w:right w:val="single" w:sz="4" w:space="0" w:color="auto"/>
            </w:tcBorders>
            <w:vAlign w:val="center"/>
            <w:hideMark/>
          </w:tcPr>
          <w:p w14:paraId="10BDC595" w14:textId="77777777" w:rsidR="00CE77E8" w:rsidRPr="00434E5B" w:rsidRDefault="00CE77E8" w:rsidP="0096436B">
            <w:pPr>
              <w:spacing w:before="120" w:after="120" w:line="320" w:lineRule="exact"/>
              <w:jc w:val="center"/>
              <w:rPr>
                <w:lang w:val="sv-SE"/>
              </w:rPr>
            </w:pPr>
            <w:r w:rsidRPr="00434E5B">
              <w:rPr>
                <w:lang w:val="sv-SE"/>
              </w:rPr>
              <w:lastRenderedPageBreak/>
              <w:t>Nhóm trẻ từ 25 đến 36 tháng tuổi</w:t>
            </w:r>
          </w:p>
        </w:tc>
        <w:tc>
          <w:tcPr>
            <w:tcW w:w="834" w:type="pct"/>
            <w:tcBorders>
              <w:top w:val="single" w:sz="4" w:space="0" w:color="auto"/>
              <w:left w:val="single" w:sz="4" w:space="0" w:color="auto"/>
              <w:bottom w:val="single" w:sz="4" w:space="0" w:color="auto"/>
              <w:right w:val="single" w:sz="4" w:space="0" w:color="auto"/>
            </w:tcBorders>
            <w:vAlign w:val="center"/>
          </w:tcPr>
          <w:p w14:paraId="5B51B154" w14:textId="77777777" w:rsidR="00CE77E8" w:rsidRPr="00434E5B" w:rsidRDefault="00CE77E8" w:rsidP="0096436B">
            <w:pPr>
              <w:spacing w:before="120" w:after="120" w:line="320" w:lineRule="exact"/>
              <w:jc w:val="center"/>
            </w:pPr>
            <w:r w:rsidRPr="00434E5B">
              <w:rPr>
                <w:lang w:val="sv-SE"/>
              </w:rPr>
              <w:t>0</w:t>
            </w:r>
          </w:p>
        </w:tc>
        <w:tc>
          <w:tcPr>
            <w:tcW w:w="837" w:type="pct"/>
            <w:tcBorders>
              <w:top w:val="single" w:sz="4" w:space="0" w:color="auto"/>
              <w:left w:val="single" w:sz="4" w:space="0" w:color="auto"/>
              <w:bottom w:val="single" w:sz="4" w:space="0" w:color="auto"/>
              <w:right w:val="single" w:sz="4" w:space="0" w:color="auto"/>
            </w:tcBorders>
            <w:vAlign w:val="center"/>
          </w:tcPr>
          <w:p w14:paraId="680CD94D" w14:textId="77777777" w:rsidR="00CE77E8" w:rsidRPr="00434E5B" w:rsidRDefault="00CE77E8" w:rsidP="0096436B">
            <w:pPr>
              <w:spacing w:before="120" w:after="120" w:line="320" w:lineRule="exact"/>
              <w:jc w:val="center"/>
              <w:rPr>
                <w:lang w:val="sv-SE"/>
              </w:rPr>
            </w:pPr>
            <w:r w:rsidRPr="00434E5B">
              <w:rPr>
                <w:lang w:val="sv-SE"/>
              </w:rPr>
              <w:t>0</w:t>
            </w:r>
          </w:p>
        </w:tc>
        <w:tc>
          <w:tcPr>
            <w:tcW w:w="911" w:type="pct"/>
            <w:tcBorders>
              <w:top w:val="single" w:sz="4" w:space="0" w:color="auto"/>
              <w:left w:val="single" w:sz="4" w:space="0" w:color="auto"/>
              <w:bottom w:val="single" w:sz="4" w:space="0" w:color="auto"/>
              <w:right w:val="single" w:sz="4" w:space="0" w:color="auto"/>
            </w:tcBorders>
            <w:vAlign w:val="center"/>
          </w:tcPr>
          <w:p w14:paraId="4FF94D7E" w14:textId="77777777" w:rsidR="00CE77E8" w:rsidRPr="00434E5B" w:rsidRDefault="00CE77E8" w:rsidP="0096436B">
            <w:pPr>
              <w:spacing w:before="120" w:after="120" w:line="320" w:lineRule="exact"/>
              <w:jc w:val="center"/>
            </w:pPr>
            <w:r w:rsidRPr="00434E5B">
              <w:rPr>
                <w:lang w:val="sv-SE"/>
              </w:rPr>
              <w:t>0</w:t>
            </w:r>
          </w:p>
        </w:tc>
        <w:tc>
          <w:tcPr>
            <w:tcW w:w="835" w:type="pct"/>
            <w:tcBorders>
              <w:top w:val="single" w:sz="4" w:space="0" w:color="auto"/>
              <w:left w:val="single" w:sz="4" w:space="0" w:color="auto"/>
              <w:bottom w:val="single" w:sz="4" w:space="0" w:color="auto"/>
              <w:right w:val="single" w:sz="4" w:space="0" w:color="auto"/>
            </w:tcBorders>
            <w:vAlign w:val="center"/>
            <w:hideMark/>
          </w:tcPr>
          <w:p w14:paraId="2A1EB18B" w14:textId="77777777" w:rsidR="00CE77E8" w:rsidRPr="00434E5B" w:rsidRDefault="00CE77E8" w:rsidP="0096436B">
            <w:pPr>
              <w:spacing w:before="120" w:after="120" w:line="320" w:lineRule="exact"/>
              <w:jc w:val="center"/>
              <w:rPr>
                <w:lang w:val="sv-SE"/>
              </w:rPr>
            </w:pPr>
            <w:r w:rsidRPr="00434E5B">
              <w:rPr>
                <w:lang w:val="sv-SE"/>
              </w:rPr>
              <w:t>0</w:t>
            </w:r>
          </w:p>
        </w:tc>
        <w:tc>
          <w:tcPr>
            <w:tcW w:w="826" w:type="pct"/>
            <w:tcBorders>
              <w:top w:val="single" w:sz="4" w:space="0" w:color="auto"/>
              <w:left w:val="single" w:sz="4" w:space="0" w:color="auto"/>
              <w:bottom w:val="single" w:sz="4" w:space="0" w:color="auto"/>
              <w:right w:val="single" w:sz="4" w:space="0" w:color="auto"/>
            </w:tcBorders>
            <w:vAlign w:val="center"/>
            <w:hideMark/>
          </w:tcPr>
          <w:p w14:paraId="768DE202" w14:textId="77777777" w:rsidR="00CE77E8" w:rsidRPr="00434E5B" w:rsidRDefault="00CE77E8" w:rsidP="0096436B">
            <w:pPr>
              <w:spacing w:before="120" w:after="120"/>
              <w:jc w:val="center"/>
              <w:rPr>
                <w:lang w:val="vi-VN"/>
              </w:rPr>
            </w:pPr>
            <w:r w:rsidRPr="00434E5B">
              <w:rPr>
                <w:lang w:val="sv-SE"/>
              </w:rPr>
              <w:t>0</w:t>
            </w:r>
          </w:p>
        </w:tc>
      </w:tr>
      <w:tr w:rsidR="00381555" w:rsidRPr="00434E5B" w14:paraId="69A7DDB6" w14:textId="77777777" w:rsidTr="00865B8B">
        <w:tc>
          <w:tcPr>
            <w:tcW w:w="757" w:type="pct"/>
            <w:tcBorders>
              <w:top w:val="single" w:sz="4" w:space="0" w:color="auto"/>
              <w:left w:val="single" w:sz="4" w:space="0" w:color="auto"/>
              <w:bottom w:val="single" w:sz="4" w:space="0" w:color="auto"/>
              <w:right w:val="single" w:sz="4" w:space="0" w:color="auto"/>
            </w:tcBorders>
            <w:vAlign w:val="center"/>
            <w:hideMark/>
          </w:tcPr>
          <w:p w14:paraId="580F925A" w14:textId="77777777" w:rsidR="00CE77E8" w:rsidRPr="00434E5B" w:rsidRDefault="00CE77E8" w:rsidP="0096436B">
            <w:pPr>
              <w:spacing w:before="120" w:after="120" w:line="320" w:lineRule="exact"/>
              <w:jc w:val="center"/>
              <w:rPr>
                <w:lang w:val="sv-SE"/>
              </w:rPr>
            </w:pPr>
            <w:r w:rsidRPr="00434E5B">
              <w:rPr>
                <w:lang w:val="sv-SE"/>
              </w:rPr>
              <w:t>Số lớp mẫu giáo 3 - 4 tuổi</w:t>
            </w:r>
          </w:p>
        </w:tc>
        <w:tc>
          <w:tcPr>
            <w:tcW w:w="834" w:type="pct"/>
            <w:tcBorders>
              <w:top w:val="single" w:sz="4" w:space="0" w:color="auto"/>
              <w:left w:val="single" w:sz="4" w:space="0" w:color="auto"/>
              <w:bottom w:val="single" w:sz="4" w:space="0" w:color="auto"/>
              <w:right w:val="single" w:sz="4" w:space="0" w:color="auto"/>
            </w:tcBorders>
            <w:vAlign w:val="center"/>
          </w:tcPr>
          <w:p w14:paraId="686E6FBE" w14:textId="77777777" w:rsidR="00CE77E8" w:rsidRPr="00434E5B" w:rsidRDefault="00CE77E8" w:rsidP="0096436B">
            <w:pPr>
              <w:spacing w:before="120" w:after="120" w:line="320" w:lineRule="exact"/>
              <w:jc w:val="center"/>
            </w:pPr>
            <w:r w:rsidRPr="00434E5B">
              <w:rPr>
                <w:lang w:val="sv-SE"/>
              </w:rPr>
              <w:t>2</w:t>
            </w:r>
          </w:p>
        </w:tc>
        <w:tc>
          <w:tcPr>
            <w:tcW w:w="837" w:type="pct"/>
            <w:tcBorders>
              <w:top w:val="single" w:sz="4" w:space="0" w:color="auto"/>
              <w:left w:val="single" w:sz="4" w:space="0" w:color="auto"/>
              <w:bottom w:val="single" w:sz="4" w:space="0" w:color="auto"/>
              <w:right w:val="single" w:sz="4" w:space="0" w:color="auto"/>
            </w:tcBorders>
            <w:vAlign w:val="center"/>
          </w:tcPr>
          <w:p w14:paraId="6FC1BF30" w14:textId="44793A3F" w:rsidR="00CE77E8" w:rsidRPr="00434E5B" w:rsidRDefault="00E01821" w:rsidP="0096436B">
            <w:pPr>
              <w:spacing w:before="120" w:after="120" w:line="320" w:lineRule="exact"/>
              <w:jc w:val="center"/>
              <w:rPr>
                <w:lang w:val="sv-SE"/>
              </w:rPr>
            </w:pPr>
            <w:r>
              <w:rPr>
                <w:lang w:val="sv-SE"/>
              </w:rPr>
              <w:t>1</w:t>
            </w:r>
          </w:p>
        </w:tc>
        <w:tc>
          <w:tcPr>
            <w:tcW w:w="911" w:type="pct"/>
            <w:tcBorders>
              <w:top w:val="single" w:sz="4" w:space="0" w:color="auto"/>
              <w:left w:val="single" w:sz="4" w:space="0" w:color="auto"/>
              <w:bottom w:val="single" w:sz="4" w:space="0" w:color="auto"/>
              <w:right w:val="single" w:sz="4" w:space="0" w:color="auto"/>
            </w:tcBorders>
            <w:vAlign w:val="center"/>
          </w:tcPr>
          <w:p w14:paraId="76D0753E" w14:textId="77777777" w:rsidR="00CE77E8" w:rsidRPr="00434E5B" w:rsidRDefault="00E056A5" w:rsidP="0096436B">
            <w:pPr>
              <w:spacing w:before="120" w:after="120" w:line="320" w:lineRule="exact"/>
              <w:jc w:val="center"/>
            </w:pPr>
            <w:r>
              <w:t>1</w:t>
            </w:r>
          </w:p>
        </w:tc>
        <w:tc>
          <w:tcPr>
            <w:tcW w:w="835" w:type="pct"/>
            <w:tcBorders>
              <w:top w:val="single" w:sz="4" w:space="0" w:color="auto"/>
              <w:left w:val="single" w:sz="4" w:space="0" w:color="auto"/>
              <w:bottom w:val="single" w:sz="4" w:space="0" w:color="auto"/>
              <w:right w:val="single" w:sz="4" w:space="0" w:color="auto"/>
            </w:tcBorders>
            <w:vAlign w:val="center"/>
            <w:hideMark/>
          </w:tcPr>
          <w:p w14:paraId="362EBF70" w14:textId="41849603" w:rsidR="00CE77E8" w:rsidRPr="00434E5B" w:rsidRDefault="00E01821" w:rsidP="0096436B">
            <w:pPr>
              <w:spacing w:before="120" w:after="120" w:line="320" w:lineRule="exact"/>
              <w:jc w:val="center"/>
              <w:rPr>
                <w:lang w:val="sv-SE"/>
              </w:rPr>
            </w:pPr>
            <w:r>
              <w:rPr>
                <w:lang w:val="sv-SE"/>
              </w:rPr>
              <w:t>2</w:t>
            </w:r>
          </w:p>
        </w:tc>
        <w:tc>
          <w:tcPr>
            <w:tcW w:w="826" w:type="pct"/>
            <w:tcBorders>
              <w:top w:val="single" w:sz="4" w:space="0" w:color="auto"/>
              <w:left w:val="single" w:sz="4" w:space="0" w:color="auto"/>
              <w:bottom w:val="single" w:sz="4" w:space="0" w:color="auto"/>
              <w:right w:val="single" w:sz="4" w:space="0" w:color="auto"/>
            </w:tcBorders>
            <w:vAlign w:val="center"/>
            <w:hideMark/>
          </w:tcPr>
          <w:p w14:paraId="3A730587" w14:textId="68088F0D" w:rsidR="00CE77E8" w:rsidRPr="00434E5B" w:rsidRDefault="00E01821" w:rsidP="0096436B">
            <w:pPr>
              <w:spacing w:before="120" w:after="120"/>
              <w:jc w:val="center"/>
              <w:rPr>
                <w:lang w:val="vi-VN"/>
              </w:rPr>
            </w:pPr>
            <w:r>
              <w:rPr>
                <w:lang w:val="vi-VN"/>
              </w:rPr>
              <w:t>1</w:t>
            </w:r>
          </w:p>
        </w:tc>
      </w:tr>
      <w:tr w:rsidR="00381555" w:rsidRPr="00434E5B" w14:paraId="01FD0634" w14:textId="77777777" w:rsidTr="00865B8B">
        <w:tc>
          <w:tcPr>
            <w:tcW w:w="757" w:type="pct"/>
            <w:tcBorders>
              <w:top w:val="single" w:sz="4" w:space="0" w:color="auto"/>
              <w:left w:val="single" w:sz="4" w:space="0" w:color="auto"/>
              <w:bottom w:val="single" w:sz="4" w:space="0" w:color="auto"/>
              <w:right w:val="single" w:sz="4" w:space="0" w:color="auto"/>
            </w:tcBorders>
            <w:vAlign w:val="center"/>
            <w:hideMark/>
          </w:tcPr>
          <w:p w14:paraId="67F18EDE" w14:textId="77777777" w:rsidR="00CE77E8" w:rsidRPr="00434E5B" w:rsidRDefault="00CE77E8" w:rsidP="0096436B">
            <w:pPr>
              <w:spacing w:before="120" w:after="120" w:line="320" w:lineRule="exact"/>
              <w:jc w:val="center"/>
              <w:rPr>
                <w:lang w:val="sv-SE"/>
              </w:rPr>
            </w:pPr>
            <w:r w:rsidRPr="00434E5B">
              <w:rPr>
                <w:lang w:val="sv-SE"/>
              </w:rPr>
              <w:t>Số lớp mẫu giáo 4 - 5 tuổi</w:t>
            </w:r>
          </w:p>
        </w:tc>
        <w:tc>
          <w:tcPr>
            <w:tcW w:w="834" w:type="pct"/>
            <w:tcBorders>
              <w:top w:val="single" w:sz="4" w:space="0" w:color="auto"/>
              <w:left w:val="single" w:sz="4" w:space="0" w:color="auto"/>
              <w:bottom w:val="single" w:sz="4" w:space="0" w:color="auto"/>
              <w:right w:val="single" w:sz="4" w:space="0" w:color="auto"/>
            </w:tcBorders>
            <w:vAlign w:val="center"/>
          </w:tcPr>
          <w:p w14:paraId="3902CF3D" w14:textId="77777777" w:rsidR="00CE77E8" w:rsidRPr="00434E5B" w:rsidRDefault="00CE77E8" w:rsidP="0096436B">
            <w:pPr>
              <w:spacing w:before="120" w:after="120" w:line="320" w:lineRule="exact"/>
              <w:jc w:val="center"/>
            </w:pPr>
            <w:r w:rsidRPr="00434E5B">
              <w:rPr>
                <w:lang w:val="sv-SE"/>
              </w:rPr>
              <w:t>3</w:t>
            </w:r>
          </w:p>
        </w:tc>
        <w:tc>
          <w:tcPr>
            <w:tcW w:w="837" w:type="pct"/>
            <w:tcBorders>
              <w:top w:val="single" w:sz="4" w:space="0" w:color="auto"/>
              <w:left w:val="single" w:sz="4" w:space="0" w:color="auto"/>
              <w:bottom w:val="single" w:sz="4" w:space="0" w:color="auto"/>
              <w:right w:val="single" w:sz="4" w:space="0" w:color="auto"/>
            </w:tcBorders>
            <w:vAlign w:val="center"/>
          </w:tcPr>
          <w:p w14:paraId="3BD522EA" w14:textId="1A879500" w:rsidR="00CE77E8" w:rsidRPr="00434E5B" w:rsidRDefault="00E01821" w:rsidP="0096436B">
            <w:pPr>
              <w:spacing w:before="120" w:after="120" w:line="320" w:lineRule="exact"/>
              <w:jc w:val="center"/>
              <w:rPr>
                <w:lang w:val="sv-SE"/>
              </w:rPr>
            </w:pPr>
            <w:r>
              <w:rPr>
                <w:lang w:val="sv-SE"/>
              </w:rPr>
              <w:t>2</w:t>
            </w:r>
          </w:p>
        </w:tc>
        <w:tc>
          <w:tcPr>
            <w:tcW w:w="911" w:type="pct"/>
            <w:tcBorders>
              <w:top w:val="single" w:sz="4" w:space="0" w:color="auto"/>
              <w:left w:val="single" w:sz="4" w:space="0" w:color="auto"/>
              <w:bottom w:val="single" w:sz="4" w:space="0" w:color="auto"/>
              <w:right w:val="single" w:sz="4" w:space="0" w:color="auto"/>
            </w:tcBorders>
            <w:vAlign w:val="center"/>
          </w:tcPr>
          <w:p w14:paraId="7AA936FB" w14:textId="77777777" w:rsidR="00CE77E8" w:rsidRPr="00434E5B" w:rsidRDefault="00E056A5" w:rsidP="0096436B">
            <w:pPr>
              <w:spacing w:before="120" w:after="120" w:line="320" w:lineRule="exact"/>
              <w:jc w:val="center"/>
            </w:pPr>
            <w:r>
              <w:t>2</w:t>
            </w:r>
          </w:p>
        </w:tc>
        <w:tc>
          <w:tcPr>
            <w:tcW w:w="835" w:type="pct"/>
            <w:tcBorders>
              <w:top w:val="single" w:sz="4" w:space="0" w:color="auto"/>
              <w:left w:val="single" w:sz="4" w:space="0" w:color="auto"/>
              <w:bottom w:val="single" w:sz="4" w:space="0" w:color="auto"/>
              <w:right w:val="single" w:sz="4" w:space="0" w:color="auto"/>
            </w:tcBorders>
            <w:vAlign w:val="center"/>
            <w:hideMark/>
          </w:tcPr>
          <w:p w14:paraId="48AF426E" w14:textId="32D22214" w:rsidR="00CE77E8" w:rsidRPr="00434E5B" w:rsidRDefault="00E01821" w:rsidP="0096436B">
            <w:pPr>
              <w:spacing w:before="120" w:after="120" w:line="320" w:lineRule="exact"/>
              <w:jc w:val="center"/>
              <w:rPr>
                <w:lang w:val="sv-SE"/>
              </w:rPr>
            </w:pPr>
            <w:r>
              <w:rPr>
                <w:lang w:val="sv-SE"/>
              </w:rPr>
              <w:t>3</w:t>
            </w:r>
          </w:p>
        </w:tc>
        <w:tc>
          <w:tcPr>
            <w:tcW w:w="826" w:type="pct"/>
            <w:tcBorders>
              <w:top w:val="single" w:sz="4" w:space="0" w:color="auto"/>
              <w:left w:val="single" w:sz="4" w:space="0" w:color="auto"/>
              <w:bottom w:val="single" w:sz="4" w:space="0" w:color="auto"/>
              <w:right w:val="single" w:sz="4" w:space="0" w:color="auto"/>
            </w:tcBorders>
            <w:vAlign w:val="center"/>
            <w:hideMark/>
          </w:tcPr>
          <w:p w14:paraId="06944A8F" w14:textId="77777777" w:rsidR="00CE77E8" w:rsidRPr="00434E5B" w:rsidRDefault="00E056A5" w:rsidP="0096436B">
            <w:pPr>
              <w:spacing w:before="120" w:after="120"/>
              <w:jc w:val="center"/>
              <w:rPr>
                <w:lang w:val="vi-VN"/>
              </w:rPr>
            </w:pPr>
            <w:r>
              <w:rPr>
                <w:lang w:val="vi-VN"/>
              </w:rPr>
              <w:t>3</w:t>
            </w:r>
          </w:p>
        </w:tc>
      </w:tr>
      <w:tr w:rsidR="00381555" w:rsidRPr="00434E5B" w14:paraId="7DACC6AC" w14:textId="77777777" w:rsidTr="00865B8B">
        <w:tc>
          <w:tcPr>
            <w:tcW w:w="757" w:type="pct"/>
            <w:tcBorders>
              <w:top w:val="single" w:sz="4" w:space="0" w:color="auto"/>
              <w:left w:val="single" w:sz="4" w:space="0" w:color="auto"/>
              <w:bottom w:val="single" w:sz="4" w:space="0" w:color="auto"/>
              <w:right w:val="single" w:sz="4" w:space="0" w:color="auto"/>
            </w:tcBorders>
            <w:vAlign w:val="center"/>
            <w:hideMark/>
          </w:tcPr>
          <w:p w14:paraId="62E3997C" w14:textId="77777777" w:rsidR="00CE77E8" w:rsidRPr="00434E5B" w:rsidRDefault="00CE77E8" w:rsidP="0096436B">
            <w:pPr>
              <w:spacing w:before="120" w:after="120" w:line="320" w:lineRule="exact"/>
              <w:jc w:val="center"/>
              <w:rPr>
                <w:lang w:val="sv-SE"/>
              </w:rPr>
            </w:pPr>
            <w:r w:rsidRPr="00434E5B">
              <w:rPr>
                <w:lang w:val="sv-SE"/>
              </w:rPr>
              <w:t>Số lớp mẫu giáo 5 - 6 tuổi</w:t>
            </w:r>
          </w:p>
        </w:tc>
        <w:tc>
          <w:tcPr>
            <w:tcW w:w="834" w:type="pct"/>
            <w:tcBorders>
              <w:top w:val="single" w:sz="4" w:space="0" w:color="auto"/>
              <w:left w:val="single" w:sz="4" w:space="0" w:color="auto"/>
              <w:bottom w:val="single" w:sz="4" w:space="0" w:color="auto"/>
              <w:right w:val="single" w:sz="4" w:space="0" w:color="auto"/>
            </w:tcBorders>
            <w:vAlign w:val="center"/>
          </w:tcPr>
          <w:p w14:paraId="50840469" w14:textId="04F57F41" w:rsidR="00CE77E8" w:rsidRPr="00434E5B" w:rsidRDefault="00E01821" w:rsidP="0096436B">
            <w:pPr>
              <w:spacing w:before="120" w:after="120" w:line="320" w:lineRule="exact"/>
              <w:jc w:val="center"/>
            </w:pPr>
            <w:r>
              <w:t>3</w:t>
            </w:r>
          </w:p>
        </w:tc>
        <w:tc>
          <w:tcPr>
            <w:tcW w:w="837" w:type="pct"/>
            <w:tcBorders>
              <w:top w:val="single" w:sz="4" w:space="0" w:color="auto"/>
              <w:left w:val="single" w:sz="4" w:space="0" w:color="auto"/>
              <w:bottom w:val="single" w:sz="4" w:space="0" w:color="auto"/>
              <w:right w:val="single" w:sz="4" w:space="0" w:color="auto"/>
            </w:tcBorders>
            <w:vAlign w:val="center"/>
          </w:tcPr>
          <w:p w14:paraId="73AA233B" w14:textId="5E811C7D" w:rsidR="00CE77E8" w:rsidRPr="00434E5B" w:rsidRDefault="00E01821" w:rsidP="0096436B">
            <w:pPr>
              <w:spacing w:before="120" w:after="120" w:line="320" w:lineRule="exact"/>
              <w:jc w:val="center"/>
              <w:rPr>
                <w:lang w:val="sv-SE"/>
              </w:rPr>
            </w:pPr>
            <w:r>
              <w:rPr>
                <w:lang w:val="sv-SE"/>
              </w:rPr>
              <w:t>4</w:t>
            </w:r>
          </w:p>
        </w:tc>
        <w:tc>
          <w:tcPr>
            <w:tcW w:w="911" w:type="pct"/>
            <w:tcBorders>
              <w:top w:val="single" w:sz="4" w:space="0" w:color="auto"/>
              <w:left w:val="single" w:sz="4" w:space="0" w:color="auto"/>
              <w:bottom w:val="single" w:sz="4" w:space="0" w:color="auto"/>
              <w:right w:val="single" w:sz="4" w:space="0" w:color="auto"/>
            </w:tcBorders>
            <w:vAlign w:val="center"/>
          </w:tcPr>
          <w:p w14:paraId="61168EA2" w14:textId="77777777" w:rsidR="00CE77E8" w:rsidRPr="00434E5B" w:rsidRDefault="00CE77E8" w:rsidP="0096436B">
            <w:pPr>
              <w:spacing w:before="120" w:after="120" w:line="320" w:lineRule="exact"/>
              <w:jc w:val="center"/>
            </w:pPr>
            <w:r w:rsidRPr="00434E5B">
              <w:rPr>
                <w:lang w:val="sv-SE"/>
              </w:rPr>
              <w:t>4</w:t>
            </w:r>
          </w:p>
        </w:tc>
        <w:tc>
          <w:tcPr>
            <w:tcW w:w="835" w:type="pct"/>
            <w:tcBorders>
              <w:top w:val="single" w:sz="4" w:space="0" w:color="auto"/>
              <w:left w:val="single" w:sz="4" w:space="0" w:color="auto"/>
              <w:bottom w:val="single" w:sz="4" w:space="0" w:color="auto"/>
              <w:right w:val="single" w:sz="4" w:space="0" w:color="auto"/>
            </w:tcBorders>
            <w:vAlign w:val="center"/>
            <w:hideMark/>
          </w:tcPr>
          <w:p w14:paraId="396AD4F6" w14:textId="2CE9EED8" w:rsidR="00CE77E8" w:rsidRPr="00434E5B" w:rsidRDefault="00E01821" w:rsidP="0096436B">
            <w:pPr>
              <w:spacing w:before="120" w:after="120" w:line="320" w:lineRule="exact"/>
              <w:jc w:val="center"/>
              <w:rPr>
                <w:lang w:val="sv-SE"/>
              </w:rPr>
            </w:pPr>
            <w:r>
              <w:rPr>
                <w:lang w:val="sv-SE"/>
              </w:rPr>
              <w:t>3</w:t>
            </w:r>
          </w:p>
        </w:tc>
        <w:tc>
          <w:tcPr>
            <w:tcW w:w="826" w:type="pct"/>
            <w:tcBorders>
              <w:top w:val="single" w:sz="4" w:space="0" w:color="auto"/>
              <w:left w:val="single" w:sz="4" w:space="0" w:color="auto"/>
              <w:bottom w:val="single" w:sz="4" w:space="0" w:color="auto"/>
              <w:right w:val="single" w:sz="4" w:space="0" w:color="auto"/>
            </w:tcBorders>
            <w:vAlign w:val="center"/>
            <w:hideMark/>
          </w:tcPr>
          <w:p w14:paraId="5278C1B9" w14:textId="172B0739" w:rsidR="00CE77E8" w:rsidRPr="00434E5B" w:rsidRDefault="00E01821" w:rsidP="0096436B">
            <w:pPr>
              <w:spacing w:before="120" w:after="120"/>
              <w:jc w:val="center"/>
              <w:rPr>
                <w:lang w:val="vi-VN"/>
              </w:rPr>
            </w:pPr>
            <w:r>
              <w:rPr>
                <w:lang w:val="vi-VN"/>
              </w:rPr>
              <w:t>4</w:t>
            </w:r>
          </w:p>
        </w:tc>
      </w:tr>
    </w:tbl>
    <w:p w14:paraId="684EA6F9" w14:textId="77777777" w:rsidR="00E946CE" w:rsidRPr="00434E5B" w:rsidRDefault="00E946CE" w:rsidP="001F23EC">
      <w:pPr>
        <w:widowControl w:val="0"/>
        <w:spacing w:before="120" w:after="120"/>
        <w:ind w:firstLine="720"/>
        <w:jc w:val="both"/>
        <w:rPr>
          <w:b/>
          <w:bCs/>
          <w:lang w:val="pt-BR"/>
        </w:rPr>
      </w:pPr>
      <w:r w:rsidRPr="00434E5B">
        <w:rPr>
          <w:b/>
          <w:bCs/>
          <w:lang w:val="pt-BR"/>
        </w:rPr>
        <w:t xml:space="preserve">2. </w:t>
      </w:r>
      <w:r w:rsidR="008F5DAA" w:rsidRPr="00434E5B">
        <w:rPr>
          <w:b/>
          <w:bCs/>
          <w:lang w:val="pt-BR"/>
        </w:rPr>
        <w:t>Cơ cấu khối công trình của nhà trường</w:t>
      </w:r>
    </w:p>
    <w:tbl>
      <w:tblPr>
        <w:tblStyle w:val="TableGrid"/>
        <w:tblW w:w="5000" w:type="pct"/>
        <w:tblLook w:val="04A0" w:firstRow="1" w:lastRow="0" w:firstColumn="1" w:lastColumn="0" w:noHBand="0" w:noVBand="1"/>
      </w:tblPr>
      <w:tblGrid>
        <w:gridCol w:w="1224"/>
        <w:gridCol w:w="1389"/>
        <w:gridCol w:w="1202"/>
        <w:gridCol w:w="1202"/>
        <w:gridCol w:w="1202"/>
        <w:gridCol w:w="1203"/>
        <w:gridCol w:w="1203"/>
        <w:gridCol w:w="656"/>
      </w:tblGrid>
      <w:tr w:rsidR="00721AC0" w:rsidRPr="00434E5B" w14:paraId="09D59745" w14:textId="77777777" w:rsidTr="00614C8E">
        <w:trPr>
          <w:trHeight w:val="1265"/>
        </w:trPr>
        <w:tc>
          <w:tcPr>
            <w:tcW w:w="660" w:type="pct"/>
            <w:vAlign w:val="center"/>
            <w:hideMark/>
          </w:tcPr>
          <w:p w14:paraId="2C688D47" w14:textId="77777777" w:rsidR="00721AC0" w:rsidRPr="00434E5B" w:rsidRDefault="00721AC0" w:rsidP="00C02271">
            <w:pPr>
              <w:spacing w:before="120" w:after="120"/>
              <w:jc w:val="center"/>
              <w:rPr>
                <w:b/>
                <w:bCs/>
                <w:lang w:val="pt-BR"/>
              </w:rPr>
            </w:pPr>
            <w:r w:rsidRPr="00434E5B">
              <w:rPr>
                <w:b/>
                <w:bCs/>
                <w:lang w:val="pt-BR"/>
              </w:rPr>
              <w:t>TT</w:t>
            </w:r>
          </w:p>
        </w:tc>
        <w:tc>
          <w:tcPr>
            <w:tcW w:w="749" w:type="pct"/>
            <w:vAlign w:val="center"/>
            <w:hideMark/>
          </w:tcPr>
          <w:p w14:paraId="4200A912" w14:textId="77777777" w:rsidR="00721AC0" w:rsidRPr="00434E5B" w:rsidRDefault="00721AC0" w:rsidP="00C02271">
            <w:pPr>
              <w:spacing w:before="120" w:after="120"/>
              <w:jc w:val="center"/>
              <w:rPr>
                <w:b/>
                <w:bCs/>
                <w:lang w:val="pt-BR"/>
              </w:rPr>
            </w:pPr>
            <w:r w:rsidRPr="00434E5B">
              <w:rPr>
                <w:b/>
                <w:bCs/>
                <w:lang w:val="pt-BR"/>
              </w:rPr>
              <w:t>Số liệu</w:t>
            </w:r>
          </w:p>
        </w:tc>
        <w:tc>
          <w:tcPr>
            <w:tcW w:w="648" w:type="pct"/>
            <w:vAlign w:val="center"/>
            <w:hideMark/>
          </w:tcPr>
          <w:p w14:paraId="2E62EDEF" w14:textId="4B36CD3B" w:rsidR="00721AC0" w:rsidRPr="00434E5B" w:rsidRDefault="00721AC0" w:rsidP="00C02271">
            <w:pPr>
              <w:spacing w:before="120" w:after="120"/>
              <w:jc w:val="center"/>
              <w:rPr>
                <w:b/>
                <w:bCs/>
              </w:rPr>
            </w:pPr>
            <w:r w:rsidRPr="00434E5B">
              <w:rPr>
                <w:b/>
                <w:bCs/>
              </w:rPr>
              <w:t>Năm học</w:t>
            </w:r>
            <w:r w:rsidRPr="00434E5B">
              <w:rPr>
                <w:b/>
                <w:bCs/>
              </w:rPr>
              <w:br/>
              <w:t>201</w:t>
            </w:r>
            <w:r w:rsidR="00E01821">
              <w:rPr>
                <w:b/>
                <w:bCs/>
              </w:rPr>
              <w:t>9-2020</w:t>
            </w:r>
          </w:p>
        </w:tc>
        <w:tc>
          <w:tcPr>
            <w:tcW w:w="648" w:type="pct"/>
            <w:vAlign w:val="center"/>
            <w:hideMark/>
          </w:tcPr>
          <w:p w14:paraId="244EADDC" w14:textId="15693B35" w:rsidR="00721AC0" w:rsidRPr="00434E5B" w:rsidRDefault="00721AC0" w:rsidP="00C02271">
            <w:pPr>
              <w:spacing w:before="120" w:after="120"/>
              <w:jc w:val="center"/>
              <w:rPr>
                <w:b/>
                <w:bCs/>
              </w:rPr>
            </w:pPr>
            <w:r w:rsidRPr="00434E5B">
              <w:rPr>
                <w:b/>
                <w:bCs/>
              </w:rPr>
              <w:t>Năm họ</w:t>
            </w:r>
            <w:r w:rsidR="00E01821">
              <w:rPr>
                <w:b/>
                <w:bCs/>
              </w:rPr>
              <w:t>c</w:t>
            </w:r>
            <w:r w:rsidR="00E01821">
              <w:rPr>
                <w:b/>
                <w:bCs/>
              </w:rPr>
              <w:br/>
              <w:t>2020</w:t>
            </w:r>
            <w:r w:rsidRPr="00434E5B">
              <w:rPr>
                <w:b/>
                <w:bCs/>
              </w:rPr>
              <w:t>-20</w:t>
            </w:r>
            <w:r w:rsidR="00E01821">
              <w:rPr>
                <w:b/>
                <w:bCs/>
              </w:rPr>
              <w:t>21</w:t>
            </w:r>
          </w:p>
        </w:tc>
        <w:tc>
          <w:tcPr>
            <w:tcW w:w="648" w:type="pct"/>
            <w:vAlign w:val="center"/>
            <w:hideMark/>
          </w:tcPr>
          <w:p w14:paraId="7970A80F" w14:textId="5E8DB6CE" w:rsidR="00721AC0" w:rsidRPr="00434E5B" w:rsidRDefault="00721AC0" w:rsidP="00C02271">
            <w:pPr>
              <w:spacing w:before="120" w:after="120"/>
              <w:jc w:val="center"/>
              <w:rPr>
                <w:b/>
                <w:bCs/>
              </w:rPr>
            </w:pPr>
            <w:r w:rsidRPr="00434E5B">
              <w:rPr>
                <w:b/>
                <w:bCs/>
              </w:rPr>
              <w:t>Năm học</w:t>
            </w:r>
            <w:r w:rsidRPr="00434E5B">
              <w:rPr>
                <w:b/>
                <w:bCs/>
              </w:rPr>
              <w:br/>
              <w:t>20</w:t>
            </w:r>
            <w:r w:rsidR="00E01821">
              <w:rPr>
                <w:b/>
                <w:bCs/>
              </w:rPr>
              <w:t>21</w:t>
            </w:r>
            <w:r w:rsidRPr="00434E5B">
              <w:rPr>
                <w:b/>
                <w:bCs/>
              </w:rPr>
              <w:t>-202</w:t>
            </w:r>
            <w:r w:rsidR="00E01821">
              <w:rPr>
                <w:b/>
                <w:bCs/>
              </w:rPr>
              <w:t>2</w:t>
            </w:r>
          </w:p>
        </w:tc>
        <w:tc>
          <w:tcPr>
            <w:tcW w:w="648" w:type="pct"/>
            <w:vAlign w:val="center"/>
            <w:hideMark/>
          </w:tcPr>
          <w:p w14:paraId="71EC512A" w14:textId="5726CD8B" w:rsidR="00721AC0" w:rsidRPr="00434E5B" w:rsidRDefault="00721AC0" w:rsidP="00C02271">
            <w:pPr>
              <w:spacing w:before="120" w:after="120"/>
              <w:jc w:val="center"/>
              <w:rPr>
                <w:b/>
                <w:bCs/>
              </w:rPr>
            </w:pPr>
            <w:r w:rsidRPr="00434E5B">
              <w:rPr>
                <w:b/>
                <w:bCs/>
              </w:rPr>
              <w:t>Năm học</w:t>
            </w:r>
            <w:r w:rsidRPr="00434E5B">
              <w:rPr>
                <w:b/>
                <w:bCs/>
              </w:rPr>
              <w:br/>
              <w:t>202</w:t>
            </w:r>
            <w:r w:rsidR="00E01821">
              <w:rPr>
                <w:b/>
                <w:bCs/>
              </w:rPr>
              <w:t>2</w:t>
            </w:r>
            <w:r w:rsidRPr="00434E5B">
              <w:rPr>
                <w:b/>
                <w:bCs/>
              </w:rPr>
              <w:t>-202</w:t>
            </w:r>
            <w:r w:rsidR="00E01821">
              <w:rPr>
                <w:b/>
                <w:bCs/>
              </w:rPr>
              <w:t>3</w:t>
            </w:r>
          </w:p>
        </w:tc>
        <w:tc>
          <w:tcPr>
            <w:tcW w:w="648" w:type="pct"/>
            <w:vAlign w:val="center"/>
            <w:hideMark/>
          </w:tcPr>
          <w:p w14:paraId="11F2B312" w14:textId="7C2C32C2" w:rsidR="00721AC0" w:rsidRPr="00434E5B" w:rsidRDefault="00721AC0" w:rsidP="00C02271">
            <w:pPr>
              <w:spacing w:before="120" w:after="120"/>
              <w:jc w:val="center"/>
              <w:rPr>
                <w:b/>
                <w:bCs/>
              </w:rPr>
            </w:pPr>
            <w:r w:rsidRPr="00434E5B">
              <w:rPr>
                <w:b/>
                <w:bCs/>
              </w:rPr>
              <w:t>Năm học</w:t>
            </w:r>
            <w:r w:rsidRPr="00434E5B">
              <w:rPr>
                <w:b/>
                <w:bCs/>
              </w:rPr>
              <w:br/>
              <w:t>202</w:t>
            </w:r>
            <w:r w:rsidR="00E01821">
              <w:rPr>
                <w:b/>
                <w:bCs/>
              </w:rPr>
              <w:t>3</w:t>
            </w:r>
            <w:r w:rsidRPr="00434E5B">
              <w:rPr>
                <w:b/>
                <w:bCs/>
              </w:rPr>
              <w:t>-202</w:t>
            </w:r>
            <w:r w:rsidR="00E01821">
              <w:rPr>
                <w:b/>
                <w:bCs/>
              </w:rPr>
              <w:t>4</w:t>
            </w:r>
          </w:p>
        </w:tc>
        <w:tc>
          <w:tcPr>
            <w:tcW w:w="353" w:type="pct"/>
            <w:vAlign w:val="center"/>
            <w:hideMark/>
          </w:tcPr>
          <w:p w14:paraId="26CC61ED" w14:textId="77777777" w:rsidR="00721AC0" w:rsidRPr="00434E5B" w:rsidRDefault="00721AC0" w:rsidP="00C02271">
            <w:pPr>
              <w:spacing w:before="120" w:after="120"/>
              <w:jc w:val="center"/>
              <w:rPr>
                <w:b/>
                <w:bCs/>
                <w:lang w:val="pt-BR"/>
              </w:rPr>
            </w:pPr>
            <w:r w:rsidRPr="00434E5B">
              <w:rPr>
                <w:b/>
                <w:bCs/>
                <w:lang w:val="pt-BR"/>
              </w:rPr>
              <w:t>Ghi chú</w:t>
            </w:r>
          </w:p>
        </w:tc>
      </w:tr>
      <w:tr w:rsidR="00721AC0" w:rsidRPr="00434E5B" w14:paraId="070D9B7A" w14:textId="77777777" w:rsidTr="00614C8E">
        <w:trPr>
          <w:trHeight w:val="1265"/>
        </w:trPr>
        <w:tc>
          <w:tcPr>
            <w:tcW w:w="660" w:type="pct"/>
            <w:vAlign w:val="center"/>
            <w:hideMark/>
          </w:tcPr>
          <w:p w14:paraId="6218E132" w14:textId="77777777" w:rsidR="00721AC0" w:rsidRPr="00434E5B" w:rsidRDefault="00721AC0" w:rsidP="00C02271">
            <w:pPr>
              <w:spacing w:before="120" w:after="120"/>
              <w:jc w:val="center"/>
              <w:rPr>
                <w:b/>
                <w:bCs/>
                <w:lang w:val="pt-BR"/>
              </w:rPr>
            </w:pPr>
            <w:r w:rsidRPr="00434E5B">
              <w:rPr>
                <w:b/>
                <w:bCs/>
                <w:lang w:val="pt-BR"/>
              </w:rPr>
              <w:t>I</w:t>
            </w:r>
          </w:p>
        </w:tc>
        <w:tc>
          <w:tcPr>
            <w:tcW w:w="749" w:type="pct"/>
            <w:vAlign w:val="center"/>
            <w:hideMark/>
          </w:tcPr>
          <w:p w14:paraId="6F841EAB" w14:textId="77777777" w:rsidR="00721AC0" w:rsidRPr="00434E5B" w:rsidRDefault="00721AC0" w:rsidP="00C02271">
            <w:pPr>
              <w:spacing w:before="120" w:after="120"/>
              <w:jc w:val="center"/>
              <w:rPr>
                <w:bCs/>
                <w:lang w:val="pt-BR"/>
              </w:rPr>
            </w:pPr>
            <w:r w:rsidRPr="00434E5B">
              <w:rPr>
                <w:bCs/>
                <w:lang w:val="pt-BR"/>
              </w:rPr>
              <w:t>Khối phòng nhóm trẻ, lớp mẫu giáo</w:t>
            </w:r>
          </w:p>
        </w:tc>
        <w:tc>
          <w:tcPr>
            <w:tcW w:w="648" w:type="pct"/>
            <w:vAlign w:val="center"/>
            <w:hideMark/>
          </w:tcPr>
          <w:p w14:paraId="3A99685A" w14:textId="2DD2A561" w:rsidR="00721AC0" w:rsidRPr="00434E5B" w:rsidRDefault="00E01821" w:rsidP="00C02271">
            <w:pPr>
              <w:spacing w:before="120" w:after="120"/>
              <w:jc w:val="center"/>
              <w:rPr>
                <w:bCs/>
              </w:rPr>
            </w:pPr>
            <w:r>
              <w:rPr>
                <w:bCs/>
              </w:rPr>
              <w:t>8</w:t>
            </w:r>
          </w:p>
        </w:tc>
        <w:tc>
          <w:tcPr>
            <w:tcW w:w="648" w:type="pct"/>
            <w:vAlign w:val="center"/>
            <w:hideMark/>
          </w:tcPr>
          <w:p w14:paraId="2A4523A2" w14:textId="4C180D01" w:rsidR="00721AC0" w:rsidRPr="00434E5B" w:rsidRDefault="00E01821" w:rsidP="00C02271">
            <w:pPr>
              <w:spacing w:before="120" w:after="120"/>
              <w:jc w:val="center"/>
              <w:rPr>
                <w:bCs/>
              </w:rPr>
            </w:pPr>
            <w:r>
              <w:rPr>
                <w:bCs/>
              </w:rPr>
              <w:t>7</w:t>
            </w:r>
          </w:p>
        </w:tc>
        <w:tc>
          <w:tcPr>
            <w:tcW w:w="648" w:type="pct"/>
            <w:vAlign w:val="center"/>
            <w:hideMark/>
          </w:tcPr>
          <w:p w14:paraId="3974B6A6" w14:textId="77777777" w:rsidR="00721AC0" w:rsidRPr="00434E5B" w:rsidRDefault="00862EA5" w:rsidP="00C02271">
            <w:pPr>
              <w:spacing w:before="120" w:after="120"/>
              <w:jc w:val="center"/>
              <w:rPr>
                <w:bCs/>
              </w:rPr>
            </w:pPr>
            <w:r>
              <w:rPr>
                <w:bCs/>
              </w:rPr>
              <w:t>7</w:t>
            </w:r>
          </w:p>
        </w:tc>
        <w:tc>
          <w:tcPr>
            <w:tcW w:w="648" w:type="pct"/>
            <w:vAlign w:val="center"/>
            <w:hideMark/>
          </w:tcPr>
          <w:p w14:paraId="4D8FCC01" w14:textId="40B35159" w:rsidR="00721AC0" w:rsidRPr="00434E5B" w:rsidRDefault="00E01821" w:rsidP="00C02271">
            <w:pPr>
              <w:spacing w:before="120" w:after="120"/>
              <w:jc w:val="center"/>
              <w:rPr>
                <w:bCs/>
              </w:rPr>
            </w:pPr>
            <w:r>
              <w:rPr>
                <w:bCs/>
              </w:rPr>
              <w:t>8</w:t>
            </w:r>
          </w:p>
        </w:tc>
        <w:tc>
          <w:tcPr>
            <w:tcW w:w="648" w:type="pct"/>
            <w:vAlign w:val="center"/>
            <w:hideMark/>
          </w:tcPr>
          <w:p w14:paraId="20922A11" w14:textId="77777777" w:rsidR="00721AC0" w:rsidRPr="00434E5B" w:rsidRDefault="00E10D39" w:rsidP="00C02271">
            <w:pPr>
              <w:spacing w:before="120" w:after="120"/>
              <w:jc w:val="center"/>
              <w:rPr>
                <w:bCs/>
              </w:rPr>
            </w:pPr>
            <w:r>
              <w:rPr>
                <w:bCs/>
              </w:rPr>
              <w:t>8</w:t>
            </w:r>
          </w:p>
        </w:tc>
        <w:tc>
          <w:tcPr>
            <w:tcW w:w="353" w:type="pct"/>
            <w:vAlign w:val="center"/>
          </w:tcPr>
          <w:p w14:paraId="226490A4" w14:textId="77777777" w:rsidR="00721AC0" w:rsidRPr="00434E5B" w:rsidRDefault="00721AC0" w:rsidP="00C02271">
            <w:pPr>
              <w:spacing w:before="120" w:after="120"/>
              <w:jc w:val="center"/>
              <w:rPr>
                <w:bCs/>
                <w:lang w:val="pt-BR"/>
              </w:rPr>
            </w:pPr>
          </w:p>
        </w:tc>
      </w:tr>
      <w:tr w:rsidR="00721AC0" w:rsidRPr="00434E5B" w14:paraId="4FB7B4CF" w14:textId="77777777" w:rsidTr="00614C8E">
        <w:trPr>
          <w:trHeight w:val="1265"/>
        </w:trPr>
        <w:tc>
          <w:tcPr>
            <w:tcW w:w="660" w:type="pct"/>
            <w:vAlign w:val="center"/>
            <w:hideMark/>
          </w:tcPr>
          <w:p w14:paraId="30125E21" w14:textId="77777777" w:rsidR="00721AC0" w:rsidRPr="00434E5B" w:rsidRDefault="00721AC0" w:rsidP="00C02271">
            <w:pPr>
              <w:spacing w:before="120" w:after="120"/>
              <w:jc w:val="center"/>
              <w:rPr>
                <w:bCs/>
                <w:lang w:val="pt-BR"/>
              </w:rPr>
            </w:pPr>
            <w:r w:rsidRPr="00434E5B">
              <w:rPr>
                <w:bCs/>
                <w:lang w:val="pt-BR"/>
              </w:rPr>
              <w:t>1</w:t>
            </w:r>
          </w:p>
        </w:tc>
        <w:tc>
          <w:tcPr>
            <w:tcW w:w="749" w:type="pct"/>
            <w:vAlign w:val="center"/>
            <w:hideMark/>
          </w:tcPr>
          <w:p w14:paraId="4BB1E46A" w14:textId="77777777" w:rsidR="00721AC0" w:rsidRPr="00434E5B" w:rsidRDefault="00721AC0" w:rsidP="00C02271">
            <w:pPr>
              <w:spacing w:before="120" w:after="120"/>
              <w:jc w:val="center"/>
              <w:rPr>
                <w:bCs/>
                <w:lang w:val="pt-BR"/>
              </w:rPr>
            </w:pPr>
            <w:r w:rsidRPr="00434E5B">
              <w:rPr>
                <w:bCs/>
                <w:lang w:val="pt-BR"/>
              </w:rPr>
              <w:t>Phòng kiên cố</w:t>
            </w:r>
          </w:p>
        </w:tc>
        <w:tc>
          <w:tcPr>
            <w:tcW w:w="648" w:type="pct"/>
            <w:vAlign w:val="center"/>
            <w:hideMark/>
          </w:tcPr>
          <w:p w14:paraId="02949AD7" w14:textId="77777777" w:rsidR="00721AC0" w:rsidRPr="00434E5B" w:rsidRDefault="00721AC0" w:rsidP="00C02271">
            <w:pPr>
              <w:spacing w:before="120" w:after="120"/>
              <w:jc w:val="center"/>
              <w:rPr>
                <w:bCs/>
              </w:rPr>
            </w:pPr>
            <w:r w:rsidRPr="00434E5B">
              <w:rPr>
                <w:bCs/>
              </w:rPr>
              <w:t>4</w:t>
            </w:r>
          </w:p>
        </w:tc>
        <w:tc>
          <w:tcPr>
            <w:tcW w:w="648" w:type="pct"/>
            <w:vAlign w:val="center"/>
            <w:hideMark/>
          </w:tcPr>
          <w:p w14:paraId="1A04E5E7" w14:textId="77777777" w:rsidR="00721AC0" w:rsidRPr="00434E5B" w:rsidRDefault="00721AC0" w:rsidP="00C02271">
            <w:pPr>
              <w:spacing w:before="120" w:after="120"/>
              <w:jc w:val="center"/>
              <w:rPr>
                <w:bCs/>
              </w:rPr>
            </w:pPr>
            <w:r w:rsidRPr="00434E5B">
              <w:rPr>
                <w:bCs/>
              </w:rPr>
              <w:t>4</w:t>
            </w:r>
          </w:p>
        </w:tc>
        <w:tc>
          <w:tcPr>
            <w:tcW w:w="648" w:type="pct"/>
            <w:vAlign w:val="center"/>
            <w:hideMark/>
          </w:tcPr>
          <w:p w14:paraId="48F48073" w14:textId="77777777" w:rsidR="00721AC0" w:rsidRPr="00434E5B" w:rsidRDefault="00721AC0" w:rsidP="00C02271">
            <w:pPr>
              <w:spacing w:before="120" w:after="120"/>
              <w:jc w:val="center"/>
              <w:rPr>
                <w:bCs/>
              </w:rPr>
            </w:pPr>
            <w:r w:rsidRPr="00434E5B">
              <w:rPr>
                <w:bCs/>
              </w:rPr>
              <w:t>4</w:t>
            </w:r>
          </w:p>
        </w:tc>
        <w:tc>
          <w:tcPr>
            <w:tcW w:w="648" w:type="pct"/>
            <w:vAlign w:val="center"/>
            <w:hideMark/>
          </w:tcPr>
          <w:p w14:paraId="66F088BA" w14:textId="77777777" w:rsidR="00721AC0" w:rsidRPr="00434E5B" w:rsidRDefault="00721AC0" w:rsidP="00C02271">
            <w:pPr>
              <w:spacing w:before="120" w:after="120"/>
              <w:jc w:val="center"/>
              <w:rPr>
                <w:bCs/>
              </w:rPr>
            </w:pPr>
            <w:r w:rsidRPr="00434E5B">
              <w:rPr>
                <w:bCs/>
              </w:rPr>
              <w:t>4</w:t>
            </w:r>
          </w:p>
        </w:tc>
        <w:tc>
          <w:tcPr>
            <w:tcW w:w="648" w:type="pct"/>
            <w:vAlign w:val="center"/>
            <w:hideMark/>
          </w:tcPr>
          <w:p w14:paraId="34BA3651" w14:textId="77777777" w:rsidR="00721AC0" w:rsidRPr="00434E5B" w:rsidRDefault="00721AC0" w:rsidP="00C02271">
            <w:pPr>
              <w:spacing w:before="120" w:after="120"/>
              <w:jc w:val="center"/>
              <w:rPr>
                <w:bCs/>
              </w:rPr>
            </w:pPr>
            <w:r w:rsidRPr="00434E5B">
              <w:rPr>
                <w:bCs/>
              </w:rPr>
              <w:t>4</w:t>
            </w:r>
          </w:p>
        </w:tc>
        <w:tc>
          <w:tcPr>
            <w:tcW w:w="353" w:type="pct"/>
            <w:vAlign w:val="center"/>
          </w:tcPr>
          <w:p w14:paraId="66C286BB" w14:textId="77777777" w:rsidR="00721AC0" w:rsidRPr="00434E5B" w:rsidRDefault="00721AC0" w:rsidP="00C02271">
            <w:pPr>
              <w:spacing w:before="120" w:after="120"/>
              <w:jc w:val="center"/>
              <w:rPr>
                <w:bCs/>
                <w:lang w:val="pt-BR"/>
              </w:rPr>
            </w:pPr>
          </w:p>
        </w:tc>
      </w:tr>
      <w:tr w:rsidR="00721AC0" w:rsidRPr="00434E5B" w14:paraId="7469F237" w14:textId="77777777" w:rsidTr="00614C8E">
        <w:trPr>
          <w:trHeight w:val="1265"/>
        </w:trPr>
        <w:tc>
          <w:tcPr>
            <w:tcW w:w="660" w:type="pct"/>
            <w:vAlign w:val="center"/>
            <w:hideMark/>
          </w:tcPr>
          <w:p w14:paraId="55A05339" w14:textId="77777777" w:rsidR="00721AC0" w:rsidRPr="00434E5B" w:rsidRDefault="00721AC0" w:rsidP="00C02271">
            <w:pPr>
              <w:spacing w:before="120" w:after="120"/>
              <w:jc w:val="center"/>
              <w:rPr>
                <w:bCs/>
                <w:lang w:val="pt-BR"/>
              </w:rPr>
            </w:pPr>
            <w:r w:rsidRPr="00434E5B">
              <w:rPr>
                <w:bCs/>
                <w:lang w:val="pt-BR"/>
              </w:rPr>
              <w:t>2</w:t>
            </w:r>
          </w:p>
        </w:tc>
        <w:tc>
          <w:tcPr>
            <w:tcW w:w="749" w:type="pct"/>
            <w:vAlign w:val="center"/>
            <w:hideMark/>
          </w:tcPr>
          <w:p w14:paraId="02A58C60" w14:textId="77777777" w:rsidR="00721AC0" w:rsidRPr="00434E5B" w:rsidRDefault="00721AC0" w:rsidP="00C02271">
            <w:pPr>
              <w:spacing w:before="120" w:after="120"/>
              <w:jc w:val="center"/>
              <w:rPr>
                <w:bCs/>
                <w:lang w:val="pt-BR"/>
              </w:rPr>
            </w:pPr>
            <w:r w:rsidRPr="00434E5B">
              <w:rPr>
                <w:bCs/>
                <w:lang w:val="pt-BR"/>
              </w:rPr>
              <w:t>Phòng bán kiên cố</w:t>
            </w:r>
          </w:p>
        </w:tc>
        <w:tc>
          <w:tcPr>
            <w:tcW w:w="648" w:type="pct"/>
            <w:vAlign w:val="center"/>
            <w:hideMark/>
          </w:tcPr>
          <w:p w14:paraId="2406EA1C" w14:textId="7D48C8EF" w:rsidR="00721AC0" w:rsidRPr="00434E5B" w:rsidRDefault="00E01821" w:rsidP="00C02271">
            <w:pPr>
              <w:spacing w:before="120" w:after="120"/>
              <w:jc w:val="center"/>
              <w:rPr>
                <w:bCs/>
              </w:rPr>
            </w:pPr>
            <w:r>
              <w:rPr>
                <w:bCs/>
              </w:rPr>
              <w:t>4</w:t>
            </w:r>
          </w:p>
        </w:tc>
        <w:tc>
          <w:tcPr>
            <w:tcW w:w="648" w:type="pct"/>
            <w:vAlign w:val="center"/>
            <w:hideMark/>
          </w:tcPr>
          <w:p w14:paraId="38500699" w14:textId="08FC5DA9" w:rsidR="00721AC0" w:rsidRPr="00434E5B" w:rsidRDefault="00E01821" w:rsidP="00C02271">
            <w:pPr>
              <w:spacing w:before="120" w:after="120"/>
              <w:jc w:val="center"/>
              <w:rPr>
                <w:bCs/>
              </w:rPr>
            </w:pPr>
            <w:r>
              <w:rPr>
                <w:bCs/>
              </w:rPr>
              <w:t>3</w:t>
            </w:r>
          </w:p>
        </w:tc>
        <w:tc>
          <w:tcPr>
            <w:tcW w:w="648" w:type="pct"/>
            <w:vAlign w:val="center"/>
            <w:hideMark/>
          </w:tcPr>
          <w:p w14:paraId="7119DE91" w14:textId="77777777" w:rsidR="00721AC0" w:rsidRPr="00434E5B" w:rsidRDefault="00862EA5" w:rsidP="00C02271">
            <w:pPr>
              <w:spacing w:before="120" w:after="120"/>
              <w:jc w:val="center"/>
              <w:rPr>
                <w:bCs/>
              </w:rPr>
            </w:pPr>
            <w:r>
              <w:rPr>
                <w:bCs/>
              </w:rPr>
              <w:t>3</w:t>
            </w:r>
          </w:p>
        </w:tc>
        <w:tc>
          <w:tcPr>
            <w:tcW w:w="648" w:type="pct"/>
            <w:vAlign w:val="center"/>
            <w:hideMark/>
          </w:tcPr>
          <w:p w14:paraId="087C495B" w14:textId="571691D6" w:rsidR="00721AC0" w:rsidRPr="00434E5B" w:rsidRDefault="00E01821" w:rsidP="00C02271">
            <w:pPr>
              <w:spacing w:before="120" w:after="120"/>
              <w:jc w:val="center"/>
              <w:rPr>
                <w:bCs/>
              </w:rPr>
            </w:pPr>
            <w:r>
              <w:rPr>
                <w:bCs/>
              </w:rPr>
              <w:t>4</w:t>
            </w:r>
          </w:p>
        </w:tc>
        <w:tc>
          <w:tcPr>
            <w:tcW w:w="648" w:type="pct"/>
            <w:vAlign w:val="center"/>
            <w:hideMark/>
          </w:tcPr>
          <w:p w14:paraId="2316D218" w14:textId="77777777" w:rsidR="00721AC0" w:rsidRPr="00434E5B" w:rsidRDefault="00862EA5" w:rsidP="00C02271">
            <w:pPr>
              <w:spacing w:before="120" w:after="120"/>
              <w:jc w:val="center"/>
              <w:rPr>
                <w:bCs/>
              </w:rPr>
            </w:pPr>
            <w:r>
              <w:rPr>
                <w:bCs/>
              </w:rPr>
              <w:t>4</w:t>
            </w:r>
          </w:p>
        </w:tc>
        <w:tc>
          <w:tcPr>
            <w:tcW w:w="353" w:type="pct"/>
            <w:vAlign w:val="center"/>
          </w:tcPr>
          <w:p w14:paraId="3D86B8BD" w14:textId="77777777" w:rsidR="00721AC0" w:rsidRPr="00434E5B" w:rsidRDefault="00721AC0" w:rsidP="00C02271">
            <w:pPr>
              <w:spacing w:before="120" w:after="120"/>
              <w:jc w:val="center"/>
              <w:rPr>
                <w:bCs/>
                <w:lang w:val="pt-BR"/>
              </w:rPr>
            </w:pPr>
          </w:p>
        </w:tc>
      </w:tr>
      <w:tr w:rsidR="00721AC0" w:rsidRPr="00434E5B" w14:paraId="2CEFA436" w14:textId="77777777" w:rsidTr="00614C8E">
        <w:trPr>
          <w:trHeight w:val="1265"/>
        </w:trPr>
        <w:tc>
          <w:tcPr>
            <w:tcW w:w="660" w:type="pct"/>
            <w:vAlign w:val="center"/>
            <w:hideMark/>
          </w:tcPr>
          <w:p w14:paraId="1F7E13BB" w14:textId="77777777" w:rsidR="00721AC0" w:rsidRPr="00434E5B" w:rsidRDefault="00721AC0" w:rsidP="00C02271">
            <w:pPr>
              <w:spacing w:before="120" w:after="120"/>
              <w:jc w:val="center"/>
              <w:rPr>
                <w:bCs/>
                <w:lang w:val="pt-BR"/>
              </w:rPr>
            </w:pPr>
            <w:r w:rsidRPr="00434E5B">
              <w:rPr>
                <w:bCs/>
                <w:lang w:val="pt-BR"/>
              </w:rPr>
              <w:t>3</w:t>
            </w:r>
          </w:p>
        </w:tc>
        <w:tc>
          <w:tcPr>
            <w:tcW w:w="749" w:type="pct"/>
            <w:vAlign w:val="center"/>
            <w:hideMark/>
          </w:tcPr>
          <w:p w14:paraId="42C7A834" w14:textId="77777777" w:rsidR="00721AC0" w:rsidRPr="00434E5B" w:rsidRDefault="00721AC0" w:rsidP="00C02271">
            <w:pPr>
              <w:spacing w:before="120" w:after="120"/>
              <w:jc w:val="center"/>
              <w:rPr>
                <w:bCs/>
                <w:lang w:val="pt-BR"/>
              </w:rPr>
            </w:pPr>
            <w:r w:rsidRPr="00434E5B">
              <w:rPr>
                <w:bCs/>
                <w:lang w:val="pt-BR"/>
              </w:rPr>
              <w:t>Phòng tạm</w:t>
            </w:r>
          </w:p>
        </w:tc>
        <w:tc>
          <w:tcPr>
            <w:tcW w:w="648" w:type="pct"/>
            <w:vAlign w:val="center"/>
            <w:hideMark/>
          </w:tcPr>
          <w:p w14:paraId="008CA05F" w14:textId="77777777" w:rsidR="00721AC0" w:rsidRPr="00434E5B" w:rsidRDefault="00721AC0" w:rsidP="00C02271">
            <w:pPr>
              <w:spacing w:before="120" w:after="120"/>
              <w:jc w:val="center"/>
              <w:rPr>
                <w:bCs/>
              </w:rPr>
            </w:pPr>
            <w:r w:rsidRPr="00434E5B">
              <w:rPr>
                <w:bCs/>
              </w:rPr>
              <w:t>0</w:t>
            </w:r>
          </w:p>
        </w:tc>
        <w:tc>
          <w:tcPr>
            <w:tcW w:w="648" w:type="pct"/>
            <w:vAlign w:val="center"/>
            <w:hideMark/>
          </w:tcPr>
          <w:p w14:paraId="2DF108F2" w14:textId="77777777" w:rsidR="00721AC0" w:rsidRPr="00434E5B" w:rsidRDefault="00721AC0" w:rsidP="00C02271">
            <w:pPr>
              <w:spacing w:before="120" w:after="120"/>
              <w:jc w:val="center"/>
              <w:rPr>
                <w:bCs/>
              </w:rPr>
            </w:pPr>
            <w:r w:rsidRPr="00434E5B">
              <w:rPr>
                <w:bCs/>
              </w:rPr>
              <w:t>0</w:t>
            </w:r>
          </w:p>
        </w:tc>
        <w:tc>
          <w:tcPr>
            <w:tcW w:w="648" w:type="pct"/>
            <w:vAlign w:val="center"/>
            <w:hideMark/>
          </w:tcPr>
          <w:p w14:paraId="12F0FABE" w14:textId="77777777" w:rsidR="00721AC0" w:rsidRPr="00434E5B" w:rsidRDefault="00721AC0" w:rsidP="00C02271">
            <w:pPr>
              <w:spacing w:before="120" w:after="120"/>
              <w:jc w:val="center"/>
              <w:rPr>
                <w:bCs/>
              </w:rPr>
            </w:pPr>
            <w:r w:rsidRPr="00434E5B">
              <w:rPr>
                <w:bCs/>
              </w:rPr>
              <w:t>0</w:t>
            </w:r>
          </w:p>
        </w:tc>
        <w:tc>
          <w:tcPr>
            <w:tcW w:w="648" w:type="pct"/>
            <w:vAlign w:val="center"/>
            <w:hideMark/>
          </w:tcPr>
          <w:p w14:paraId="41D00D4C" w14:textId="77777777" w:rsidR="00721AC0" w:rsidRPr="00434E5B" w:rsidRDefault="00721AC0" w:rsidP="00C02271">
            <w:pPr>
              <w:spacing w:before="120" w:after="120"/>
              <w:jc w:val="center"/>
              <w:rPr>
                <w:bCs/>
              </w:rPr>
            </w:pPr>
            <w:r w:rsidRPr="00434E5B">
              <w:rPr>
                <w:bCs/>
              </w:rPr>
              <w:t>0</w:t>
            </w:r>
          </w:p>
        </w:tc>
        <w:tc>
          <w:tcPr>
            <w:tcW w:w="648" w:type="pct"/>
            <w:vAlign w:val="center"/>
            <w:hideMark/>
          </w:tcPr>
          <w:p w14:paraId="659AFCA1" w14:textId="77777777" w:rsidR="00721AC0" w:rsidRPr="00434E5B" w:rsidRDefault="00721AC0" w:rsidP="00C02271">
            <w:pPr>
              <w:spacing w:before="120" w:after="120"/>
              <w:jc w:val="center"/>
              <w:rPr>
                <w:bCs/>
              </w:rPr>
            </w:pPr>
            <w:r w:rsidRPr="00434E5B">
              <w:rPr>
                <w:bCs/>
              </w:rPr>
              <w:t>0</w:t>
            </w:r>
          </w:p>
        </w:tc>
        <w:tc>
          <w:tcPr>
            <w:tcW w:w="353" w:type="pct"/>
            <w:vAlign w:val="center"/>
          </w:tcPr>
          <w:p w14:paraId="05DA90BF" w14:textId="77777777" w:rsidR="00721AC0" w:rsidRPr="00434E5B" w:rsidRDefault="00721AC0" w:rsidP="00C02271">
            <w:pPr>
              <w:spacing w:before="120" w:after="120"/>
              <w:jc w:val="center"/>
              <w:rPr>
                <w:bCs/>
                <w:lang w:val="pt-BR"/>
              </w:rPr>
            </w:pPr>
          </w:p>
        </w:tc>
      </w:tr>
      <w:tr w:rsidR="00721AC0" w:rsidRPr="00434E5B" w14:paraId="3428FCF8" w14:textId="77777777" w:rsidTr="00614C8E">
        <w:trPr>
          <w:trHeight w:val="1265"/>
        </w:trPr>
        <w:tc>
          <w:tcPr>
            <w:tcW w:w="660" w:type="pct"/>
            <w:vAlign w:val="center"/>
            <w:hideMark/>
          </w:tcPr>
          <w:p w14:paraId="007B87A2" w14:textId="77777777" w:rsidR="00721AC0" w:rsidRPr="00434E5B" w:rsidRDefault="00721AC0" w:rsidP="00C02271">
            <w:pPr>
              <w:spacing w:before="120" w:after="120"/>
              <w:jc w:val="center"/>
              <w:rPr>
                <w:b/>
                <w:bCs/>
                <w:lang w:val="pt-BR"/>
              </w:rPr>
            </w:pPr>
            <w:r w:rsidRPr="00434E5B">
              <w:rPr>
                <w:b/>
                <w:bCs/>
                <w:lang w:val="pt-BR"/>
              </w:rPr>
              <w:lastRenderedPageBreak/>
              <w:t>II</w:t>
            </w:r>
          </w:p>
        </w:tc>
        <w:tc>
          <w:tcPr>
            <w:tcW w:w="749" w:type="pct"/>
            <w:vAlign w:val="center"/>
            <w:hideMark/>
          </w:tcPr>
          <w:p w14:paraId="1E0F076D" w14:textId="77777777" w:rsidR="00721AC0" w:rsidRPr="00434E5B" w:rsidRDefault="00721AC0" w:rsidP="00C02271">
            <w:pPr>
              <w:spacing w:before="120" w:after="120"/>
              <w:jc w:val="center"/>
              <w:rPr>
                <w:bCs/>
                <w:lang w:val="pt-BR"/>
              </w:rPr>
            </w:pPr>
            <w:r w:rsidRPr="00434E5B">
              <w:rPr>
                <w:bCs/>
                <w:lang w:val="pt-BR"/>
              </w:rPr>
              <w:t>Khối phòng phục vụ học tập</w:t>
            </w:r>
          </w:p>
        </w:tc>
        <w:tc>
          <w:tcPr>
            <w:tcW w:w="648" w:type="pct"/>
            <w:vAlign w:val="center"/>
            <w:hideMark/>
          </w:tcPr>
          <w:p w14:paraId="419CB591" w14:textId="5E544C70" w:rsidR="00721AC0" w:rsidRPr="00434E5B" w:rsidRDefault="00E01821" w:rsidP="00C02271">
            <w:pPr>
              <w:spacing w:before="120" w:after="120"/>
              <w:jc w:val="center"/>
              <w:rPr>
                <w:bCs/>
              </w:rPr>
            </w:pPr>
            <w:r>
              <w:rPr>
                <w:bCs/>
              </w:rPr>
              <w:t>8</w:t>
            </w:r>
          </w:p>
        </w:tc>
        <w:tc>
          <w:tcPr>
            <w:tcW w:w="648" w:type="pct"/>
            <w:vAlign w:val="center"/>
            <w:hideMark/>
          </w:tcPr>
          <w:p w14:paraId="33EE6045" w14:textId="59A9BFED" w:rsidR="00721AC0" w:rsidRPr="00434E5B" w:rsidRDefault="00E01821" w:rsidP="00C02271">
            <w:pPr>
              <w:spacing w:before="120" w:after="120"/>
              <w:jc w:val="center"/>
              <w:rPr>
                <w:bCs/>
              </w:rPr>
            </w:pPr>
            <w:r>
              <w:rPr>
                <w:bCs/>
              </w:rPr>
              <w:t>7</w:t>
            </w:r>
          </w:p>
        </w:tc>
        <w:tc>
          <w:tcPr>
            <w:tcW w:w="648" w:type="pct"/>
            <w:vAlign w:val="center"/>
            <w:hideMark/>
          </w:tcPr>
          <w:p w14:paraId="5AEFF81A" w14:textId="77777777" w:rsidR="00721AC0" w:rsidRPr="00434E5B" w:rsidRDefault="00862EA5" w:rsidP="00C02271">
            <w:pPr>
              <w:spacing w:before="120" w:after="120"/>
              <w:jc w:val="center"/>
              <w:rPr>
                <w:bCs/>
              </w:rPr>
            </w:pPr>
            <w:r>
              <w:rPr>
                <w:bCs/>
              </w:rPr>
              <w:t>7</w:t>
            </w:r>
          </w:p>
        </w:tc>
        <w:tc>
          <w:tcPr>
            <w:tcW w:w="648" w:type="pct"/>
            <w:vAlign w:val="center"/>
            <w:hideMark/>
          </w:tcPr>
          <w:p w14:paraId="430DF0C3" w14:textId="3DDC5BC3" w:rsidR="00721AC0" w:rsidRPr="00434E5B" w:rsidRDefault="00E01821" w:rsidP="00C02271">
            <w:pPr>
              <w:spacing w:before="120" w:after="120"/>
              <w:jc w:val="center"/>
              <w:rPr>
                <w:bCs/>
              </w:rPr>
            </w:pPr>
            <w:r>
              <w:rPr>
                <w:bCs/>
              </w:rPr>
              <w:t>8</w:t>
            </w:r>
          </w:p>
        </w:tc>
        <w:tc>
          <w:tcPr>
            <w:tcW w:w="648" w:type="pct"/>
            <w:vAlign w:val="center"/>
            <w:hideMark/>
          </w:tcPr>
          <w:p w14:paraId="08DA3139" w14:textId="77777777" w:rsidR="00721AC0" w:rsidRPr="00434E5B" w:rsidRDefault="00862EA5" w:rsidP="00C02271">
            <w:pPr>
              <w:spacing w:before="120" w:after="120"/>
              <w:jc w:val="center"/>
              <w:rPr>
                <w:bCs/>
              </w:rPr>
            </w:pPr>
            <w:r>
              <w:rPr>
                <w:bCs/>
              </w:rPr>
              <w:t>8</w:t>
            </w:r>
          </w:p>
        </w:tc>
        <w:tc>
          <w:tcPr>
            <w:tcW w:w="353" w:type="pct"/>
            <w:vAlign w:val="center"/>
          </w:tcPr>
          <w:p w14:paraId="359F1D04" w14:textId="77777777" w:rsidR="00721AC0" w:rsidRPr="00434E5B" w:rsidRDefault="00721AC0" w:rsidP="00C02271">
            <w:pPr>
              <w:spacing w:before="120" w:after="120"/>
              <w:jc w:val="center"/>
              <w:rPr>
                <w:bCs/>
                <w:lang w:val="pt-BR"/>
              </w:rPr>
            </w:pPr>
          </w:p>
        </w:tc>
      </w:tr>
      <w:tr w:rsidR="00721AC0" w:rsidRPr="00434E5B" w14:paraId="01213D94" w14:textId="77777777" w:rsidTr="00614C8E">
        <w:trPr>
          <w:trHeight w:val="1265"/>
        </w:trPr>
        <w:tc>
          <w:tcPr>
            <w:tcW w:w="660" w:type="pct"/>
            <w:vAlign w:val="center"/>
            <w:hideMark/>
          </w:tcPr>
          <w:p w14:paraId="237D79C2" w14:textId="77777777" w:rsidR="00721AC0" w:rsidRPr="00434E5B" w:rsidRDefault="00721AC0" w:rsidP="00C02271">
            <w:pPr>
              <w:spacing w:before="120" w:after="120"/>
              <w:jc w:val="center"/>
              <w:rPr>
                <w:bCs/>
                <w:lang w:val="pt-BR"/>
              </w:rPr>
            </w:pPr>
            <w:r w:rsidRPr="00434E5B">
              <w:rPr>
                <w:bCs/>
                <w:lang w:val="pt-BR"/>
              </w:rPr>
              <w:t>1</w:t>
            </w:r>
          </w:p>
        </w:tc>
        <w:tc>
          <w:tcPr>
            <w:tcW w:w="749" w:type="pct"/>
            <w:vAlign w:val="center"/>
            <w:hideMark/>
          </w:tcPr>
          <w:p w14:paraId="1FB4BBC7" w14:textId="77777777" w:rsidR="00721AC0" w:rsidRPr="00434E5B" w:rsidRDefault="00721AC0" w:rsidP="00C02271">
            <w:pPr>
              <w:spacing w:before="120" w:after="120"/>
              <w:jc w:val="center"/>
              <w:rPr>
                <w:bCs/>
                <w:lang w:val="pt-BR"/>
              </w:rPr>
            </w:pPr>
            <w:r w:rsidRPr="00434E5B">
              <w:rPr>
                <w:bCs/>
                <w:lang w:val="pt-BR"/>
              </w:rPr>
              <w:t>Phòng kiên cố</w:t>
            </w:r>
          </w:p>
        </w:tc>
        <w:tc>
          <w:tcPr>
            <w:tcW w:w="648" w:type="pct"/>
            <w:vAlign w:val="center"/>
            <w:hideMark/>
          </w:tcPr>
          <w:p w14:paraId="739492E3" w14:textId="77777777" w:rsidR="00721AC0" w:rsidRPr="00434E5B" w:rsidRDefault="00721AC0" w:rsidP="00C02271">
            <w:pPr>
              <w:spacing w:before="120" w:after="120"/>
              <w:jc w:val="center"/>
              <w:rPr>
                <w:bCs/>
              </w:rPr>
            </w:pPr>
            <w:r w:rsidRPr="00434E5B">
              <w:rPr>
                <w:bCs/>
              </w:rPr>
              <w:t>4</w:t>
            </w:r>
          </w:p>
        </w:tc>
        <w:tc>
          <w:tcPr>
            <w:tcW w:w="648" w:type="pct"/>
            <w:vAlign w:val="center"/>
            <w:hideMark/>
          </w:tcPr>
          <w:p w14:paraId="25D40740" w14:textId="77777777" w:rsidR="00721AC0" w:rsidRPr="00434E5B" w:rsidRDefault="00721AC0" w:rsidP="00C02271">
            <w:pPr>
              <w:spacing w:before="120" w:after="120"/>
              <w:jc w:val="center"/>
              <w:rPr>
                <w:bCs/>
              </w:rPr>
            </w:pPr>
            <w:r w:rsidRPr="00434E5B">
              <w:rPr>
                <w:bCs/>
              </w:rPr>
              <w:t>4</w:t>
            </w:r>
          </w:p>
        </w:tc>
        <w:tc>
          <w:tcPr>
            <w:tcW w:w="648" w:type="pct"/>
            <w:vAlign w:val="center"/>
            <w:hideMark/>
          </w:tcPr>
          <w:p w14:paraId="5226F498" w14:textId="77777777" w:rsidR="00721AC0" w:rsidRPr="00434E5B" w:rsidRDefault="00721AC0" w:rsidP="00C02271">
            <w:pPr>
              <w:spacing w:before="120" w:after="120"/>
              <w:jc w:val="center"/>
              <w:rPr>
                <w:bCs/>
              </w:rPr>
            </w:pPr>
            <w:r w:rsidRPr="00434E5B">
              <w:rPr>
                <w:bCs/>
              </w:rPr>
              <w:t>4</w:t>
            </w:r>
          </w:p>
        </w:tc>
        <w:tc>
          <w:tcPr>
            <w:tcW w:w="648" w:type="pct"/>
            <w:vAlign w:val="center"/>
            <w:hideMark/>
          </w:tcPr>
          <w:p w14:paraId="3B825CF6" w14:textId="77777777" w:rsidR="00721AC0" w:rsidRPr="00434E5B" w:rsidRDefault="00721AC0" w:rsidP="00C02271">
            <w:pPr>
              <w:spacing w:before="120" w:after="120"/>
              <w:jc w:val="center"/>
              <w:rPr>
                <w:bCs/>
              </w:rPr>
            </w:pPr>
            <w:r w:rsidRPr="00434E5B">
              <w:rPr>
                <w:bCs/>
              </w:rPr>
              <w:t>4</w:t>
            </w:r>
          </w:p>
        </w:tc>
        <w:tc>
          <w:tcPr>
            <w:tcW w:w="648" w:type="pct"/>
            <w:vAlign w:val="center"/>
            <w:hideMark/>
          </w:tcPr>
          <w:p w14:paraId="133518DF" w14:textId="77777777" w:rsidR="00721AC0" w:rsidRPr="00434E5B" w:rsidRDefault="00721AC0" w:rsidP="00C02271">
            <w:pPr>
              <w:spacing w:before="120" w:after="120"/>
              <w:jc w:val="center"/>
              <w:rPr>
                <w:bCs/>
              </w:rPr>
            </w:pPr>
            <w:r w:rsidRPr="00434E5B">
              <w:rPr>
                <w:bCs/>
              </w:rPr>
              <w:t>4</w:t>
            </w:r>
          </w:p>
        </w:tc>
        <w:tc>
          <w:tcPr>
            <w:tcW w:w="353" w:type="pct"/>
            <w:vAlign w:val="center"/>
          </w:tcPr>
          <w:p w14:paraId="7707CBC5" w14:textId="77777777" w:rsidR="00721AC0" w:rsidRPr="00434E5B" w:rsidRDefault="00721AC0" w:rsidP="00C02271">
            <w:pPr>
              <w:spacing w:before="120" w:after="120"/>
              <w:jc w:val="center"/>
              <w:rPr>
                <w:bCs/>
                <w:lang w:val="pt-BR"/>
              </w:rPr>
            </w:pPr>
          </w:p>
        </w:tc>
      </w:tr>
      <w:tr w:rsidR="00721AC0" w:rsidRPr="00434E5B" w14:paraId="2262AFC1" w14:textId="77777777" w:rsidTr="00614C8E">
        <w:trPr>
          <w:trHeight w:val="1265"/>
        </w:trPr>
        <w:tc>
          <w:tcPr>
            <w:tcW w:w="660" w:type="pct"/>
            <w:vAlign w:val="center"/>
            <w:hideMark/>
          </w:tcPr>
          <w:p w14:paraId="734417BA" w14:textId="77777777" w:rsidR="00721AC0" w:rsidRPr="00434E5B" w:rsidRDefault="00721AC0" w:rsidP="00C02271">
            <w:pPr>
              <w:spacing w:before="120" w:after="120"/>
              <w:jc w:val="center"/>
              <w:rPr>
                <w:bCs/>
                <w:lang w:val="pt-BR"/>
              </w:rPr>
            </w:pPr>
            <w:r w:rsidRPr="00434E5B">
              <w:rPr>
                <w:bCs/>
                <w:lang w:val="pt-BR"/>
              </w:rPr>
              <w:t>2</w:t>
            </w:r>
          </w:p>
        </w:tc>
        <w:tc>
          <w:tcPr>
            <w:tcW w:w="749" w:type="pct"/>
            <w:vAlign w:val="center"/>
            <w:hideMark/>
          </w:tcPr>
          <w:p w14:paraId="164F26EC" w14:textId="77777777" w:rsidR="00721AC0" w:rsidRPr="00434E5B" w:rsidRDefault="00721AC0" w:rsidP="00C02271">
            <w:pPr>
              <w:spacing w:before="120" w:after="120"/>
              <w:jc w:val="center"/>
              <w:rPr>
                <w:bCs/>
                <w:lang w:val="pt-BR"/>
              </w:rPr>
            </w:pPr>
            <w:r w:rsidRPr="00434E5B">
              <w:rPr>
                <w:bCs/>
                <w:lang w:val="pt-BR"/>
              </w:rPr>
              <w:t>Phòng bán kiên cố</w:t>
            </w:r>
          </w:p>
        </w:tc>
        <w:tc>
          <w:tcPr>
            <w:tcW w:w="648" w:type="pct"/>
            <w:vAlign w:val="center"/>
            <w:hideMark/>
          </w:tcPr>
          <w:p w14:paraId="7594DD69" w14:textId="3CD1E86E" w:rsidR="00721AC0" w:rsidRPr="00434E5B" w:rsidRDefault="00E01821" w:rsidP="00C02271">
            <w:pPr>
              <w:spacing w:before="120" w:after="120"/>
              <w:jc w:val="center"/>
              <w:rPr>
                <w:bCs/>
              </w:rPr>
            </w:pPr>
            <w:r>
              <w:rPr>
                <w:bCs/>
              </w:rPr>
              <w:t>4</w:t>
            </w:r>
          </w:p>
        </w:tc>
        <w:tc>
          <w:tcPr>
            <w:tcW w:w="648" w:type="pct"/>
            <w:vAlign w:val="center"/>
            <w:hideMark/>
          </w:tcPr>
          <w:p w14:paraId="6AFEEF64" w14:textId="3DE5A716" w:rsidR="00721AC0" w:rsidRPr="00434E5B" w:rsidRDefault="00E01821" w:rsidP="00C02271">
            <w:pPr>
              <w:spacing w:before="120" w:after="120"/>
              <w:jc w:val="center"/>
              <w:rPr>
                <w:bCs/>
              </w:rPr>
            </w:pPr>
            <w:r>
              <w:rPr>
                <w:bCs/>
              </w:rPr>
              <w:t>3</w:t>
            </w:r>
          </w:p>
        </w:tc>
        <w:tc>
          <w:tcPr>
            <w:tcW w:w="648" w:type="pct"/>
            <w:vAlign w:val="center"/>
            <w:hideMark/>
          </w:tcPr>
          <w:p w14:paraId="5132BF0C" w14:textId="77777777" w:rsidR="00721AC0" w:rsidRPr="00434E5B" w:rsidRDefault="00F65B8D" w:rsidP="00C02271">
            <w:pPr>
              <w:spacing w:before="120" w:after="120"/>
              <w:jc w:val="center"/>
              <w:rPr>
                <w:bCs/>
              </w:rPr>
            </w:pPr>
            <w:r>
              <w:rPr>
                <w:bCs/>
              </w:rPr>
              <w:t>3</w:t>
            </w:r>
          </w:p>
        </w:tc>
        <w:tc>
          <w:tcPr>
            <w:tcW w:w="648" w:type="pct"/>
            <w:vAlign w:val="center"/>
            <w:hideMark/>
          </w:tcPr>
          <w:p w14:paraId="22D8029B" w14:textId="589850DA" w:rsidR="00721AC0" w:rsidRPr="00434E5B" w:rsidRDefault="00E01821" w:rsidP="00C02271">
            <w:pPr>
              <w:spacing w:before="120" w:after="120"/>
              <w:jc w:val="center"/>
              <w:rPr>
                <w:bCs/>
              </w:rPr>
            </w:pPr>
            <w:r>
              <w:rPr>
                <w:bCs/>
              </w:rPr>
              <w:t>4</w:t>
            </w:r>
          </w:p>
        </w:tc>
        <w:tc>
          <w:tcPr>
            <w:tcW w:w="648" w:type="pct"/>
            <w:vAlign w:val="center"/>
            <w:hideMark/>
          </w:tcPr>
          <w:p w14:paraId="53E8C694" w14:textId="77777777" w:rsidR="00721AC0" w:rsidRPr="00434E5B" w:rsidRDefault="00F65B8D" w:rsidP="00C02271">
            <w:pPr>
              <w:spacing w:before="120" w:after="120"/>
              <w:jc w:val="center"/>
              <w:rPr>
                <w:bCs/>
              </w:rPr>
            </w:pPr>
            <w:r>
              <w:rPr>
                <w:bCs/>
              </w:rPr>
              <w:t>4</w:t>
            </w:r>
          </w:p>
        </w:tc>
        <w:tc>
          <w:tcPr>
            <w:tcW w:w="353" w:type="pct"/>
            <w:vAlign w:val="center"/>
          </w:tcPr>
          <w:p w14:paraId="2417068A" w14:textId="77777777" w:rsidR="00721AC0" w:rsidRPr="00434E5B" w:rsidRDefault="00721AC0" w:rsidP="00C02271">
            <w:pPr>
              <w:spacing w:before="120" w:after="120"/>
              <w:jc w:val="center"/>
              <w:rPr>
                <w:bCs/>
                <w:lang w:val="pt-BR"/>
              </w:rPr>
            </w:pPr>
          </w:p>
        </w:tc>
      </w:tr>
      <w:tr w:rsidR="00721AC0" w:rsidRPr="00434E5B" w14:paraId="318CBBCD" w14:textId="77777777" w:rsidTr="00614C8E">
        <w:trPr>
          <w:trHeight w:val="1265"/>
        </w:trPr>
        <w:tc>
          <w:tcPr>
            <w:tcW w:w="660" w:type="pct"/>
            <w:vAlign w:val="center"/>
            <w:hideMark/>
          </w:tcPr>
          <w:p w14:paraId="3EFD4DDD" w14:textId="77777777" w:rsidR="00721AC0" w:rsidRPr="00434E5B" w:rsidRDefault="00721AC0" w:rsidP="00C02271">
            <w:pPr>
              <w:spacing w:before="120" w:after="120"/>
              <w:jc w:val="center"/>
              <w:rPr>
                <w:bCs/>
                <w:lang w:val="pt-BR"/>
              </w:rPr>
            </w:pPr>
            <w:r w:rsidRPr="00434E5B">
              <w:rPr>
                <w:bCs/>
                <w:lang w:val="pt-BR"/>
              </w:rPr>
              <w:t>3</w:t>
            </w:r>
          </w:p>
        </w:tc>
        <w:tc>
          <w:tcPr>
            <w:tcW w:w="749" w:type="pct"/>
            <w:vAlign w:val="center"/>
            <w:hideMark/>
          </w:tcPr>
          <w:p w14:paraId="16A0ED75" w14:textId="77777777" w:rsidR="00721AC0" w:rsidRPr="00434E5B" w:rsidRDefault="00721AC0" w:rsidP="00C02271">
            <w:pPr>
              <w:spacing w:before="120" w:after="120"/>
              <w:jc w:val="center"/>
              <w:rPr>
                <w:bCs/>
                <w:lang w:val="pt-BR"/>
              </w:rPr>
            </w:pPr>
            <w:r w:rsidRPr="00434E5B">
              <w:rPr>
                <w:bCs/>
                <w:lang w:val="pt-BR"/>
              </w:rPr>
              <w:t>Phòng tạm</w:t>
            </w:r>
          </w:p>
        </w:tc>
        <w:tc>
          <w:tcPr>
            <w:tcW w:w="648" w:type="pct"/>
            <w:vAlign w:val="center"/>
            <w:hideMark/>
          </w:tcPr>
          <w:p w14:paraId="36C250A2" w14:textId="77777777" w:rsidR="00721AC0" w:rsidRPr="00434E5B" w:rsidRDefault="00721AC0" w:rsidP="00C02271">
            <w:pPr>
              <w:spacing w:before="120" w:after="120"/>
              <w:jc w:val="center"/>
              <w:rPr>
                <w:bCs/>
              </w:rPr>
            </w:pPr>
            <w:r w:rsidRPr="00434E5B">
              <w:rPr>
                <w:bCs/>
              </w:rPr>
              <w:t>0</w:t>
            </w:r>
          </w:p>
        </w:tc>
        <w:tc>
          <w:tcPr>
            <w:tcW w:w="648" w:type="pct"/>
            <w:vAlign w:val="center"/>
            <w:hideMark/>
          </w:tcPr>
          <w:p w14:paraId="579C3A5B" w14:textId="77777777" w:rsidR="00721AC0" w:rsidRPr="00434E5B" w:rsidRDefault="00721AC0" w:rsidP="00C02271">
            <w:pPr>
              <w:spacing w:before="120" w:after="120"/>
              <w:jc w:val="center"/>
              <w:rPr>
                <w:bCs/>
              </w:rPr>
            </w:pPr>
            <w:r w:rsidRPr="00434E5B">
              <w:rPr>
                <w:bCs/>
              </w:rPr>
              <w:t>0</w:t>
            </w:r>
          </w:p>
        </w:tc>
        <w:tc>
          <w:tcPr>
            <w:tcW w:w="648" w:type="pct"/>
            <w:vAlign w:val="center"/>
            <w:hideMark/>
          </w:tcPr>
          <w:p w14:paraId="1F77974B" w14:textId="77777777" w:rsidR="00721AC0" w:rsidRPr="00434E5B" w:rsidRDefault="00721AC0" w:rsidP="00C02271">
            <w:pPr>
              <w:spacing w:before="120" w:after="120"/>
              <w:jc w:val="center"/>
              <w:rPr>
                <w:bCs/>
              </w:rPr>
            </w:pPr>
            <w:r w:rsidRPr="00434E5B">
              <w:rPr>
                <w:bCs/>
              </w:rPr>
              <w:t>0</w:t>
            </w:r>
          </w:p>
        </w:tc>
        <w:tc>
          <w:tcPr>
            <w:tcW w:w="648" w:type="pct"/>
            <w:vAlign w:val="center"/>
            <w:hideMark/>
          </w:tcPr>
          <w:p w14:paraId="49F3D0BE" w14:textId="77777777" w:rsidR="00721AC0" w:rsidRPr="00434E5B" w:rsidRDefault="00721AC0" w:rsidP="00C02271">
            <w:pPr>
              <w:spacing w:before="120" w:after="120"/>
              <w:jc w:val="center"/>
              <w:rPr>
                <w:bCs/>
              </w:rPr>
            </w:pPr>
            <w:r w:rsidRPr="00434E5B">
              <w:rPr>
                <w:bCs/>
              </w:rPr>
              <w:t>0</w:t>
            </w:r>
          </w:p>
        </w:tc>
        <w:tc>
          <w:tcPr>
            <w:tcW w:w="648" w:type="pct"/>
            <w:vAlign w:val="center"/>
            <w:hideMark/>
          </w:tcPr>
          <w:p w14:paraId="299BE137" w14:textId="77777777" w:rsidR="00721AC0" w:rsidRPr="00434E5B" w:rsidRDefault="00721AC0" w:rsidP="00C02271">
            <w:pPr>
              <w:spacing w:before="120" w:after="120"/>
              <w:jc w:val="center"/>
              <w:rPr>
                <w:bCs/>
              </w:rPr>
            </w:pPr>
            <w:r w:rsidRPr="00434E5B">
              <w:rPr>
                <w:bCs/>
              </w:rPr>
              <w:t>0</w:t>
            </w:r>
          </w:p>
        </w:tc>
        <w:tc>
          <w:tcPr>
            <w:tcW w:w="353" w:type="pct"/>
            <w:vAlign w:val="center"/>
          </w:tcPr>
          <w:p w14:paraId="5C1BCCCD" w14:textId="77777777" w:rsidR="00721AC0" w:rsidRPr="00434E5B" w:rsidRDefault="00721AC0" w:rsidP="00C02271">
            <w:pPr>
              <w:spacing w:before="120" w:after="120"/>
              <w:jc w:val="center"/>
              <w:rPr>
                <w:bCs/>
                <w:lang w:val="pt-BR"/>
              </w:rPr>
            </w:pPr>
          </w:p>
        </w:tc>
      </w:tr>
      <w:tr w:rsidR="00721AC0" w:rsidRPr="00434E5B" w14:paraId="225F7778" w14:textId="77777777" w:rsidTr="00614C8E">
        <w:trPr>
          <w:trHeight w:val="1265"/>
        </w:trPr>
        <w:tc>
          <w:tcPr>
            <w:tcW w:w="660" w:type="pct"/>
            <w:vAlign w:val="center"/>
            <w:hideMark/>
          </w:tcPr>
          <w:p w14:paraId="7F0D6D74" w14:textId="77777777" w:rsidR="00721AC0" w:rsidRPr="00434E5B" w:rsidRDefault="00721AC0" w:rsidP="00C02271">
            <w:pPr>
              <w:spacing w:before="120" w:after="120"/>
              <w:jc w:val="center"/>
              <w:rPr>
                <w:b/>
                <w:bCs/>
                <w:lang w:val="pt-BR"/>
              </w:rPr>
            </w:pPr>
            <w:r w:rsidRPr="00434E5B">
              <w:rPr>
                <w:b/>
                <w:bCs/>
                <w:lang w:val="pt-BR"/>
              </w:rPr>
              <w:t>III</w:t>
            </w:r>
          </w:p>
        </w:tc>
        <w:tc>
          <w:tcPr>
            <w:tcW w:w="749" w:type="pct"/>
            <w:vAlign w:val="center"/>
            <w:hideMark/>
          </w:tcPr>
          <w:p w14:paraId="412CEE02" w14:textId="77777777" w:rsidR="00721AC0" w:rsidRPr="00434E5B" w:rsidRDefault="00721AC0" w:rsidP="00C02271">
            <w:pPr>
              <w:spacing w:before="120" w:after="120"/>
              <w:jc w:val="center"/>
              <w:rPr>
                <w:bCs/>
                <w:lang w:val="pt-BR"/>
              </w:rPr>
            </w:pPr>
            <w:r w:rsidRPr="00434E5B">
              <w:rPr>
                <w:bCs/>
                <w:lang w:val="pt-BR"/>
              </w:rPr>
              <w:t>Khối phòng hành chính quản trị</w:t>
            </w:r>
          </w:p>
        </w:tc>
        <w:tc>
          <w:tcPr>
            <w:tcW w:w="648" w:type="pct"/>
            <w:vAlign w:val="center"/>
            <w:hideMark/>
          </w:tcPr>
          <w:p w14:paraId="73B387BC" w14:textId="77777777" w:rsidR="00721AC0" w:rsidRPr="00434E5B" w:rsidRDefault="00721AC0" w:rsidP="00C02271">
            <w:pPr>
              <w:spacing w:before="120" w:after="120"/>
              <w:jc w:val="center"/>
              <w:rPr>
                <w:bCs/>
              </w:rPr>
            </w:pPr>
            <w:r w:rsidRPr="00434E5B">
              <w:rPr>
                <w:bCs/>
              </w:rPr>
              <w:t>5</w:t>
            </w:r>
          </w:p>
        </w:tc>
        <w:tc>
          <w:tcPr>
            <w:tcW w:w="648" w:type="pct"/>
            <w:vAlign w:val="center"/>
            <w:hideMark/>
          </w:tcPr>
          <w:p w14:paraId="496B1C4D" w14:textId="77777777" w:rsidR="00721AC0" w:rsidRPr="00434E5B" w:rsidRDefault="00721AC0" w:rsidP="00C02271">
            <w:pPr>
              <w:spacing w:before="120" w:after="120"/>
              <w:jc w:val="center"/>
              <w:rPr>
                <w:bCs/>
              </w:rPr>
            </w:pPr>
            <w:r w:rsidRPr="00434E5B">
              <w:rPr>
                <w:bCs/>
              </w:rPr>
              <w:t>5</w:t>
            </w:r>
          </w:p>
        </w:tc>
        <w:tc>
          <w:tcPr>
            <w:tcW w:w="648" w:type="pct"/>
            <w:vAlign w:val="center"/>
            <w:hideMark/>
          </w:tcPr>
          <w:p w14:paraId="2D298A1E" w14:textId="77777777" w:rsidR="00721AC0" w:rsidRPr="00434E5B" w:rsidRDefault="00721AC0" w:rsidP="00C02271">
            <w:pPr>
              <w:spacing w:before="120" w:after="120"/>
              <w:jc w:val="center"/>
              <w:rPr>
                <w:bCs/>
              </w:rPr>
            </w:pPr>
            <w:r w:rsidRPr="00434E5B">
              <w:rPr>
                <w:bCs/>
              </w:rPr>
              <w:t>5</w:t>
            </w:r>
          </w:p>
        </w:tc>
        <w:tc>
          <w:tcPr>
            <w:tcW w:w="648" w:type="pct"/>
            <w:vAlign w:val="center"/>
            <w:hideMark/>
          </w:tcPr>
          <w:p w14:paraId="2DA47A11" w14:textId="77777777" w:rsidR="00721AC0" w:rsidRPr="00434E5B" w:rsidRDefault="00721AC0" w:rsidP="00C02271">
            <w:pPr>
              <w:spacing w:before="120" w:after="120"/>
              <w:jc w:val="center"/>
              <w:rPr>
                <w:bCs/>
              </w:rPr>
            </w:pPr>
            <w:r w:rsidRPr="00434E5B">
              <w:rPr>
                <w:bCs/>
              </w:rPr>
              <w:t>5</w:t>
            </w:r>
          </w:p>
        </w:tc>
        <w:tc>
          <w:tcPr>
            <w:tcW w:w="648" w:type="pct"/>
            <w:vAlign w:val="center"/>
            <w:hideMark/>
          </w:tcPr>
          <w:p w14:paraId="19EB9780" w14:textId="77777777" w:rsidR="00721AC0" w:rsidRPr="00434E5B" w:rsidRDefault="00721AC0" w:rsidP="00C02271">
            <w:pPr>
              <w:spacing w:before="120" w:after="120"/>
              <w:jc w:val="center"/>
              <w:rPr>
                <w:bCs/>
              </w:rPr>
            </w:pPr>
            <w:r w:rsidRPr="00434E5B">
              <w:rPr>
                <w:bCs/>
              </w:rPr>
              <w:t>5</w:t>
            </w:r>
          </w:p>
        </w:tc>
        <w:tc>
          <w:tcPr>
            <w:tcW w:w="353" w:type="pct"/>
            <w:vAlign w:val="center"/>
          </w:tcPr>
          <w:p w14:paraId="7E1FBB40" w14:textId="77777777" w:rsidR="00721AC0" w:rsidRPr="00434E5B" w:rsidRDefault="00721AC0" w:rsidP="00C02271">
            <w:pPr>
              <w:spacing w:before="120" w:after="120"/>
              <w:jc w:val="center"/>
              <w:rPr>
                <w:bCs/>
                <w:lang w:val="pt-BR"/>
              </w:rPr>
            </w:pPr>
          </w:p>
        </w:tc>
      </w:tr>
      <w:tr w:rsidR="00721AC0" w:rsidRPr="00434E5B" w14:paraId="35390208" w14:textId="77777777" w:rsidTr="00614C8E">
        <w:trPr>
          <w:trHeight w:val="1265"/>
        </w:trPr>
        <w:tc>
          <w:tcPr>
            <w:tcW w:w="660" w:type="pct"/>
            <w:vAlign w:val="center"/>
            <w:hideMark/>
          </w:tcPr>
          <w:p w14:paraId="4376FBC1" w14:textId="77777777" w:rsidR="00721AC0" w:rsidRPr="00434E5B" w:rsidRDefault="00721AC0" w:rsidP="00C02271">
            <w:pPr>
              <w:spacing w:before="120" w:after="120"/>
              <w:jc w:val="center"/>
              <w:rPr>
                <w:bCs/>
                <w:lang w:val="pt-BR"/>
              </w:rPr>
            </w:pPr>
            <w:r w:rsidRPr="00434E5B">
              <w:rPr>
                <w:bCs/>
                <w:lang w:val="pt-BR"/>
              </w:rPr>
              <w:t>1</w:t>
            </w:r>
          </w:p>
        </w:tc>
        <w:tc>
          <w:tcPr>
            <w:tcW w:w="749" w:type="pct"/>
            <w:vAlign w:val="center"/>
            <w:hideMark/>
          </w:tcPr>
          <w:p w14:paraId="46A4E7B1" w14:textId="77777777" w:rsidR="00721AC0" w:rsidRPr="00434E5B" w:rsidRDefault="00721AC0" w:rsidP="00C02271">
            <w:pPr>
              <w:spacing w:before="120" w:after="120"/>
              <w:jc w:val="center"/>
              <w:rPr>
                <w:bCs/>
                <w:lang w:val="pt-BR"/>
              </w:rPr>
            </w:pPr>
            <w:r w:rsidRPr="00434E5B">
              <w:rPr>
                <w:bCs/>
                <w:lang w:val="pt-BR"/>
              </w:rPr>
              <w:t>Phòng kiên cố</w:t>
            </w:r>
          </w:p>
        </w:tc>
        <w:tc>
          <w:tcPr>
            <w:tcW w:w="648" w:type="pct"/>
            <w:vAlign w:val="center"/>
            <w:hideMark/>
          </w:tcPr>
          <w:p w14:paraId="3F593D34" w14:textId="77777777" w:rsidR="00721AC0" w:rsidRPr="00434E5B" w:rsidRDefault="00614C8E" w:rsidP="00C02271">
            <w:pPr>
              <w:spacing w:before="120" w:after="120"/>
              <w:jc w:val="center"/>
              <w:rPr>
                <w:bCs/>
              </w:rPr>
            </w:pPr>
            <w:r>
              <w:rPr>
                <w:bCs/>
              </w:rPr>
              <w:t>0</w:t>
            </w:r>
          </w:p>
        </w:tc>
        <w:tc>
          <w:tcPr>
            <w:tcW w:w="648" w:type="pct"/>
            <w:vAlign w:val="center"/>
            <w:hideMark/>
          </w:tcPr>
          <w:p w14:paraId="5D8DCDCE" w14:textId="77777777" w:rsidR="00721AC0" w:rsidRPr="00434E5B" w:rsidRDefault="00614C8E" w:rsidP="00C02271">
            <w:pPr>
              <w:spacing w:before="120" w:after="120"/>
              <w:jc w:val="center"/>
              <w:rPr>
                <w:bCs/>
              </w:rPr>
            </w:pPr>
            <w:r>
              <w:rPr>
                <w:bCs/>
              </w:rPr>
              <w:t>0</w:t>
            </w:r>
          </w:p>
        </w:tc>
        <w:tc>
          <w:tcPr>
            <w:tcW w:w="648" w:type="pct"/>
            <w:vAlign w:val="center"/>
            <w:hideMark/>
          </w:tcPr>
          <w:p w14:paraId="241D307A" w14:textId="77777777" w:rsidR="00721AC0" w:rsidRPr="00434E5B" w:rsidRDefault="00614C8E" w:rsidP="00C02271">
            <w:pPr>
              <w:spacing w:before="120" w:after="120"/>
              <w:jc w:val="center"/>
              <w:rPr>
                <w:bCs/>
              </w:rPr>
            </w:pPr>
            <w:r>
              <w:rPr>
                <w:bCs/>
              </w:rPr>
              <w:t>0</w:t>
            </w:r>
          </w:p>
        </w:tc>
        <w:tc>
          <w:tcPr>
            <w:tcW w:w="648" w:type="pct"/>
            <w:vAlign w:val="center"/>
            <w:hideMark/>
          </w:tcPr>
          <w:p w14:paraId="0ED98D98" w14:textId="77777777" w:rsidR="00721AC0" w:rsidRPr="00434E5B" w:rsidRDefault="00614C8E" w:rsidP="00C02271">
            <w:pPr>
              <w:spacing w:before="120" w:after="120"/>
              <w:jc w:val="center"/>
              <w:rPr>
                <w:bCs/>
              </w:rPr>
            </w:pPr>
            <w:r>
              <w:rPr>
                <w:bCs/>
              </w:rPr>
              <w:t>0</w:t>
            </w:r>
          </w:p>
        </w:tc>
        <w:tc>
          <w:tcPr>
            <w:tcW w:w="648" w:type="pct"/>
            <w:vAlign w:val="center"/>
            <w:hideMark/>
          </w:tcPr>
          <w:p w14:paraId="4B19A874" w14:textId="77777777" w:rsidR="00721AC0" w:rsidRPr="00434E5B" w:rsidRDefault="00614C8E" w:rsidP="00C02271">
            <w:pPr>
              <w:spacing w:before="120" w:after="120"/>
              <w:jc w:val="center"/>
              <w:rPr>
                <w:bCs/>
              </w:rPr>
            </w:pPr>
            <w:r>
              <w:rPr>
                <w:bCs/>
              </w:rPr>
              <w:t>0</w:t>
            </w:r>
          </w:p>
        </w:tc>
        <w:tc>
          <w:tcPr>
            <w:tcW w:w="353" w:type="pct"/>
            <w:vAlign w:val="center"/>
          </w:tcPr>
          <w:p w14:paraId="326058BC" w14:textId="77777777" w:rsidR="00721AC0" w:rsidRPr="00434E5B" w:rsidRDefault="00721AC0" w:rsidP="00C02271">
            <w:pPr>
              <w:spacing w:before="120" w:after="120"/>
              <w:jc w:val="center"/>
              <w:rPr>
                <w:bCs/>
                <w:lang w:val="pt-BR"/>
              </w:rPr>
            </w:pPr>
          </w:p>
        </w:tc>
      </w:tr>
      <w:tr w:rsidR="00721AC0" w:rsidRPr="00434E5B" w14:paraId="21D65CE5" w14:textId="77777777" w:rsidTr="00614C8E">
        <w:trPr>
          <w:trHeight w:val="1265"/>
        </w:trPr>
        <w:tc>
          <w:tcPr>
            <w:tcW w:w="660" w:type="pct"/>
            <w:vAlign w:val="center"/>
            <w:hideMark/>
          </w:tcPr>
          <w:p w14:paraId="670FCFA9" w14:textId="77777777" w:rsidR="00721AC0" w:rsidRPr="00434E5B" w:rsidRDefault="00721AC0" w:rsidP="00C02271">
            <w:pPr>
              <w:spacing w:before="120" w:after="120"/>
              <w:jc w:val="center"/>
              <w:rPr>
                <w:bCs/>
                <w:lang w:val="pt-BR"/>
              </w:rPr>
            </w:pPr>
            <w:r w:rsidRPr="00434E5B">
              <w:rPr>
                <w:bCs/>
                <w:lang w:val="pt-BR"/>
              </w:rPr>
              <w:t>2</w:t>
            </w:r>
          </w:p>
        </w:tc>
        <w:tc>
          <w:tcPr>
            <w:tcW w:w="749" w:type="pct"/>
            <w:vAlign w:val="center"/>
            <w:hideMark/>
          </w:tcPr>
          <w:p w14:paraId="649E6FAB" w14:textId="77777777" w:rsidR="00721AC0" w:rsidRPr="00434E5B" w:rsidRDefault="00721AC0" w:rsidP="00C02271">
            <w:pPr>
              <w:spacing w:before="120" w:after="120"/>
              <w:jc w:val="center"/>
              <w:rPr>
                <w:bCs/>
                <w:lang w:val="pt-BR"/>
              </w:rPr>
            </w:pPr>
            <w:r w:rsidRPr="00434E5B">
              <w:rPr>
                <w:bCs/>
                <w:lang w:val="pt-BR"/>
              </w:rPr>
              <w:t>Phòng bán kiên cố</w:t>
            </w:r>
          </w:p>
        </w:tc>
        <w:tc>
          <w:tcPr>
            <w:tcW w:w="648" w:type="pct"/>
            <w:vAlign w:val="center"/>
            <w:hideMark/>
          </w:tcPr>
          <w:p w14:paraId="2D2ED4D4" w14:textId="77777777" w:rsidR="00721AC0" w:rsidRPr="00434E5B" w:rsidRDefault="00721AC0" w:rsidP="00C02271">
            <w:pPr>
              <w:spacing w:before="120" w:after="120"/>
              <w:jc w:val="center"/>
              <w:rPr>
                <w:bCs/>
              </w:rPr>
            </w:pPr>
            <w:r w:rsidRPr="00434E5B">
              <w:rPr>
                <w:bCs/>
              </w:rPr>
              <w:t>5</w:t>
            </w:r>
          </w:p>
        </w:tc>
        <w:tc>
          <w:tcPr>
            <w:tcW w:w="648" w:type="pct"/>
            <w:vAlign w:val="center"/>
            <w:hideMark/>
          </w:tcPr>
          <w:p w14:paraId="78A79D75" w14:textId="77777777" w:rsidR="00721AC0" w:rsidRPr="00434E5B" w:rsidRDefault="00614C8E" w:rsidP="00C02271">
            <w:pPr>
              <w:spacing w:before="120" w:after="120"/>
              <w:jc w:val="center"/>
              <w:rPr>
                <w:bCs/>
              </w:rPr>
            </w:pPr>
            <w:r>
              <w:rPr>
                <w:bCs/>
              </w:rPr>
              <w:t>5</w:t>
            </w:r>
          </w:p>
        </w:tc>
        <w:tc>
          <w:tcPr>
            <w:tcW w:w="648" w:type="pct"/>
            <w:vAlign w:val="center"/>
            <w:hideMark/>
          </w:tcPr>
          <w:p w14:paraId="5150868B" w14:textId="77777777" w:rsidR="00721AC0" w:rsidRPr="00434E5B" w:rsidRDefault="00614C8E" w:rsidP="00C02271">
            <w:pPr>
              <w:spacing w:before="120" w:after="120"/>
              <w:jc w:val="center"/>
              <w:rPr>
                <w:bCs/>
              </w:rPr>
            </w:pPr>
            <w:r>
              <w:rPr>
                <w:bCs/>
              </w:rPr>
              <w:t>5</w:t>
            </w:r>
          </w:p>
        </w:tc>
        <w:tc>
          <w:tcPr>
            <w:tcW w:w="648" w:type="pct"/>
            <w:vAlign w:val="center"/>
            <w:hideMark/>
          </w:tcPr>
          <w:p w14:paraId="194651D9" w14:textId="77777777" w:rsidR="00721AC0" w:rsidRPr="00434E5B" w:rsidRDefault="00614C8E" w:rsidP="00C02271">
            <w:pPr>
              <w:spacing w:before="120" w:after="120"/>
              <w:jc w:val="center"/>
              <w:rPr>
                <w:bCs/>
              </w:rPr>
            </w:pPr>
            <w:r>
              <w:rPr>
                <w:bCs/>
              </w:rPr>
              <w:t>5</w:t>
            </w:r>
          </w:p>
        </w:tc>
        <w:tc>
          <w:tcPr>
            <w:tcW w:w="648" w:type="pct"/>
            <w:vAlign w:val="center"/>
            <w:hideMark/>
          </w:tcPr>
          <w:p w14:paraId="39BEB305" w14:textId="77777777" w:rsidR="00721AC0" w:rsidRPr="00434E5B" w:rsidRDefault="00614C8E" w:rsidP="00C02271">
            <w:pPr>
              <w:spacing w:before="120" w:after="120"/>
              <w:jc w:val="center"/>
              <w:rPr>
                <w:bCs/>
              </w:rPr>
            </w:pPr>
            <w:r>
              <w:rPr>
                <w:bCs/>
              </w:rPr>
              <w:t>5</w:t>
            </w:r>
          </w:p>
        </w:tc>
        <w:tc>
          <w:tcPr>
            <w:tcW w:w="353" w:type="pct"/>
            <w:vAlign w:val="center"/>
          </w:tcPr>
          <w:p w14:paraId="63E6A1B4" w14:textId="77777777" w:rsidR="00721AC0" w:rsidRPr="00434E5B" w:rsidRDefault="00721AC0" w:rsidP="00C02271">
            <w:pPr>
              <w:spacing w:before="120" w:after="120"/>
              <w:jc w:val="center"/>
              <w:rPr>
                <w:bCs/>
                <w:lang w:val="pt-BR"/>
              </w:rPr>
            </w:pPr>
          </w:p>
        </w:tc>
      </w:tr>
      <w:tr w:rsidR="00721AC0" w:rsidRPr="00434E5B" w14:paraId="07352717" w14:textId="77777777" w:rsidTr="00614C8E">
        <w:trPr>
          <w:trHeight w:val="1265"/>
        </w:trPr>
        <w:tc>
          <w:tcPr>
            <w:tcW w:w="660" w:type="pct"/>
            <w:vAlign w:val="center"/>
            <w:hideMark/>
          </w:tcPr>
          <w:p w14:paraId="37B68340" w14:textId="77777777" w:rsidR="00721AC0" w:rsidRPr="00434E5B" w:rsidRDefault="00721AC0" w:rsidP="00C02271">
            <w:pPr>
              <w:spacing w:before="120" w:after="120"/>
              <w:jc w:val="center"/>
              <w:rPr>
                <w:bCs/>
                <w:lang w:val="pt-BR"/>
              </w:rPr>
            </w:pPr>
            <w:r w:rsidRPr="00434E5B">
              <w:rPr>
                <w:bCs/>
                <w:lang w:val="pt-BR"/>
              </w:rPr>
              <w:t>3</w:t>
            </w:r>
          </w:p>
        </w:tc>
        <w:tc>
          <w:tcPr>
            <w:tcW w:w="749" w:type="pct"/>
            <w:vAlign w:val="center"/>
            <w:hideMark/>
          </w:tcPr>
          <w:p w14:paraId="6FD601B8" w14:textId="77777777" w:rsidR="00721AC0" w:rsidRPr="00434E5B" w:rsidRDefault="00721AC0" w:rsidP="00C02271">
            <w:pPr>
              <w:spacing w:before="120" w:after="120"/>
              <w:jc w:val="center"/>
              <w:rPr>
                <w:bCs/>
                <w:lang w:val="pt-BR"/>
              </w:rPr>
            </w:pPr>
            <w:r w:rsidRPr="00434E5B">
              <w:rPr>
                <w:bCs/>
                <w:lang w:val="pt-BR"/>
              </w:rPr>
              <w:t>Phòng tạm</w:t>
            </w:r>
          </w:p>
        </w:tc>
        <w:tc>
          <w:tcPr>
            <w:tcW w:w="648" w:type="pct"/>
            <w:vAlign w:val="center"/>
            <w:hideMark/>
          </w:tcPr>
          <w:p w14:paraId="000CD706" w14:textId="77777777" w:rsidR="00721AC0" w:rsidRPr="00434E5B" w:rsidRDefault="00721AC0" w:rsidP="00C02271">
            <w:pPr>
              <w:spacing w:before="120" w:after="120"/>
              <w:jc w:val="center"/>
              <w:rPr>
                <w:bCs/>
              </w:rPr>
            </w:pPr>
            <w:r w:rsidRPr="00434E5B">
              <w:rPr>
                <w:bCs/>
              </w:rPr>
              <w:t>0</w:t>
            </w:r>
          </w:p>
        </w:tc>
        <w:tc>
          <w:tcPr>
            <w:tcW w:w="648" w:type="pct"/>
            <w:vAlign w:val="center"/>
            <w:hideMark/>
          </w:tcPr>
          <w:p w14:paraId="07A1B94E" w14:textId="77777777" w:rsidR="00721AC0" w:rsidRPr="00434E5B" w:rsidRDefault="00721AC0" w:rsidP="00C02271">
            <w:pPr>
              <w:spacing w:before="120" w:after="120"/>
              <w:jc w:val="center"/>
              <w:rPr>
                <w:bCs/>
              </w:rPr>
            </w:pPr>
            <w:r w:rsidRPr="00434E5B">
              <w:rPr>
                <w:bCs/>
              </w:rPr>
              <w:t>0</w:t>
            </w:r>
          </w:p>
        </w:tc>
        <w:tc>
          <w:tcPr>
            <w:tcW w:w="648" w:type="pct"/>
            <w:vAlign w:val="center"/>
            <w:hideMark/>
          </w:tcPr>
          <w:p w14:paraId="624E9AAF" w14:textId="77777777" w:rsidR="00721AC0" w:rsidRPr="00434E5B" w:rsidRDefault="00721AC0" w:rsidP="00C02271">
            <w:pPr>
              <w:spacing w:before="120" w:after="120"/>
              <w:jc w:val="center"/>
              <w:rPr>
                <w:bCs/>
              </w:rPr>
            </w:pPr>
            <w:r w:rsidRPr="00434E5B">
              <w:rPr>
                <w:bCs/>
              </w:rPr>
              <w:t>0</w:t>
            </w:r>
          </w:p>
        </w:tc>
        <w:tc>
          <w:tcPr>
            <w:tcW w:w="648" w:type="pct"/>
            <w:vAlign w:val="center"/>
            <w:hideMark/>
          </w:tcPr>
          <w:p w14:paraId="7C911FA7" w14:textId="77777777" w:rsidR="00721AC0" w:rsidRPr="00434E5B" w:rsidRDefault="00721AC0" w:rsidP="00C02271">
            <w:pPr>
              <w:spacing w:before="120" w:after="120"/>
              <w:jc w:val="center"/>
              <w:rPr>
                <w:bCs/>
              </w:rPr>
            </w:pPr>
            <w:r w:rsidRPr="00434E5B">
              <w:rPr>
                <w:bCs/>
              </w:rPr>
              <w:t>0</w:t>
            </w:r>
          </w:p>
        </w:tc>
        <w:tc>
          <w:tcPr>
            <w:tcW w:w="648" w:type="pct"/>
            <w:vAlign w:val="center"/>
            <w:hideMark/>
          </w:tcPr>
          <w:p w14:paraId="66784FDD" w14:textId="77777777" w:rsidR="00721AC0" w:rsidRPr="00434E5B" w:rsidRDefault="00721AC0" w:rsidP="00C02271">
            <w:pPr>
              <w:spacing w:before="120" w:after="120"/>
              <w:jc w:val="center"/>
              <w:rPr>
                <w:bCs/>
              </w:rPr>
            </w:pPr>
            <w:r w:rsidRPr="00434E5B">
              <w:rPr>
                <w:bCs/>
              </w:rPr>
              <w:t>0</w:t>
            </w:r>
          </w:p>
        </w:tc>
        <w:tc>
          <w:tcPr>
            <w:tcW w:w="353" w:type="pct"/>
            <w:vAlign w:val="center"/>
          </w:tcPr>
          <w:p w14:paraId="309CB76A" w14:textId="77777777" w:rsidR="00721AC0" w:rsidRPr="00434E5B" w:rsidRDefault="00721AC0" w:rsidP="00C02271">
            <w:pPr>
              <w:spacing w:before="120" w:after="120"/>
              <w:jc w:val="center"/>
              <w:rPr>
                <w:bCs/>
                <w:lang w:val="pt-BR"/>
              </w:rPr>
            </w:pPr>
          </w:p>
        </w:tc>
      </w:tr>
      <w:tr w:rsidR="00721AC0" w:rsidRPr="00434E5B" w14:paraId="1B3CBFD8" w14:textId="77777777" w:rsidTr="00614C8E">
        <w:trPr>
          <w:trHeight w:val="1265"/>
        </w:trPr>
        <w:tc>
          <w:tcPr>
            <w:tcW w:w="660" w:type="pct"/>
            <w:vAlign w:val="center"/>
            <w:hideMark/>
          </w:tcPr>
          <w:p w14:paraId="1D295F12" w14:textId="77777777" w:rsidR="00721AC0" w:rsidRPr="00434E5B" w:rsidRDefault="00721AC0" w:rsidP="00C02271">
            <w:pPr>
              <w:spacing w:before="120" w:after="120"/>
              <w:jc w:val="center"/>
              <w:rPr>
                <w:b/>
                <w:bCs/>
                <w:lang w:val="pt-BR"/>
              </w:rPr>
            </w:pPr>
            <w:r w:rsidRPr="00434E5B">
              <w:rPr>
                <w:b/>
                <w:bCs/>
                <w:lang w:val="pt-BR"/>
              </w:rPr>
              <w:t>IV</w:t>
            </w:r>
          </w:p>
        </w:tc>
        <w:tc>
          <w:tcPr>
            <w:tcW w:w="749" w:type="pct"/>
            <w:vAlign w:val="center"/>
            <w:hideMark/>
          </w:tcPr>
          <w:p w14:paraId="5730F47A" w14:textId="77777777" w:rsidR="00721AC0" w:rsidRPr="00434E5B" w:rsidRDefault="00721AC0" w:rsidP="00C02271">
            <w:pPr>
              <w:spacing w:before="120" w:after="120"/>
              <w:jc w:val="center"/>
              <w:rPr>
                <w:bCs/>
                <w:lang w:val="pt-BR"/>
              </w:rPr>
            </w:pPr>
            <w:r w:rsidRPr="00434E5B">
              <w:rPr>
                <w:bCs/>
                <w:lang w:val="pt-BR"/>
              </w:rPr>
              <w:t>Khối phòng tổ chức ăn</w:t>
            </w:r>
          </w:p>
        </w:tc>
        <w:tc>
          <w:tcPr>
            <w:tcW w:w="648" w:type="pct"/>
            <w:vAlign w:val="center"/>
            <w:hideMark/>
          </w:tcPr>
          <w:p w14:paraId="0C1FDC57" w14:textId="77777777" w:rsidR="00721AC0" w:rsidRPr="00434E5B" w:rsidRDefault="00721AC0" w:rsidP="00C02271">
            <w:pPr>
              <w:spacing w:before="120" w:after="120"/>
              <w:jc w:val="center"/>
              <w:rPr>
                <w:bCs/>
              </w:rPr>
            </w:pPr>
            <w:r w:rsidRPr="00434E5B">
              <w:rPr>
                <w:bCs/>
              </w:rPr>
              <w:t>1</w:t>
            </w:r>
          </w:p>
        </w:tc>
        <w:tc>
          <w:tcPr>
            <w:tcW w:w="648" w:type="pct"/>
            <w:vAlign w:val="center"/>
            <w:hideMark/>
          </w:tcPr>
          <w:p w14:paraId="3D54BE49" w14:textId="77777777" w:rsidR="00721AC0" w:rsidRPr="00434E5B" w:rsidRDefault="00721AC0" w:rsidP="00C02271">
            <w:pPr>
              <w:spacing w:before="120" w:after="120"/>
              <w:jc w:val="center"/>
              <w:rPr>
                <w:bCs/>
              </w:rPr>
            </w:pPr>
            <w:r w:rsidRPr="00434E5B">
              <w:rPr>
                <w:bCs/>
              </w:rPr>
              <w:t>1</w:t>
            </w:r>
          </w:p>
        </w:tc>
        <w:tc>
          <w:tcPr>
            <w:tcW w:w="648" w:type="pct"/>
            <w:vAlign w:val="center"/>
            <w:hideMark/>
          </w:tcPr>
          <w:p w14:paraId="7714D7B3" w14:textId="77777777" w:rsidR="00721AC0" w:rsidRPr="00434E5B" w:rsidRDefault="00721AC0" w:rsidP="00C02271">
            <w:pPr>
              <w:spacing w:before="120" w:after="120"/>
              <w:jc w:val="center"/>
              <w:rPr>
                <w:bCs/>
              </w:rPr>
            </w:pPr>
            <w:r w:rsidRPr="00434E5B">
              <w:rPr>
                <w:bCs/>
              </w:rPr>
              <w:t>1</w:t>
            </w:r>
          </w:p>
        </w:tc>
        <w:tc>
          <w:tcPr>
            <w:tcW w:w="648" w:type="pct"/>
            <w:vAlign w:val="center"/>
            <w:hideMark/>
          </w:tcPr>
          <w:p w14:paraId="75A3DE6B" w14:textId="77777777" w:rsidR="00721AC0" w:rsidRPr="00434E5B" w:rsidRDefault="00721AC0" w:rsidP="00C02271">
            <w:pPr>
              <w:spacing w:before="120" w:after="120"/>
              <w:jc w:val="center"/>
              <w:rPr>
                <w:bCs/>
              </w:rPr>
            </w:pPr>
            <w:r w:rsidRPr="00434E5B">
              <w:rPr>
                <w:bCs/>
              </w:rPr>
              <w:t>1</w:t>
            </w:r>
          </w:p>
        </w:tc>
        <w:tc>
          <w:tcPr>
            <w:tcW w:w="648" w:type="pct"/>
            <w:vAlign w:val="center"/>
            <w:hideMark/>
          </w:tcPr>
          <w:p w14:paraId="2A989A65" w14:textId="77777777" w:rsidR="00721AC0" w:rsidRPr="00434E5B" w:rsidRDefault="00721AC0" w:rsidP="00C02271">
            <w:pPr>
              <w:spacing w:before="120" w:after="120"/>
              <w:jc w:val="center"/>
              <w:rPr>
                <w:bCs/>
              </w:rPr>
            </w:pPr>
            <w:r w:rsidRPr="00434E5B">
              <w:rPr>
                <w:bCs/>
              </w:rPr>
              <w:t>1</w:t>
            </w:r>
          </w:p>
        </w:tc>
        <w:tc>
          <w:tcPr>
            <w:tcW w:w="353" w:type="pct"/>
            <w:vAlign w:val="center"/>
          </w:tcPr>
          <w:p w14:paraId="3B67E158" w14:textId="77777777" w:rsidR="00721AC0" w:rsidRPr="00434E5B" w:rsidRDefault="00721AC0" w:rsidP="00C02271">
            <w:pPr>
              <w:spacing w:before="120" w:after="120"/>
              <w:jc w:val="center"/>
              <w:rPr>
                <w:bCs/>
                <w:lang w:val="pt-BR"/>
              </w:rPr>
            </w:pPr>
          </w:p>
        </w:tc>
      </w:tr>
      <w:tr w:rsidR="00721AC0" w:rsidRPr="00434E5B" w14:paraId="47220789" w14:textId="77777777" w:rsidTr="00614C8E">
        <w:trPr>
          <w:trHeight w:val="1265"/>
        </w:trPr>
        <w:tc>
          <w:tcPr>
            <w:tcW w:w="660" w:type="pct"/>
            <w:vAlign w:val="center"/>
            <w:hideMark/>
          </w:tcPr>
          <w:p w14:paraId="049870E7" w14:textId="77777777" w:rsidR="00721AC0" w:rsidRPr="00434E5B" w:rsidRDefault="00721AC0" w:rsidP="00C02271">
            <w:pPr>
              <w:spacing w:before="120" w:after="120"/>
              <w:jc w:val="center"/>
              <w:rPr>
                <w:bCs/>
                <w:lang w:val="pt-BR"/>
              </w:rPr>
            </w:pPr>
            <w:r w:rsidRPr="00434E5B">
              <w:rPr>
                <w:bCs/>
                <w:lang w:val="pt-BR"/>
              </w:rPr>
              <w:t>1</w:t>
            </w:r>
          </w:p>
        </w:tc>
        <w:tc>
          <w:tcPr>
            <w:tcW w:w="749" w:type="pct"/>
            <w:vAlign w:val="center"/>
            <w:hideMark/>
          </w:tcPr>
          <w:p w14:paraId="67300091" w14:textId="77777777" w:rsidR="00721AC0" w:rsidRPr="00434E5B" w:rsidRDefault="00721AC0" w:rsidP="00C02271">
            <w:pPr>
              <w:spacing w:before="120" w:after="120"/>
              <w:jc w:val="center"/>
              <w:rPr>
                <w:bCs/>
                <w:lang w:val="pt-BR"/>
              </w:rPr>
            </w:pPr>
            <w:r w:rsidRPr="00434E5B">
              <w:rPr>
                <w:bCs/>
                <w:lang w:val="pt-BR"/>
              </w:rPr>
              <w:t>Phòng kiên cố</w:t>
            </w:r>
          </w:p>
        </w:tc>
        <w:tc>
          <w:tcPr>
            <w:tcW w:w="648" w:type="pct"/>
            <w:vAlign w:val="center"/>
            <w:hideMark/>
          </w:tcPr>
          <w:p w14:paraId="3792B2C9" w14:textId="77777777" w:rsidR="00721AC0" w:rsidRPr="00434E5B" w:rsidRDefault="00614C8E" w:rsidP="00C02271">
            <w:pPr>
              <w:spacing w:before="120" w:after="120"/>
              <w:jc w:val="center"/>
              <w:rPr>
                <w:bCs/>
              </w:rPr>
            </w:pPr>
            <w:r>
              <w:rPr>
                <w:bCs/>
              </w:rPr>
              <w:t>0</w:t>
            </w:r>
          </w:p>
        </w:tc>
        <w:tc>
          <w:tcPr>
            <w:tcW w:w="648" w:type="pct"/>
            <w:vAlign w:val="center"/>
            <w:hideMark/>
          </w:tcPr>
          <w:p w14:paraId="11E1A961" w14:textId="77777777" w:rsidR="00721AC0" w:rsidRPr="00434E5B" w:rsidRDefault="00614C8E" w:rsidP="00C02271">
            <w:pPr>
              <w:spacing w:before="120" w:after="120"/>
              <w:jc w:val="center"/>
              <w:rPr>
                <w:bCs/>
              </w:rPr>
            </w:pPr>
            <w:r>
              <w:rPr>
                <w:bCs/>
              </w:rPr>
              <w:t>0</w:t>
            </w:r>
          </w:p>
        </w:tc>
        <w:tc>
          <w:tcPr>
            <w:tcW w:w="648" w:type="pct"/>
            <w:vAlign w:val="center"/>
            <w:hideMark/>
          </w:tcPr>
          <w:p w14:paraId="192BB858" w14:textId="77777777" w:rsidR="00721AC0" w:rsidRPr="00434E5B" w:rsidRDefault="00614C8E" w:rsidP="00C02271">
            <w:pPr>
              <w:spacing w:before="120" w:after="120"/>
              <w:jc w:val="center"/>
              <w:rPr>
                <w:bCs/>
              </w:rPr>
            </w:pPr>
            <w:r>
              <w:rPr>
                <w:bCs/>
              </w:rPr>
              <w:t>0</w:t>
            </w:r>
          </w:p>
        </w:tc>
        <w:tc>
          <w:tcPr>
            <w:tcW w:w="648" w:type="pct"/>
            <w:vAlign w:val="center"/>
            <w:hideMark/>
          </w:tcPr>
          <w:p w14:paraId="3D4BD419" w14:textId="77777777" w:rsidR="00721AC0" w:rsidRPr="00434E5B" w:rsidRDefault="00614C8E" w:rsidP="00C02271">
            <w:pPr>
              <w:spacing w:before="120" w:after="120"/>
              <w:jc w:val="center"/>
              <w:rPr>
                <w:bCs/>
              </w:rPr>
            </w:pPr>
            <w:r>
              <w:rPr>
                <w:bCs/>
              </w:rPr>
              <w:t>0</w:t>
            </w:r>
          </w:p>
        </w:tc>
        <w:tc>
          <w:tcPr>
            <w:tcW w:w="648" w:type="pct"/>
            <w:vAlign w:val="center"/>
            <w:hideMark/>
          </w:tcPr>
          <w:p w14:paraId="21148B8A" w14:textId="77777777" w:rsidR="00721AC0" w:rsidRPr="00434E5B" w:rsidRDefault="00614C8E" w:rsidP="00C02271">
            <w:pPr>
              <w:spacing w:before="120" w:after="120"/>
              <w:jc w:val="center"/>
              <w:rPr>
                <w:bCs/>
              </w:rPr>
            </w:pPr>
            <w:r>
              <w:rPr>
                <w:bCs/>
              </w:rPr>
              <w:t>0</w:t>
            </w:r>
          </w:p>
        </w:tc>
        <w:tc>
          <w:tcPr>
            <w:tcW w:w="353" w:type="pct"/>
            <w:vAlign w:val="center"/>
          </w:tcPr>
          <w:p w14:paraId="2C39F969" w14:textId="77777777" w:rsidR="00721AC0" w:rsidRPr="00434E5B" w:rsidRDefault="00721AC0" w:rsidP="00C02271">
            <w:pPr>
              <w:spacing w:before="120" w:after="120"/>
              <w:jc w:val="center"/>
              <w:rPr>
                <w:bCs/>
                <w:lang w:val="pt-BR"/>
              </w:rPr>
            </w:pPr>
          </w:p>
        </w:tc>
      </w:tr>
      <w:tr w:rsidR="00721AC0" w:rsidRPr="00434E5B" w14:paraId="7BAD5401" w14:textId="77777777" w:rsidTr="00614C8E">
        <w:trPr>
          <w:trHeight w:val="1265"/>
        </w:trPr>
        <w:tc>
          <w:tcPr>
            <w:tcW w:w="660" w:type="pct"/>
            <w:vAlign w:val="center"/>
            <w:hideMark/>
          </w:tcPr>
          <w:p w14:paraId="7F87FD2A" w14:textId="77777777" w:rsidR="00721AC0" w:rsidRPr="00434E5B" w:rsidRDefault="00721AC0" w:rsidP="00C02271">
            <w:pPr>
              <w:spacing w:before="120" w:after="120"/>
              <w:jc w:val="center"/>
              <w:rPr>
                <w:bCs/>
                <w:lang w:val="pt-BR"/>
              </w:rPr>
            </w:pPr>
            <w:r w:rsidRPr="00434E5B">
              <w:rPr>
                <w:bCs/>
                <w:lang w:val="pt-BR"/>
              </w:rPr>
              <w:lastRenderedPageBreak/>
              <w:t>2</w:t>
            </w:r>
          </w:p>
        </w:tc>
        <w:tc>
          <w:tcPr>
            <w:tcW w:w="749" w:type="pct"/>
            <w:vAlign w:val="center"/>
            <w:hideMark/>
          </w:tcPr>
          <w:p w14:paraId="1F0831C4" w14:textId="77777777" w:rsidR="00721AC0" w:rsidRPr="00434E5B" w:rsidRDefault="00721AC0" w:rsidP="00C02271">
            <w:pPr>
              <w:spacing w:before="120" w:after="120"/>
              <w:jc w:val="center"/>
              <w:rPr>
                <w:bCs/>
                <w:lang w:val="pt-BR"/>
              </w:rPr>
            </w:pPr>
            <w:r w:rsidRPr="00434E5B">
              <w:rPr>
                <w:bCs/>
                <w:lang w:val="pt-BR"/>
              </w:rPr>
              <w:t>Phòng bán kiên cố</w:t>
            </w:r>
          </w:p>
        </w:tc>
        <w:tc>
          <w:tcPr>
            <w:tcW w:w="648" w:type="pct"/>
            <w:vAlign w:val="center"/>
            <w:hideMark/>
          </w:tcPr>
          <w:p w14:paraId="1869E946" w14:textId="77777777" w:rsidR="00721AC0" w:rsidRPr="00434E5B" w:rsidRDefault="00614C8E" w:rsidP="00C02271">
            <w:pPr>
              <w:spacing w:before="120" w:after="120"/>
              <w:jc w:val="center"/>
              <w:rPr>
                <w:bCs/>
              </w:rPr>
            </w:pPr>
            <w:r>
              <w:rPr>
                <w:bCs/>
              </w:rPr>
              <w:t>1</w:t>
            </w:r>
          </w:p>
        </w:tc>
        <w:tc>
          <w:tcPr>
            <w:tcW w:w="648" w:type="pct"/>
            <w:vAlign w:val="center"/>
            <w:hideMark/>
          </w:tcPr>
          <w:p w14:paraId="3226D755" w14:textId="77777777" w:rsidR="00721AC0" w:rsidRPr="00434E5B" w:rsidRDefault="00614C8E" w:rsidP="00C02271">
            <w:pPr>
              <w:spacing w:before="120" w:after="120"/>
              <w:jc w:val="center"/>
              <w:rPr>
                <w:bCs/>
              </w:rPr>
            </w:pPr>
            <w:r>
              <w:rPr>
                <w:bCs/>
              </w:rPr>
              <w:t>1</w:t>
            </w:r>
          </w:p>
        </w:tc>
        <w:tc>
          <w:tcPr>
            <w:tcW w:w="648" w:type="pct"/>
            <w:vAlign w:val="center"/>
            <w:hideMark/>
          </w:tcPr>
          <w:p w14:paraId="171F9480" w14:textId="77777777" w:rsidR="00721AC0" w:rsidRPr="00434E5B" w:rsidRDefault="00614C8E" w:rsidP="00C02271">
            <w:pPr>
              <w:spacing w:before="120" w:after="120"/>
              <w:jc w:val="center"/>
              <w:rPr>
                <w:bCs/>
              </w:rPr>
            </w:pPr>
            <w:r>
              <w:rPr>
                <w:bCs/>
              </w:rPr>
              <w:t>1</w:t>
            </w:r>
          </w:p>
        </w:tc>
        <w:tc>
          <w:tcPr>
            <w:tcW w:w="648" w:type="pct"/>
            <w:vAlign w:val="center"/>
            <w:hideMark/>
          </w:tcPr>
          <w:p w14:paraId="3190A3F4" w14:textId="77777777" w:rsidR="00721AC0" w:rsidRPr="00434E5B" w:rsidRDefault="00614C8E" w:rsidP="00C02271">
            <w:pPr>
              <w:spacing w:before="120" w:after="120"/>
              <w:jc w:val="center"/>
              <w:rPr>
                <w:bCs/>
              </w:rPr>
            </w:pPr>
            <w:r>
              <w:rPr>
                <w:bCs/>
              </w:rPr>
              <w:t>1</w:t>
            </w:r>
          </w:p>
        </w:tc>
        <w:tc>
          <w:tcPr>
            <w:tcW w:w="648" w:type="pct"/>
            <w:vAlign w:val="center"/>
            <w:hideMark/>
          </w:tcPr>
          <w:p w14:paraId="14EE9CFD" w14:textId="77777777" w:rsidR="00721AC0" w:rsidRPr="00434E5B" w:rsidRDefault="00614C8E" w:rsidP="00C02271">
            <w:pPr>
              <w:spacing w:before="120" w:after="120"/>
              <w:jc w:val="center"/>
              <w:rPr>
                <w:bCs/>
              </w:rPr>
            </w:pPr>
            <w:r>
              <w:rPr>
                <w:bCs/>
              </w:rPr>
              <w:t>1</w:t>
            </w:r>
          </w:p>
        </w:tc>
        <w:tc>
          <w:tcPr>
            <w:tcW w:w="353" w:type="pct"/>
            <w:vAlign w:val="center"/>
          </w:tcPr>
          <w:p w14:paraId="2109451E" w14:textId="77777777" w:rsidR="00721AC0" w:rsidRPr="00434E5B" w:rsidRDefault="00721AC0" w:rsidP="00C02271">
            <w:pPr>
              <w:spacing w:before="120" w:after="120"/>
              <w:jc w:val="center"/>
              <w:rPr>
                <w:bCs/>
                <w:lang w:val="pt-BR"/>
              </w:rPr>
            </w:pPr>
          </w:p>
        </w:tc>
      </w:tr>
      <w:tr w:rsidR="00721AC0" w:rsidRPr="00434E5B" w14:paraId="11B53349" w14:textId="77777777" w:rsidTr="00614C8E">
        <w:trPr>
          <w:trHeight w:val="1265"/>
        </w:trPr>
        <w:tc>
          <w:tcPr>
            <w:tcW w:w="660" w:type="pct"/>
            <w:vAlign w:val="center"/>
            <w:hideMark/>
          </w:tcPr>
          <w:p w14:paraId="437CAED6" w14:textId="77777777" w:rsidR="00721AC0" w:rsidRPr="00434E5B" w:rsidRDefault="00721AC0" w:rsidP="00C02271">
            <w:pPr>
              <w:spacing w:before="120" w:after="120"/>
              <w:jc w:val="center"/>
              <w:rPr>
                <w:bCs/>
                <w:lang w:val="pt-BR"/>
              </w:rPr>
            </w:pPr>
            <w:r w:rsidRPr="00434E5B">
              <w:rPr>
                <w:bCs/>
                <w:lang w:val="pt-BR"/>
              </w:rPr>
              <w:t>3</w:t>
            </w:r>
          </w:p>
        </w:tc>
        <w:tc>
          <w:tcPr>
            <w:tcW w:w="749" w:type="pct"/>
            <w:vAlign w:val="center"/>
            <w:hideMark/>
          </w:tcPr>
          <w:p w14:paraId="214C26FA" w14:textId="77777777" w:rsidR="00721AC0" w:rsidRPr="00434E5B" w:rsidRDefault="00721AC0" w:rsidP="00C02271">
            <w:pPr>
              <w:spacing w:before="120" w:after="120"/>
              <w:jc w:val="center"/>
              <w:rPr>
                <w:bCs/>
                <w:lang w:val="pt-BR"/>
              </w:rPr>
            </w:pPr>
            <w:r w:rsidRPr="00434E5B">
              <w:rPr>
                <w:bCs/>
                <w:lang w:val="pt-BR"/>
              </w:rPr>
              <w:t>Phòng tạm</w:t>
            </w:r>
          </w:p>
        </w:tc>
        <w:tc>
          <w:tcPr>
            <w:tcW w:w="648" w:type="pct"/>
            <w:vAlign w:val="center"/>
            <w:hideMark/>
          </w:tcPr>
          <w:p w14:paraId="0180197E" w14:textId="77777777" w:rsidR="00721AC0" w:rsidRPr="00434E5B" w:rsidRDefault="00614C8E" w:rsidP="00C02271">
            <w:pPr>
              <w:spacing w:before="120" w:after="120"/>
              <w:jc w:val="center"/>
              <w:rPr>
                <w:bCs/>
              </w:rPr>
            </w:pPr>
            <w:r>
              <w:rPr>
                <w:bCs/>
              </w:rPr>
              <w:t>1</w:t>
            </w:r>
          </w:p>
        </w:tc>
        <w:tc>
          <w:tcPr>
            <w:tcW w:w="648" w:type="pct"/>
            <w:vAlign w:val="center"/>
            <w:hideMark/>
          </w:tcPr>
          <w:p w14:paraId="2A5EB3FE" w14:textId="77777777" w:rsidR="00721AC0" w:rsidRPr="00434E5B" w:rsidRDefault="00614C8E" w:rsidP="00C02271">
            <w:pPr>
              <w:spacing w:before="120" w:after="120"/>
              <w:jc w:val="center"/>
              <w:rPr>
                <w:bCs/>
              </w:rPr>
            </w:pPr>
            <w:r>
              <w:rPr>
                <w:bCs/>
              </w:rPr>
              <w:t>1</w:t>
            </w:r>
          </w:p>
        </w:tc>
        <w:tc>
          <w:tcPr>
            <w:tcW w:w="648" w:type="pct"/>
            <w:vAlign w:val="center"/>
            <w:hideMark/>
          </w:tcPr>
          <w:p w14:paraId="0E2BDA1D" w14:textId="77777777" w:rsidR="00721AC0" w:rsidRPr="00434E5B" w:rsidRDefault="00614C8E" w:rsidP="00C02271">
            <w:pPr>
              <w:spacing w:before="120" w:after="120"/>
              <w:jc w:val="center"/>
              <w:rPr>
                <w:bCs/>
              </w:rPr>
            </w:pPr>
            <w:r>
              <w:rPr>
                <w:bCs/>
              </w:rPr>
              <w:t>1</w:t>
            </w:r>
          </w:p>
        </w:tc>
        <w:tc>
          <w:tcPr>
            <w:tcW w:w="648" w:type="pct"/>
            <w:vAlign w:val="center"/>
            <w:hideMark/>
          </w:tcPr>
          <w:p w14:paraId="435B4A69" w14:textId="77777777" w:rsidR="00721AC0" w:rsidRPr="00434E5B" w:rsidRDefault="00614C8E" w:rsidP="00C02271">
            <w:pPr>
              <w:spacing w:before="120" w:after="120"/>
              <w:jc w:val="center"/>
              <w:rPr>
                <w:bCs/>
              </w:rPr>
            </w:pPr>
            <w:r>
              <w:rPr>
                <w:bCs/>
              </w:rPr>
              <w:t>1</w:t>
            </w:r>
          </w:p>
        </w:tc>
        <w:tc>
          <w:tcPr>
            <w:tcW w:w="648" w:type="pct"/>
            <w:vAlign w:val="center"/>
            <w:hideMark/>
          </w:tcPr>
          <w:p w14:paraId="2042855C" w14:textId="40BA77EA" w:rsidR="00721AC0" w:rsidRPr="00434E5B" w:rsidRDefault="00E01821" w:rsidP="00C02271">
            <w:pPr>
              <w:spacing w:before="120" w:after="120"/>
              <w:jc w:val="center"/>
              <w:rPr>
                <w:bCs/>
              </w:rPr>
            </w:pPr>
            <w:r>
              <w:rPr>
                <w:bCs/>
              </w:rPr>
              <w:t>0</w:t>
            </w:r>
          </w:p>
        </w:tc>
        <w:tc>
          <w:tcPr>
            <w:tcW w:w="353" w:type="pct"/>
            <w:vAlign w:val="center"/>
          </w:tcPr>
          <w:p w14:paraId="3302E919" w14:textId="77777777" w:rsidR="00721AC0" w:rsidRPr="00434E5B" w:rsidRDefault="00721AC0" w:rsidP="00C02271">
            <w:pPr>
              <w:spacing w:before="120" w:after="120"/>
              <w:jc w:val="center"/>
              <w:rPr>
                <w:bCs/>
                <w:lang w:val="pt-BR"/>
              </w:rPr>
            </w:pPr>
          </w:p>
        </w:tc>
      </w:tr>
      <w:tr w:rsidR="00461C12" w:rsidRPr="00434E5B" w14:paraId="2DAF058F" w14:textId="77777777" w:rsidTr="00614C8E">
        <w:trPr>
          <w:trHeight w:val="1265"/>
        </w:trPr>
        <w:tc>
          <w:tcPr>
            <w:tcW w:w="660" w:type="pct"/>
            <w:vAlign w:val="center"/>
          </w:tcPr>
          <w:p w14:paraId="6F7D2AC5" w14:textId="77777777" w:rsidR="00461C12" w:rsidRPr="00434E5B" w:rsidRDefault="00461C12" w:rsidP="00461C12">
            <w:pPr>
              <w:spacing w:before="120" w:after="120"/>
              <w:jc w:val="center"/>
              <w:rPr>
                <w:b/>
                <w:bCs/>
                <w:lang w:val="pt-BR"/>
              </w:rPr>
            </w:pPr>
            <w:r w:rsidRPr="00434E5B">
              <w:rPr>
                <w:b/>
                <w:bCs/>
                <w:lang w:val="pt-BR"/>
              </w:rPr>
              <w:t>V</w:t>
            </w:r>
          </w:p>
        </w:tc>
        <w:tc>
          <w:tcPr>
            <w:tcW w:w="749" w:type="pct"/>
            <w:vAlign w:val="center"/>
          </w:tcPr>
          <w:p w14:paraId="2FDEAAB3" w14:textId="77777777" w:rsidR="00461C12" w:rsidRPr="00434E5B" w:rsidRDefault="00461C12" w:rsidP="00461C12">
            <w:pPr>
              <w:spacing w:before="120" w:after="120"/>
              <w:jc w:val="center"/>
              <w:rPr>
                <w:bCs/>
                <w:lang w:val="pt-BR"/>
              </w:rPr>
            </w:pPr>
            <w:r w:rsidRPr="00434E5B">
              <w:rPr>
                <w:bCs/>
                <w:lang w:val="pt-BR"/>
              </w:rPr>
              <w:t>Các công trình, khối phòng chức năng khác (nếu có)</w:t>
            </w:r>
          </w:p>
        </w:tc>
        <w:tc>
          <w:tcPr>
            <w:tcW w:w="648" w:type="pct"/>
            <w:vAlign w:val="center"/>
          </w:tcPr>
          <w:p w14:paraId="0C47547F" w14:textId="77777777" w:rsidR="00461C12" w:rsidRPr="00434E5B" w:rsidRDefault="00461C12" w:rsidP="00461C12">
            <w:pPr>
              <w:spacing w:before="120" w:after="120"/>
              <w:jc w:val="center"/>
              <w:rPr>
                <w:bCs/>
              </w:rPr>
            </w:pPr>
            <w:r w:rsidRPr="00434E5B">
              <w:rPr>
                <w:bCs/>
              </w:rPr>
              <w:t>0</w:t>
            </w:r>
          </w:p>
        </w:tc>
        <w:tc>
          <w:tcPr>
            <w:tcW w:w="648" w:type="pct"/>
            <w:vAlign w:val="center"/>
          </w:tcPr>
          <w:p w14:paraId="278139D8" w14:textId="77777777" w:rsidR="00461C12" w:rsidRPr="00434E5B" w:rsidRDefault="00461C12" w:rsidP="00461C12">
            <w:pPr>
              <w:spacing w:before="120" w:after="120"/>
              <w:jc w:val="center"/>
              <w:rPr>
                <w:bCs/>
              </w:rPr>
            </w:pPr>
            <w:r w:rsidRPr="00434E5B">
              <w:rPr>
                <w:bCs/>
              </w:rPr>
              <w:t>0</w:t>
            </w:r>
          </w:p>
        </w:tc>
        <w:tc>
          <w:tcPr>
            <w:tcW w:w="648" w:type="pct"/>
            <w:vAlign w:val="center"/>
          </w:tcPr>
          <w:p w14:paraId="2394E5AB" w14:textId="77777777" w:rsidR="00461C12" w:rsidRPr="00434E5B" w:rsidRDefault="00461C12" w:rsidP="00461C12">
            <w:pPr>
              <w:spacing w:before="120" w:after="120"/>
              <w:jc w:val="center"/>
              <w:rPr>
                <w:bCs/>
              </w:rPr>
            </w:pPr>
            <w:r w:rsidRPr="00434E5B">
              <w:rPr>
                <w:bCs/>
              </w:rPr>
              <w:t>0</w:t>
            </w:r>
          </w:p>
        </w:tc>
        <w:tc>
          <w:tcPr>
            <w:tcW w:w="648" w:type="pct"/>
            <w:vAlign w:val="center"/>
          </w:tcPr>
          <w:p w14:paraId="223B8E90" w14:textId="77777777" w:rsidR="00461C12" w:rsidRPr="00434E5B" w:rsidRDefault="00461C12" w:rsidP="00461C12">
            <w:pPr>
              <w:spacing w:before="120" w:after="120"/>
              <w:jc w:val="center"/>
              <w:rPr>
                <w:bCs/>
              </w:rPr>
            </w:pPr>
            <w:r w:rsidRPr="00434E5B">
              <w:rPr>
                <w:bCs/>
              </w:rPr>
              <w:t>0</w:t>
            </w:r>
          </w:p>
        </w:tc>
        <w:tc>
          <w:tcPr>
            <w:tcW w:w="648" w:type="pct"/>
            <w:vAlign w:val="center"/>
          </w:tcPr>
          <w:p w14:paraId="61D9020D" w14:textId="77777777" w:rsidR="00461C12" w:rsidRPr="00434E5B" w:rsidRDefault="00461C12" w:rsidP="00461C12">
            <w:pPr>
              <w:spacing w:before="120" w:after="120"/>
              <w:jc w:val="center"/>
              <w:rPr>
                <w:bCs/>
              </w:rPr>
            </w:pPr>
            <w:r w:rsidRPr="00434E5B">
              <w:rPr>
                <w:bCs/>
              </w:rPr>
              <w:t>0</w:t>
            </w:r>
          </w:p>
        </w:tc>
        <w:tc>
          <w:tcPr>
            <w:tcW w:w="353" w:type="pct"/>
            <w:vAlign w:val="center"/>
          </w:tcPr>
          <w:p w14:paraId="5D30A176" w14:textId="77777777" w:rsidR="00461C12" w:rsidRPr="00434E5B" w:rsidRDefault="00461C12" w:rsidP="00461C12">
            <w:pPr>
              <w:spacing w:before="120" w:after="120"/>
              <w:jc w:val="center"/>
              <w:rPr>
                <w:bCs/>
                <w:lang w:val="pt-BR"/>
              </w:rPr>
            </w:pPr>
          </w:p>
        </w:tc>
      </w:tr>
      <w:tr w:rsidR="00721AC0" w:rsidRPr="00434E5B" w14:paraId="620D66FE" w14:textId="77777777" w:rsidTr="00614C8E">
        <w:trPr>
          <w:trHeight w:val="1265"/>
        </w:trPr>
        <w:tc>
          <w:tcPr>
            <w:tcW w:w="660" w:type="pct"/>
            <w:vAlign w:val="center"/>
            <w:hideMark/>
          </w:tcPr>
          <w:p w14:paraId="2E7502B0" w14:textId="77777777" w:rsidR="00721AC0" w:rsidRPr="00434E5B" w:rsidRDefault="00721AC0" w:rsidP="00C02271">
            <w:pPr>
              <w:spacing w:before="120" w:after="120"/>
              <w:jc w:val="center"/>
              <w:rPr>
                <w:bCs/>
                <w:lang w:val="pt-BR"/>
              </w:rPr>
            </w:pPr>
          </w:p>
        </w:tc>
        <w:tc>
          <w:tcPr>
            <w:tcW w:w="749" w:type="pct"/>
            <w:vAlign w:val="center"/>
            <w:hideMark/>
          </w:tcPr>
          <w:p w14:paraId="59F4D534" w14:textId="77777777" w:rsidR="00721AC0" w:rsidRPr="00434E5B" w:rsidRDefault="00461C12" w:rsidP="00C02271">
            <w:pPr>
              <w:spacing w:before="120" w:after="120"/>
              <w:jc w:val="center"/>
              <w:rPr>
                <w:b/>
                <w:bCs/>
                <w:lang w:val="pt-BR"/>
              </w:rPr>
            </w:pPr>
            <w:r w:rsidRPr="00434E5B">
              <w:rPr>
                <w:b/>
                <w:bCs/>
                <w:lang w:val="pt-BR"/>
              </w:rPr>
              <w:t>Cộng</w:t>
            </w:r>
          </w:p>
        </w:tc>
        <w:tc>
          <w:tcPr>
            <w:tcW w:w="648" w:type="pct"/>
            <w:vAlign w:val="center"/>
            <w:hideMark/>
          </w:tcPr>
          <w:p w14:paraId="20A41FBB" w14:textId="77777777" w:rsidR="00721AC0" w:rsidRPr="00434E5B" w:rsidRDefault="00721AC0" w:rsidP="00C02271">
            <w:pPr>
              <w:spacing w:before="120" w:after="120"/>
              <w:jc w:val="center"/>
              <w:rPr>
                <w:bCs/>
              </w:rPr>
            </w:pPr>
          </w:p>
        </w:tc>
        <w:tc>
          <w:tcPr>
            <w:tcW w:w="648" w:type="pct"/>
            <w:vAlign w:val="center"/>
            <w:hideMark/>
          </w:tcPr>
          <w:p w14:paraId="53621BBA" w14:textId="77777777" w:rsidR="00721AC0" w:rsidRPr="00434E5B" w:rsidRDefault="00721AC0" w:rsidP="00C02271">
            <w:pPr>
              <w:spacing w:before="120" w:after="120"/>
              <w:jc w:val="center"/>
              <w:rPr>
                <w:bCs/>
              </w:rPr>
            </w:pPr>
          </w:p>
        </w:tc>
        <w:tc>
          <w:tcPr>
            <w:tcW w:w="648" w:type="pct"/>
            <w:vAlign w:val="center"/>
            <w:hideMark/>
          </w:tcPr>
          <w:p w14:paraId="75CEA3C1" w14:textId="77777777" w:rsidR="00721AC0" w:rsidRPr="00434E5B" w:rsidRDefault="00721AC0" w:rsidP="00C02271">
            <w:pPr>
              <w:spacing w:before="120" w:after="120"/>
              <w:jc w:val="center"/>
              <w:rPr>
                <w:bCs/>
              </w:rPr>
            </w:pPr>
          </w:p>
        </w:tc>
        <w:tc>
          <w:tcPr>
            <w:tcW w:w="648" w:type="pct"/>
            <w:vAlign w:val="center"/>
            <w:hideMark/>
          </w:tcPr>
          <w:p w14:paraId="136D269E" w14:textId="77777777" w:rsidR="00721AC0" w:rsidRPr="00434E5B" w:rsidRDefault="00721AC0" w:rsidP="00C02271">
            <w:pPr>
              <w:spacing w:before="120" w:after="120"/>
              <w:jc w:val="center"/>
              <w:rPr>
                <w:bCs/>
              </w:rPr>
            </w:pPr>
          </w:p>
        </w:tc>
        <w:tc>
          <w:tcPr>
            <w:tcW w:w="648" w:type="pct"/>
            <w:vAlign w:val="center"/>
            <w:hideMark/>
          </w:tcPr>
          <w:p w14:paraId="5D6F267B" w14:textId="77777777" w:rsidR="00721AC0" w:rsidRPr="00434E5B" w:rsidRDefault="00721AC0" w:rsidP="00C02271">
            <w:pPr>
              <w:spacing w:before="120" w:after="120"/>
              <w:jc w:val="center"/>
              <w:rPr>
                <w:bCs/>
              </w:rPr>
            </w:pPr>
          </w:p>
        </w:tc>
        <w:tc>
          <w:tcPr>
            <w:tcW w:w="353" w:type="pct"/>
            <w:vAlign w:val="center"/>
          </w:tcPr>
          <w:p w14:paraId="0C242789" w14:textId="77777777" w:rsidR="00721AC0" w:rsidRPr="00434E5B" w:rsidRDefault="00721AC0" w:rsidP="00C02271">
            <w:pPr>
              <w:spacing w:before="120" w:after="120"/>
              <w:jc w:val="center"/>
              <w:rPr>
                <w:bCs/>
                <w:lang w:val="pt-BR"/>
              </w:rPr>
            </w:pPr>
          </w:p>
        </w:tc>
      </w:tr>
    </w:tbl>
    <w:p w14:paraId="37350F44" w14:textId="77777777" w:rsidR="00E946CE" w:rsidRPr="00434E5B" w:rsidRDefault="00E946CE" w:rsidP="008F5DAA">
      <w:pPr>
        <w:widowControl w:val="0"/>
        <w:spacing w:before="120" w:after="120"/>
        <w:ind w:firstLine="720"/>
        <w:jc w:val="both"/>
        <w:rPr>
          <w:b/>
          <w:bCs/>
          <w:lang w:val="pt-BR"/>
        </w:rPr>
      </w:pPr>
      <w:r w:rsidRPr="00434E5B">
        <w:rPr>
          <w:b/>
          <w:bCs/>
          <w:lang w:val="pt-BR"/>
        </w:rPr>
        <w:t>3. Cán bộ quản lý, giáo viên, nhân viên</w:t>
      </w:r>
    </w:p>
    <w:p w14:paraId="09977A40" w14:textId="77777777" w:rsidR="007C39F8" w:rsidRPr="00434E5B" w:rsidRDefault="00865B8B" w:rsidP="006535D0">
      <w:pPr>
        <w:pStyle w:val="Style1"/>
        <w:tabs>
          <w:tab w:val="clear" w:pos="980"/>
        </w:tabs>
      </w:pPr>
      <w:r w:rsidRPr="00434E5B">
        <w:tab/>
      </w:r>
      <w:r w:rsidR="00E946CE" w:rsidRPr="00434E5B">
        <w:t>a) Số liệu tại thời điểm TĐG:</w:t>
      </w:r>
    </w:p>
    <w:tbl>
      <w:tblPr>
        <w:tblStyle w:val="TableGrid"/>
        <w:tblW w:w="9322" w:type="dxa"/>
        <w:tblLayout w:type="fixed"/>
        <w:tblLook w:val="04A0" w:firstRow="1" w:lastRow="0" w:firstColumn="1" w:lastColumn="0" w:noHBand="0" w:noVBand="1"/>
      </w:tblPr>
      <w:tblGrid>
        <w:gridCol w:w="2005"/>
        <w:gridCol w:w="861"/>
        <w:gridCol w:w="718"/>
        <w:gridCol w:w="787"/>
        <w:gridCol w:w="1223"/>
        <w:gridCol w:w="1148"/>
        <w:gridCol w:w="1006"/>
        <w:gridCol w:w="1574"/>
      </w:tblGrid>
      <w:tr w:rsidR="002C47EA" w:rsidRPr="00434E5B" w14:paraId="04E9A632" w14:textId="77777777" w:rsidTr="00E321C5">
        <w:trPr>
          <w:trHeight w:val="355"/>
        </w:trPr>
        <w:tc>
          <w:tcPr>
            <w:tcW w:w="2005" w:type="dxa"/>
            <w:vMerge w:val="restart"/>
            <w:vAlign w:val="center"/>
          </w:tcPr>
          <w:p w14:paraId="133994DD" w14:textId="77777777" w:rsidR="002C47EA" w:rsidRPr="00434E5B" w:rsidRDefault="002C47EA" w:rsidP="00DF0F36">
            <w:pPr>
              <w:spacing w:before="120" w:after="120"/>
              <w:jc w:val="center"/>
              <w:rPr>
                <w:bCs/>
                <w:lang w:val="pt-BR"/>
              </w:rPr>
            </w:pPr>
          </w:p>
        </w:tc>
        <w:tc>
          <w:tcPr>
            <w:tcW w:w="861" w:type="dxa"/>
            <w:vMerge w:val="restart"/>
            <w:vAlign w:val="center"/>
          </w:tcPr>
          <w:p w14:paraId="23108AD3" w14:textId="77777777" w:rsidR="002C47EA" w:rsidRPr="00434E5B" w:rsidRDefault="002C47EA" w:rsidP="00DF0F36">
            <w:pPr>
              <w:spacing w:before="120" w:after="120"/>
              <w:jc w:val="center"/>
              <w:rPr>
                <w:bCs/>
                <w:lang w:val="pt-BR"/>
              </w:rPr>
            </w:pPr>
            <w:r w:rsidRPr="00434E5B">
              <w:rPr>
                <w:rFonts w:eastAsia="MS Mincho"/>
                <w:b/>
                <w:bCs/>
                <w:lang w:val="pt-BR"/>
              </w:rPr>
              <w:t>Tổng số</w:t>
            </w:r>
          </w:p>
        </w:tc>
        <w:tc>
          <w:tcPr>
            <w:tcW w:w="718" w:type="dxa"/>
            <w:vMerge w:val="restart"/>
            <w:vAlign w:val="center"/>
          </w:tcPr>
          <w:p w14:paraId="4CAA7E65" w14:textId="77777777" w:rsidR="002C47EA" w:rsidRPr="00434E5B" w:rsidRDefault="002C47EA" w:rsidP="00DF0F36">
            <w:pPr>
              <w:spacing w:before="120" w:after="120"/>
              <w:jc w:val="center"/>
              <w:rPr>
                <w:bCs/>
                <w:lang w:val="pt-BR"/>
              </w:rPr>
            </w:pPr>
            <w:r w:rsidRPr="00434E5B">
              <w:rPr>
                <w:rFonts w:eastAsia="MS Mincho"/>
                <w:b/>
                <w:bCs/>
                <w:lang w:val="pt-BR"/>
              </w:rPr>
              <w:t>Nữ</w:t>
            </w:r>
          </w:p>
        </w:tc>
        <w:tc>
          <w:tcPr>
            <w:tcW w:w="787" w:type="dxa"/>
            <w:vMerge w:val="restart"/>
            <w:vAlign w:val="center"/>
          </w:tcPr>
          <w:p w14:paraId="43BFB5F1" w14:textId="77777777" w:rsidR="002C47EA" w:rsidRPr="00434E5B" w:rsidRDefault="002C47EA" w:rsidP="00DF0F36">
            <w:pPr>
              <w:spacing w:before="120" w:after="120"/>
              <w:jc w:val="center"/>
              <w:rPr>
                <w:bCs/>
                <w:lang w:val="pt-BR"/>
              </w:rPr>
            </w:pPr>
            <w:r w:rsidRPr="00434E5B">
              <w:rPr>
                <w:rFonts w:eastAsia="MS Mincho"/>
                <w:b/>
                <w:bCs/>
                <w:lang w:val="pt-BR"/>
              </w:rPr>
              <w:t>Dân tộc</w:t>
            </w:r>
          </w:p>
        </w:tc>
        <w:tc>
          <w:tcPr>
            <w:tcW w:w="3377" w:type="dxa"/>
            <w:gridSpan w:val="3"/>
            <w:vAlign w:val="center"/>
          </w:tcPr>
          <w:p w14:paraId="2CB3C2CE" w14:textId="77777777" w:rsidR="002C47EA" w:rsidRPr="00434E5B" w:rsidRDefault="002C47EA" w:rsidP="00DF0F36">
            <w:pPr>
              <w:spacing w:before="120" w:after="120"/>
              <w:jc w:val="center"/>
              <w:rPr>
                <w:bCs/>
                <w:lang w:val="pt-BR"/>
              </w:rPr>
            </w:pPr>
            <w:r w:rsidRPr="00434E5B">
              <w:rPr>
                <w:rFonts w:eastAsia="MS Mincho"/>
                <w:b/>
                <w:bCs/>
                <w:lang w:val="pt-BR"/>
              </w:rPr>
              <w:t>Trình độ đào tạo</w:t>
            </w:r>
          </w:p>
        </w:tc>
        <w:tc>
          <w:tcPr>
            <w:tcW w:w="1574" w:type="dxa"/>
            <w:vMerge w:val="restart"/>
            <w:vAlign w:val="center"/>
          </w:tcPr>
          <w:p w14:paraId="07453407" w14:textId="77777777" w:rsidR="002C47EA" w:rsidRPr="00434E5B" w:rsidRDefault="002C47EA" w:rsidP="00DF0F36">
            <w:pPr>
              <w:spacing w:before="120" w:after="120"/>
              <w:jc w:val="center"/>
              <w:rPr>
                <w:rFonts w:eastAsia="MS Mincho"/>
                <w:b/>
                <w:bCs/>
                <w:lang w:val="pt-BR"/>
              </w:rPr>
            </w:pPr>
            <w:r w:rsidRPr="00434E5B">
              <w:rPr>
                <w:rFonts w:eastAsia="MS Mincho"/>
                <w:b/>
                <w:bCs/>
                <w:lang w:val="pt-BR"/>
              </w:rPr>
              <w:t>Ghi chú</w:t>
            </w:r>
          </w:p>
        </w:tc>
      </w:tr>
      <w:tr w:rsidR="002C47EA" w:rsidRPr="00434E5B" w14:paraId="670060AF" w14:textId="77777777" w:rsidTr="00E321C5">
        <w:trPr>
          <w:trHeight w:val="442"/>
        </w:trPr>
        <w:tc>
          <w:tcPr>
            <w:tcW w:w="2005" w:type="dxa"/>
            <w:vMerge/>
            <w:vAlign w:val="center"/>
          </w:tcPr>
          <w:p w14:paraId="129981BE" w14:textId="77777777" w:rsidR="002C47EA" w:rsidRPr="00434E5B" w:rsidRDefault="002C47EA" w:rsidP="00DF0F36">
            <w:pPr>
              <w:spacing w:before="120" w:after="120"/>
              <w:jc w:val="center"/>
              <w:rPr>
                <w:bCs/>
                <w:lang w:val="pt-BR"/>
              </w:rPr>
            </w:pPr>
          </w:p>
        </w:tc>
        <w:tc>
          <w:tcPr>
            <w:tcW w:w="861" w:type="dxa"/>
            <w:vMerge/>
            <w:vAlign w:val="center"/>
          </w:tcPr>
          <w:p w14:paraId="261304A1" w14:textId="77777777" w:rsidR="002C47EA" w:rsidRPr="00434E5B" w:rsidRDefault="002C47EA" w:rsidP="00DF0F36">
            <w:pPr>
              <w:spacing w:before="120" w:after="120"/>
              <w:jc w:val="center"/>
              <w:rPr>
                <w:bCs/>
                <w:lang w:val="pt-BR"/>
              </w:rPr>
            </w:pPr>
          </w:p>
        </w:tc>
        <w:tc>
          <w:tcPr>
            <w:tcW w:w="718" w:type="dxa"/>
            <w:vMerge/>
            <w:vAlign w:val="center"/>
          </w:tcPr>
          <w:p w14:paraId="42A56D94" w14:textId="77777777" w:rsidR="002C47EA" w:rsidRPr="00434E5B" w:rsidRDefault="002C47EA" w:rsidP="00DF0F36">
            <w:pPr>
              <w:spacing w:before="120" w:after="120"/>
              <w:jc w:val="center"/>
              <w:rPr>
                <w:bCs/>
                <w:lang w:val="pt-BR"/>
              </w:rPr>
            </w:pPr>
          </w:p>
        </w:tc>
        <w:tc>
          <w:tcPr>
            <w:tcW w:w="787" w:type="dxa"/>
            <w:vMerge/>
            <w:vAlign w:val="center"/>
          </w:tcPr>
          <w:p w14:paraId="5F699F7B" w14:textId="77777777" w:rsidR="002C47EA" w:rsidRPr="00434E5B" w:rsidRDefault="002C47EA" w:rsidP="00DF0F36">
            <w:pPr>
              <w:spacing w:before="120" w:after="120"/>
              <w:jc w:val="center"/>
              <w:rPr>
                <w:bCs/>
                <w:lang w:val="pt-BR"/>
              </w:rPr>
            </w:pPr>
          </w:p>
        </w:tc>
        <w:tc>
          <w:tcPr>
            <w:tcW w:w="1223" w:type="dxa"/>
            <w:vAlign w:val="center"/>
          </w:tcPr>
          <w:p w14:paraId="72180DEB" w14:textId="77777777" w:rsidR="002C47EA" w:rsidRPr="00434E5B" w:rsidRDefault="002C47EA" w:rsidP="00DF0F36">
            <w:pPr>
              <w:spacing w:before="120" w:after="120"/>
              <w:jc w:val="center"/>
              <w:rPr>
                <w:bCs/>
                <w:lang w:val="pt-BR"/>
              </w:rPr>
            </w:pPr>
            <w:r w:rsidRPr="00434E5B">
              <w:rPr>
                <w:rFonts w:eastAsia="MS Mincho"/>
                <w:bCs/>
                <w:lang w:val="pt-BR"/>
              </w:rPr>
              <w:t>Chưa đạt chuẩn</w:t>
            </w:r>
          </w:p>
        </w:tc>
        <w:tc>
          <w:tcPr>
            <w:tcW w:w="1148" w:type="dxa"/>
            <w:vAlign w:val="center"/>
          </w:tcPr>
          <w:p w14:paraId="1FDAE137" w14:textId="77777777" w:rsidR="002C47EA" w:rsidRPr="00434E5B" w:rsidRDefault="002C47EA" w:rsidP="00DF0F36">
            <w:pPr>
              <w:spacing w:before="120" w:after="120"/>
              <w:jc w:val="center"/>
              <w:rPr>
                <w:bCs/>
                <w:lang w:val="pt-BR"/>
              </w:rPr>
            </w:pPr>
            <w:r w:rsidRPr="00434E5B">
              <w:rPr>
                <w:rFonts w:eastAsia="MS Mincho"/>
                <w:bCs/>
                <w:lang w:val="pt-BR"/>
              </w:rPr>
              <w:t>Đạt chuẩn</w:t>
            </w:r>
          </w:p>
        </w:tc>
        <w:tc>
          <w:tcPr>
            <w:tcW w:w="1006" w:type="dxa"/>
            <w:vAlign w:val="center"/>
          </w:tcPr>
          <w:p w14:paraId="2AFEC3BD" w14:textId="77777777" w:rsidR="002C47EA" w:rsidRPr="00434E5B" w:rsidRDefault="002C47EA" w:rsidP="00DF0F36">
            <w:pPr>
              <w:spacing w:before="120" w:after="120"/>
              <w:jc w:val="center"/>
              <w:rPr>
                <w:bCs/>
                <w:lang w:val="pt-BR"/>
              </w:rPr>
            </w:pPr>
            <w:r w:rsidRPr="00434E5B">
              <w:rPr>
                <w:rFonts w:eastAsia="MS Mincho"/>
                <w:bCs/>
                <w:lang w:val="pt-BR"/>
              </w:rPr>
              <w:t>Trên chuẩn</w:t>
            </w:r>
          </w:p>
        </w:tc>
        <w:tc>
          <w:tcPr>
            <w:tcW w:w="1574" w:type="dxa"/>
            <w:vMerge/>
            <w:vAlign w:val="center"/>
          </w:tcPr>
          <w:p w14:paraId="0AA7EB73" w14:textId="77777777" w:rsidR="002C47EA" w:rsidRPr="00434E5B" w:rsidRDefault="002C47EA" w:rsidP="00DF0F36">
            <w:pPr>
              <w:spacing w:before="120" w:after="120"/>
              <w:jc w:val="center"/>
              <w:rPr>
                <w:bCs/>
                <w:lang w:val="pt-BR"/>
              </w:rPr>
            </w:pPr>
          </w:p>
        </w:tc>
      </w:tr>
      <w:tr w:rsidR="002C47EA" w:rsidRPr="00434E5B" w14:paraId="237C9F5E" w14:textId="77777777" w:rsidTr="00E321C5">
        <w:trPr>
          <w:trHeight w:val="737"/>
        </w:trPr>
        <w:tc>
          <w:tcPr>
            <w:tcW w:w="2005" w:type="dxa"/>
            <w:vAlign w:val="center"/>
          </w:tcPr>
          <w:p w14:paraId="148A0579" w14:textId="77777777" w:rsidR="002C47EA" w:rsidRPr="00434E5B" w:rsidRDefault="002C47EA" w:rsidP="00DF0F36">
            <w:pPr>
              <w:spacing w:before="120" w:after="120"/>
              <w:jc w:val="both"/>
              <w:rPr>
                <w:bCs/>
                <w:lang w:val="pt-BR"/>
              </w:rPr>
            </w:pPr>
            <w:r w:rsidRPr="00434E5B">
              <w:rPr>
                <w:bCs/>
                <w:lang w:val="pt-BR"/>
              </w:rPr>
              <w:t>Hiệu trưởng</w:t>
            </w:r>
          </w:p>
        </w:tc>
        <w:tc>
          <w:tcPr>
            <w:tcW w:w="861" w:type="dxa"/>
            <w:vAlign w:val="center"/>
          </w:tcPr>
          <w:p w14:paraId="0E00BC04" w14:textId="77777777" w:rsidR="002C47EA" w:rsidRPr="00434E5B" w:rsidRDefault="00D02DFB" w:rsidP="00DF0F36">
            <w:pPr>
              <w:widowControl w:val="0"/>
              <w:spacing w:before="120" w:after="120"/>
              <w:jc w:val="center"/>
              <w:rPr>
                <w:rFonts w:eastAsia="MS Mincho"/>
                <w:bCs/>
                <w:lang w:val="pt-BR"/>
              </w:rPr>
            </w:pPr>
            <w:r w:rsidRPr="00434E5B">
              <w:rPr>
                <w:rFonts w:eastAsia="MS Mincho"/>
                <w:bCs/>
                <w:lang w:val="pt-BR"/>
              </w:rPr>
              <w:t>1</w:t>
            </w:r>
          </w:p>
        </w:tc>
        <w:tc>
          <w:tcPr>
            <w:tcW w:w="718" w:type="dxa"/>
            <w:vAlign w:val="center"/>
          </w:tcPr>
          <w:p w14:paraId="4D399CC0" w14:textId="77777777" w:rsidR="002C47EA" w:rsidRPr="00434E5B" w:rsidRDefault="002C47EA" w:rsidP="00DF0F36">
            <w:pPr>
              <w:spacing w:before="120" w:after="120"/>
              <w:jc w:val="center"/>
              <w:rPr>
                <w:bCs/>
                <w:lang w:val="pt-BR"/>
              </w:rPr>
            </w:pPr>
            <w:r w:rsidRPr="00434E5B">
              <w:rPr>
                <w:bCs/>
                <w:lang w:val="pt-BR"/>
              </w:rPr>
              <w:t>1</w:t>
            </w:r>
          </w:p>
        </w:tc>
        <w:tc>
          <w:tcPr>
            <w:tcW w:w="787" w:type="dxa"/>
            <w:vAlign w:val="center"/>
          </w:tcPr>
          <w:p w14:paraId="363F4D8A" w14:textId="77777777" w:rsidR="002C47EA" w:rsidRPr="00434E5B" w:rsidRDefault="00CE72EE" w:rsidP="00DF0F36">
            <w:pPr>
              <w:spacing w:before="120" w:after="120"/>
              <w:jc w:val="center"/>
              <w:rPr>
                <w:bCs/>
                <w:lang w:val="pt-BR"/>
              </w:rPr>
            </w:pPr>
            <w:r w:rsidRPr="00434E5B">
              <w:rPr>
                <w:bCs/>
                <w:lang w:val="pt-BR"/>
              </w:rPr>
              <w:t>0</w:t>
            </w:r>
          </w:p>
        </w:tc>
        <w:tc>
          <w:tcPr>
            <w:tcW w:w="1223" w:type="dxa"/>
            <w:vAlign w:val="center"/>
          </w:tcPr>
          <w:p w14:paraId="358E6E2A" w14:textId="77777777" w:rsidR="002C47EA" w:rsidRPr="00434E5B" w:rsidRDefault="002C47EA" w:rsidP="00DF0F36">
            <w:pPr>
              <w:widowControl w:val="0"/>
              <w:spacing w:before="120" w:after="120"/>
              <w:jc w:val="center"/>
              <w:rPr>
                <w:rFonts w:eastAsia="MS Mincho"/>
                <w:bCs/>
                <w:lang w:val="pt-BR"/>
              </w:rPr>
            </w:pPr>
            <w:r w:rsidRPr="00434E5B">
              <w:rPr>
                <w:rFonts w:eastAsia="MS Mincho"/>
                <w:bCs/>
                <w:lang w:val="pt-BR"/>
              </w:rPr>
              <w:t>0</w:t>
            </w:r>
          </w:p>
        </w:tc>
        <w:tc>
          <w:tcPr>
            <w:tcW w:w="1148" w:type="dxa"/>
            <w:vAlign w:val="center"/>
          </w:tcPr>
          <w:p w14:paraId="34252297" w14:textId="77777777" w:rsidR="002C47EA" w:rsidRPr="00434E5B" w:rsidRDefault="002C47EA" w:rsidP="00DF0F36">
            <w:pPr>
              <w:spacing w:before="120" w:after="120"/>
              <w:jc w:val="center"/>
              <w:rPr>
                <w:bCs/>
                <w:lang w:val="pt-BR"/>
              </w:rPr>
            </w:pPr>
            <w:r w:rsidRPr="00434E5B">
              <w:rPr>
                <w:bCs/>
                <w:lang w:val="pt-BR"/>
              </w:rPr>
              <w:t>0</w:t>
            </w:r>
          </w:p>
        </w:tc>
        <w:tc>
          <w:tcPr>
            <w:tcW w:w="1006" w:type="dxa"/>
            <w:vAlign w:val="center"/>
          </w:tcPr>
          <w:p w14:paraId="0FACD2D3" w14:textId="77777777" w:rsidR="002C47EA" w:rsidRPr="00434E5B" w:rsidRDefault="002C47EA" w:rsidP="00DF0F36">
            <w:pPr>
              <w:spacing w:before="120" w:after="120"/>
              <w:jc w:val="center"/>
              <w:rPr>
                <w:bCs/>
                <w:lang w:val="pt-BR"/>
              </w:rPr>
            </w:pPr>
            <w:r w:rsidRPr="00434E5B">
              <w:rPr>
                <w:bCs/>
                <w:lang w:val="pt-BR"/>
              </w:rPr>
              <w:t>1</w:t>
            </w:r>
          </w:p>
        </w:tc>
        <w:tc>
          <w:tcPr>
            <w:tcW w:w="1574" w:type="dxa"/>
            <w:vAlign w:val="center"/>
          </w:tcPr>
          <w:p w14:paraId="7420A591" w14:textId="77777777" w:rsidR="002C47EA" w:rsidRPr="00434E5B" w:rsidRDefault="002C47EA" w:rsidP="00DF0F36">
            <w:pPr>
              <w:spacing w:before="120" w:after="120"/>
              <w:jc w:val="center"/>
              <w:rPr>
                <w:bCs/>
                <w:lang w:val="pt-BR"/>
              </w:rPr>
            </w:pPr>
          </w:p>
        </w:tc>
      </w:tr>
      <w:tr w:rsidR="002C47EA" w:rsidRPr="00434E5B" w14:paraId="509160EF" w14:textId="77777777" w:rsidTr="00E321C5">
        <w:trPr>
          <w:trHeight w:val="737"/>
        </w:trPr>
        <w:tc>
          <w:tcPr>
            <w:tcW w:w="2005" w:type="dxa"/>
            <w:vAlign w:val="center"/>
          </w:tcPr>
          <w:p w14:paraId="7EFA9E01" w14:textId="77777777" w:rsidR="002C47EA" w:rsidRPr="00434E5B" w:rsidRDefault="002C47EA" w:rsidP="00DF0F36">
            <w:pPr>
              <w:spacing w:before="120" w:after="120"/>
              <w:jc w:val="both"/>
              <w:rPr>
                <w:bCs/>
                <w:lang w:val="pt-BR"/>
              </w:rPr>
            </w:pPr>
            <w:r w:rsidRPr="00434E5B">
              <w:rPr>
                <w:bCs/>
                <w:lang w:val="pt-BR"/>
              </w:rPr>
              <w:t>Phó hiệu trưởng</w:t>
            </w:r>
          </w:p>
        </w:tc>
        <w:tc>
          <w:tcPr>
            <w:tcW w:w="861" w:type="dxa"/>
            <w:vAlign w:val="center"/>
          </w:tcPr>
          <w:p w14:paraId="6F8C89CA" w14:textId="77777777" w:rsidR="002C47EA" w:rsidRPr="00434E5B" w:rsidRDefault="00D02DFB" w:rsidP="00DF0F36">
            <w:pPr>
              <w:widowControl w:val="0"/>
              <w:spacing w:before="120" w:after="120"/>
              <w:jc w:val="center"/>
              <w:rPr>
                <w:rFonts w:eastAsia="MS Mincho"/>
                <w:bCs/>
                <w:lang w:val="pt-BR"/>
              </w:rPr>
            </w:pPr>
            <w:r w:rsidRPr="00434E5B">
              <w:rPr>
                <w:rFonts w:eastAsia="MS Mincho"/>
                <w:bCs/>
                <w:lang w:val="pt-BR"/>
              </w:rPr>
              <w:t>2</w:t>
            </w:r>
          </w:p>
        </w:tc>
        <w:tc>
          <w:tcPr>
            <w:tcW w:w="718" w:type="dxa"/>
            <w:vAlign w:val="center"/>
          </w:tcPr>
          <w:p w14:paraId="7D8F0D47" w14:textId="77777777" w:rsidR="002C47EA" w:rsidRPr="00434E5B" w:rsidRDefault="002C47EA" w:rsidP="00DF0F36">
            <w:pPr>
              <w:spacing w:before="120" w:after="120"/>
              <w:jc w:val="center"/>
              <w:rPr>
                <w:bCs/>
                <w:lang w:val="pt-BR"/>
              </w:rPr>
            </w:pPr>
            <w:r w:rsidRPr="00434E5B">
              <w:rPr>
                <w:bCs/>
                <w:lang w:val="pt-BR"/>
              </w:rPr>
              <w:t>2</w:t>
            </w:r>
          </w:p>
        </w:tc>
        <w:tc>
          <w:tcPr>
            <w:tcW w:w="787" w:type="dxa"/>
            <w:vAlign w:val="center"/>
          </w:tcPr>
          <w:p w14:paraId="73FD6995" w14:textId="77777777" w:rsidR="002C47EA" w:rsidRPr="00434E5B" w:rsidRDefault="00CE72EE" w:rsidP="00DF0F36">
            <w:pPr>
              <w:spacing w:before="120" w:after="120"/>
              <w:jc w:val="center"/>
              <w:rPr>
                <w:bCs/>
                <w:lang w:val="pt-BR"/>
              </w:rPr>
            </w:pPr>
            <w:r w:rsidRPr="00434E5B">
              <w:rPr>
                <w:bCs/>
                <w:lang w:val="pt-BR"/>
              </w:rPr>
              <w:t>0</w:t>
            </w:r>
          </w:p>
        </w:tc>
        <w:tc>
          <w:tcPr>
            <w:tcW w:w="1223" w:type="dxa"/>
            <w:vAlign w:val="center"/>
          </w:tcPr>
          <w:p w14:paraId="5BC85EA8" w14:textId="77777777" w:rsidR="002C47EA" w:rsidRPr="00434E5B" w:rsidRDefault="002C47EA" w:rsidP="00DF0F36">
            <w:pPr>
              <w:widowControl w:val="0"/>
              <w:spacing w:before="120" w:after="120"/>
              <w:jc w:val="center"/>
              <w:rPr>
                <w:rFonts w:eastAsia="MS Mincho"/>
                <w:bCs/>
                <w:lang w:val="pt-BR"/>
              </w:rPr>
            </w:pPr>
            <w:r w:rsidRPr="00434E5B">
              <w:rPr>
                <w:rFonts w:eastAsia="MS Mincho"/>
                <w:bCs/>
                <w:lang w:val="pt-BR"/>
              </w:rPr>
              <w:t>0</w:t>
            </w:r>
          </w:p>
        </w:tc>
        <w:tc>
          <w:tcPr>
            <w:tcW w:w="1148" w:type="dxa"/>
            <w:vAlign w:val="center"/>
          </w:tcPr>
          <w:p w14:paraId="30E431AB" w14:textId="77777777" w:rsidR="002C47EA" w:rsidRPr="00434E5B" w:rsidRDefault="002C47EA" w:rsidP="00DF0F36">
            <w:pPr>
              <w:spacing w:before="120" w:after="120"/>
              <w:jc w:val="center"/>
              <w:rPr>
                <w:bCs/>
                <w:lang w:val="pt-BR"/>
              </w:rPr>
            </w:pPr>
            <w:r w:rsidRPr="00434E5B">
              <w:rPr>
                <w:bCs/>
                <w:lang w:val="pt-BR"/>
              </w:rPr>
              <w:t>0</w:t>
            </w:r>
          </w:p>
        </w:tc>
        <w:tc>
          <w:tcPr>
            <w:tcW w:w="1006" w:type="dxa"/>
            <w:vAlign w:val="center"/>
          </w:tcPr>
          <w:p w14:paraId="3D523068" w14:textId="77777777" w:rsidR="002C47EA" w:rsidRPr="00434E5B" w:rsidRDefault="002C47EA" w:rsidP="00DF0F36">
            <w:pPr>
              <w:spacing w:before="120" w:after="120"/>
              <w:jc w:val="center"/>
              <w:rPr>
                <w:bCs/>
                <w:lang w:val="pt-BR"/>
              </w:rPr>
            </w:pPr>
            <w:r w:rsidRPr="00434E5B">
              <w:rPr>
                <w:bCs/>
                <w:lang w:val="pt-BR"/>
              </w:rPr>
              <w:t>2</w:t>
            </w:r>
          </w:p>
        </w:tc>
        <w:tc>
          <w:tcPr>
            <w:tcW w:w="1574" w:type="dxa"/>
            <w:vAlign w:val="center"/>
          </w:tcPr>
          <w:p w14:paraId="1517E3F8" w14:textId="77777777" w:rsidR="002C47EA" w:rsidRPr="00434E5B" w:rsidRDefault="002C47EA" w:rsidP="00DF0F36">
            <w:pPr>
              <w:spacing w:before="120" w:after="120"/>
              <w:jc w:val="center"/>
              <w:rPr>
                <w:bCs/>
                <w:lang w:val="pt-BR"/>
              </w:rPr>
            </w:pPr>
          </w:p>
        </w:tc>
      </w:tr>
      <w:tr w:rsidR="002C47EA" w:rsidRPr="00434E5B" w14:paraId="73E59AB7" w14:textId="77777777" w:rsidTr="00E321C5">
        <w:trPr>
          <w:trHeight w:val="737"/>
        </w:trPr>
        <w:tc>
          <w:tcPr>
            <w:tcW w:w="2005" w:type="dxa"/>
            <w:vAlign w:val="center"/>
          </w:tcPr>
          <w:p w14:paraId="7440815F" w14:textId="77777777" w:rsidR="002C47EA" w:rsidRPr="00434E5B" w:rsidRDefault="002C47EA" w:rsidP="00DF0F36">
            <w:pPr>
              <w:spacing w:before="120" w:after="120"/>
              <w:jc w:val="both"/>
              <w:rPr>
                <w:bCs/>
                <w:lang w:val="pt-BR"/>
              </w:rPr>
            </w:pPr>
            <w:r w:rsidRPr="00434E5B">
              <w:rPr>
                <w:bCs/>
                <w:lang w:val="pt-BR"/>
              </w:rPr>
              <w:t>Giáo viên</w:t>
            </w:r>
          </w:p>
        </w:tc>
        <w:tc>
          <w:tcPr>
            <w:tcW w:w="861" w:type="dxa"/>
            <w:vAlign w:val="center"/>
          </w:tcPr>
          <w:p w14:paraId="69AFFD77" w14:textId="6823E074" w:rsidR="002C47EA" w:rsidRPr="00434E5B" w:rsidRDefault="00D02DFB" w:rsidP="00DF0F36">
            <w:pPr>
              <w:widowControl w:val="0"/>
              <w:spacing w:before="120" w:after="120"/>
              <w:jc w:val="center"/>
              <w:rPr>
                <w:rFonts w:eastAsia="MS Mincho"/>
                <w:bCs/>
                <w:lang w:val="pt-BR"/>
              </w:rPr>
            </w:pPr>
            <w:r w:rsidRPr="00434E5B">
              <w:rPr>
                <w:rFonts w:eastAsia="MS Mincho"/>
                <w:bCs/>
                <w:lang w:val="pt-BR"/>
              </w:rPr>
              <w:t>1</w:t>
            </w:r>
            <w:r w:rsidR="00E01821">
              <w:rPr>
                <w:rFonts w:eastAsia="MS Mincho"/>
                <w:bCs/>
                <w:lang w:val="pt-BR"/>
              </w:rPr>
              <w:t>5</w:t>
            </w:r>
          </w:p>
        </w:tc>
        <w:tc>
          <w:tcPr>
            <w:tcW w:w="718" w:type="dxa"/>
            <w:vAlign w:val="center"/>
          </w:tcPr>
          <w:p w14:paraId="1F9BA40F" w14:textId="1C702287" w:rsidR="002C47EA" w:rsidRPr="00434E5B" w:rsidRDefault="002C47EA" w:rsidP="00DF0F36">
            <w:pPr>
              <w:spacing w:before="120" w:after="120"/>
              <w:jc w:val="center"/>
              <w:rPr>
                <w:bCs/>
                <w:lang w:val="pt-BR"/>
              </w:rPr>
            </w:pPr>
            <w:r w:rsidRPr="00434E5B">
              <w:rPr>
                <w:bCs/>
                <w:lang w:val="pt-BR"/>
              </w:rPr>
              <w:t>1</w:t>
            </w:r>
            <w:r w:rsidR="00E01821">
              <w:rPr>
                <w:bCs/>
                <w:lang w:val="pt-BR"/>
              </w:rPr>
              <w:t>5</w:t>
            </w:r>
          </w:p>
        </w:tc>
        <w:tc>
          <w:tcPr>
            <w:tcW w:w="787" w:type="dxa"/>
            <w:vAlign w:val="center"/>
          </w:tcPr>
          <w:p w14:paraId="30F1A785" w14:textId="77777777" w:rsidR="002C47EA" w:rsidRPr="00434E5B" w:rsidRDefault="00CE72EE" w:rsidP="00DF0F36">
            <w:pPr>
              <w:spacing w:before="120" w:after="120"/>
              <w:jc w:val="center"/>
              <w:rPr>
                <w:bCs/>
                <w:lang w:val="pt-BR"/>
              </w:rPr>
            </w:pPr>
            <w:r w:rsidRPr="00434E5B">
              <w:rPr>
                <w:bCs/>
                <w:lang w:val="pt-BR"/>
              </w:rPr>
              <w:t>2</w:t>
            </w:r>
          </w:p>
        </w:tc>
        <w:tc>
          <w:tcPr>
            <w:tcW w:w="1223" w:type="dxa"/>
            <w:vAlign w:val="center"/>
          </w:tcPr>
          <w:p w14:paraId="41B46B83" w14:textId="77777777" w:rsidR="002C47EA" w:rsidRPr="00434E5B" w:rsidRDefault="002C47EA" w:rsidP="00DF0F36">
            <w:pPr>
              <w:widowControl w:val="0"/>
              <w:spacing w:before="120" w:after="120"/>
              <w:jc w:val="center"/>
              <w:rPr>
                <w:rFonts w:eastAsia="MS Mincho"/>
                <w:bCs/>
                <w:lang w:val="pt-BR"/>
              </w:rPr>
            </w:pPr>
            <w:r w:rsidRPr="00434E5B">
              <w:rPr>
                <w:rFonts w:eastAsia="MS Mincho"/>
                <w:bCs/>
                <w:lang w:val="pt-BR"/>
              </w:rPr>
              <w:t>0</w:t>
            </w:r>
          </w:p>
        </w:tc>
        <w:tc>
          <w:tcPr>
            <w:tcW w:w="1148" w:type="dxa"/>
            <w:vAlign w:val="center"/>
          </w:tcPr>
          <w:p w14:paraId="418D6465" w14:textId="77777777" w:rsidR="002C47EA" w:rsidRPr="00434E5B" w:rsidRDefault="002C3CD4" w:rsidP="00DF0F36">
            <w:pPr>
              <w:spacing w:before="120" w:after="120"/>
              <w:jc w:val="center"/>
              <w:rPr>
                <w:bCs/>
                <w:lang w:val="pt-BR"/>
              </w:rPr>
            </w:pPr>
            <w:r>
              <w:rPr>
                <w:bCs/>
                <w:lang w:val="pt-BR"/>
              </w:rPr>
              <w:t>2</w:t>
            </w:r>
          </w:p>
        </w:tc>
        <w:tc>
          <w:tcPr>
            <w:tcW w:w="1006" w:type="dxa"/>
            <w:vAlign w:val="center"/>
          </w:tcPr>
          <w:p w14:paraId="68514E6E" w14:textId="523E5785" w:rsidR="002C47EA" w:rsidRPr="00434E5B" w:rsidRDefault="004209AA" w:rsidP="00DF0F36">
            <w:pPr>
              <w:spacing w:before="120" w:after="120"/>
              <w:jc w:val="center"/>
              <w:rPr>
                <w:bCs/>
                <w:lang w:val="pt-BR"/>
              </w:rPr>
            </w:pPr>
            <w:r>
              <w:rPr>
                <w:bCs/>
                <w:lang w:val="pt-BR"/>
              </w:rPr>
              <w:t>13</w:t>
            </w:r>
          </w:p>
        </w:tc>
        <w:tc>
          <w:tcPr>
            <w:tcW w:w="1574" w:type="dxa"/>
            <w:vAlign w:val="center"/>
          </w:tcPr>
          <w:p w14:paraId="123AC6B4" w14:textId="77777777" w:rsidR="002C47EA" w:rsidRPr="00434E5B" w:rsidRDefault="002C47EA" w:rsidP="00DF0F36">
            <w:pPr>
              <w:spacing w:before="120" w:after="120"/>
              <w:jc w:val="center"/>
              <w:rPr>
                <w:bCs/>
                <w:lang w:val="pt-BR"/>
              </w:rPr>
            </w:pPr>
          </w:p>
        </w:tc>
      </w:tr>
      <w:tr w:rsidR="002C47EA" w:rsidRPr="00434E5B" w14:paraId="7EEC35EE" w14:textId="77777777" w:rsidTr="00E321C5">
        <w:trPr>
          <w:trHeight w:val="737"/>
        </w:trPr>
        <w:tc>
          <w:tcPr>
            <w:tcW w:w="2005" w:type="dxa"/>
            <w:vAlign w:val="center"/>
          </w:tcPr>
          <w:p w14:paraId="4A6D4894" w14:textId="77777777" w:rsidR="002C47EA" w:rsidRPr="00434E5B" w:rsidRDefault="002C47EA" w:rsidP="00DF0F36">
            <w:pPr>
              <w:spacing w:before="120" w:after="120"/>
              <w:jc w:val="both"/>
              <w:rPr>
                <w:bCs/>
                <w:lang w:val="pt-BR"/>
              </w:rPr>
            </w:pPr>
            <w:r w:rsidRPr="00434E5B">
              <w:rPr>
                <w:bCs/>
                <w:lang w:val="pt-BR"/>
              </w:rPr>
              <w:t>Nhân viên</w:t>
            </w:r>
          </w:p>
        </w:tc>
        <w:tc>
          <w:tcPr>
            <w:tcW w:w="861" w:type="dxa"/>
            <w:vAlign w:val="center"/>
          </w:tcPr>
          <w:p w14:paraId="5D863765" w14:textId="77777777" w:rsidR="002C47EA" w:rsidRPr="00434E5B" w:rsidRDefault="00D02DFB" w:rsidP="00DF0F36">
            <w:pPr>
              <w:widowControl w:val="0"/>
              <w:spacing w:before="120" w:after="120"/>
              <w:jc w:val="center"/>
              <w:rPr>
                <w:rFonts w:eastAsia="MS Mincho"/>
                <w:bCs/>
                <w:lang w:val="pt-BR"/>
              </w:rPr>
            </w:pPr>
            <w:r w:rsidRPr="00434E5B">
              <w:rPr>
                <w:rFonts w:eastAsia="MS Mincho"/>
                <w:bCs/>
                <w:lang w:val="pt-BR"/>
              </w:rPr>
              <w:t>4</w:t>
            </w:r>
          </w:p>
        </w:tc>
        <w:tc>
          <w:tcPr>
            <w:tcW w:w="718" w:type="dxa"/>
            <w:vAlign w:val="center"/>
          </w:tcPr>
          <w:p w14:paraId="01081189" w14:textId="77777777" w:rsidR="002C47EA" w:rsidRPr="00434E5B" w:rsidRDefault="002C47EA" w:rsidP="00DF0F36">
            <w:pPr>
              <w:spacing w:before="120" w:after="120"/>
              <w:jc w:val="center"/>
              <w:rPr>
                <w:bCs/>
                <w:lang w:val="pt-BR"/>
              </w:rPr>
            </w:pPr>
            <w:r w:rsidRPr="00434E5B">
              <w:rPr>
                <w:bCs/>
                <w:lang w:val="pt-BR"/>
              </w:rPr>
              <w:t>2</w:t>
            </w:r>
          </w:p>
        </w:tc>
        <w:tc>
          <w:tcPr>
            <w:tcW w:w="787" w:type="dxa"/>
            <w:vAlign w:val="center"/>
          </w:tcPr>
          <w:p w14:paraId="2D956134" w14:textId="77777777" w:rsidR="002C47EA" w:rsidRPr="00434E5B" w:rsidRDefault="00CE72EE" w:rsidP="00DF0F36">
            <w:pPr>
              <w:spacing w:before="120" w:after="120"/>
              <w:jc w:val="center"/>
              <w:rPr>
                <w:bCs/>
                <w:lang w:val="pt-BR"/>
              </w:rPr>
            </w:pPr>
            <w:r w:rsidRPr="00434E5B">
              <w:rPr>
                <w:bCs/>
                <w:lang w:val="pt-BR"/>
              </w:rPr>
              <w:t>1</w:t>
            </w:r>
          </w:p>
        </w:tc>
        <w:tc>
          <w:tcPr>
            <w:tcW w:w="1223" w:type="dxa"/>
            <w:vAlign w:val="center"/>
          </w:tcPr>
          <w:p w14:paraId="56BED6B7" w14:textId="77777777" w:rsidR="002C47EA" w:rsidRPr="00434E5B" w:rsidRDefault="002C47EA" w:rsidP="00DF0F36">
            <w:pPr>
              <w:widowControl w:val="0"/>
              <w:spacing w:before="120" w:after="120"/>
              <w:jc w:val="center"/>
              <w:rPr>
                <w:rFonts w:eastAsia="MS Mincho"/>
                <w:bCs/>
                <w:lang w:val="pt-BR"/>
              </w:rPr>
            </w:pPr>
            <w:r w:rsidRPr="00434E5B">
              <w:rPr>
                <w:rFonts w:eastAsia="MS Mincho"/>
                <w:bCs/>
                <w:lang w:val="pt-BR"/>
              </w:rPr>
              <w:t>2</w:t>
            </w:r>
          </w:p>
        </w:tc>
        <w:tc>
          <w:tcPr>
            <w:tcW w:w="1148" w:type="dxa"/>
            <w:vAlign w:val="center"/>
          </w:tcPr>
          <w:p w14:paraId="7240131D" w14:textId="77777777" w:rsidR="002C47EA" w:rsidRPr="00434E5B" w:rsidRDefault="002C47EA" w:rsidP="00DF0F36">
            <w:pPr>
              <w:spacing w:before="120" w:after="120"/>
              <w:jc w:val="center"/>
              <w:rPr>
                <w:bCs/>
                <w:lang w:val="pt-BR"/>
              </w:rPr>
            </w:pPr>
            <w:r w:rsidRPr="00434E5B">
              <w:rPr>
                <w:bCs/>
                <w:lang w:val="pt-BR"/>
              </w:rPr>
              <w:t>1</w:t>
            </w:r>
          </w:p>
        </w:tc>
        <w:tc>
          <w:tcPr>
            <w:tcW w:w="1006" w:type="dxa"/>
            <w:vAlign w:val="center"/>
          </w:tcPr>
          <w:p w14:paraId="1F2A45F5" w14:textId="77777777" w:rsidR="002C47EA" w:rsidRPr="00434E5B" w:rsidRDefault="002C47EA" w:rsidP="00DF0F36">
            <w:pPr>
              <w:spacing w:before="120" w:after="120"/>
              <w:jc w:val="center"/>
              <w:rPr>
                <w:bCs/>
                <w:lang w:val="pt-BR"/>
              </w:rPr>
            </w:pPr>
            <w:r w:rsidRPr="00434E5B">
              <w:rPr>
                <w:bCs/>
                <w:lang w:val="pt-BR"/>
              </w:rPr>
              <w:t>1</w:t>
            </w:r>
          </w:p>
        </w:tc>
        <w:tc>
          <w:tcPr>
            <w:tcW w:w="1574" w:type="dxa"/>
            <w:vAlign w:val="center"/>
          </w:tcPr>
          <w:p w14:paraId="33CA9CC0" w14:textId="77777777" w:rsidR="002C47EA" w:rsidRPr="00434E5B" w:rsidRDefault="002C47EA" w:rsidP="00DF0F36">
            <w:pPr>
              <w:spacing w:before="120" w:after="120"/>
              <w:jc w:val="center"/>
              <w:rPr>
                <w:bCs/>
                <w:lang w:val="pt-BR"/>
              </w:rPr>
            </w:pPr>
          </w:p>
        </w:tc>
      </w:tr>
      <w:tr w:rsidR="002C47EA" w:rsidRPr="00434E5B" w14:paraId="540BBCEF" w14:textId="77777777" w:rsidTr="00E321C5">
        <w:trPr>
          <w:trHeight w:val="644"/>
        </w:trPr>
        <w:tc>
          <w:tcPr>
            <w:tcW w:w="2005" w:type="dxa"/>
            <w:vAlign w:val="center"/>
          </w:tcPr>
          <w:p w14:paraId="46DDF6E7" w14:textId="77777777" w:rsidR="002C47EA" w:rsidRPr="00434E5B" w:rsidRDefault="002C47EA" w:rsidP="00DF0F36">
            <w:pPr>
              <w:spacing w:before="120" w:after="120"/>
              <w:jc w:val="center"/>
              <w:rPr>
                <w:bCs/>
                <w:lang w:val="pt-BR"/>
              </w:rPr>
            </w:pPr>
            <w:r w:rsidRPr="00434E5B">
              <w:rPr>
                <w:rFonts w:eastAsia="MS Mincho"/>
                <w:b/>
                <w:bCs/>
                <w:lang w:val="pt-BR"/>
              </w:rPr>
              <w:t>Cộng</w:t>
            </w:r>
          </w:p>
        </w:tc>
        <w:tc>
          <w:tcPr>
            <w:tcW w:w="861" w:type="dxa"/>
            <w:vAlign w:val="center"/>
          </w:tcPr>
          <w:p w14:paraId="4C55D71B" w14:textId="591FCBA5" w:rsidR="002C47EA" w:rsidRPr="00434E5B" w:rsidRDefault="00301CBE" w:rsidP="00DF0F36">
            <w:pPr>
              <w:widowControl w:val="0"/>
              <w:spacing w:before="120" w:after="120"/>
              <w:jc w:val="center"/>
              <w:rPr>
                <w:rFonts w:eastAsia="MS Mincho"/>
                <w:bCs/>
                <w:lang w:val="pt-BR"/>
              </w:rPr>
            </w:pPr>
            <w:r w:rsidRPr="00434E5B">
              <w:rPr>
                <w:rFonts w:eastAsia="MS Mincho"/>
                <w:bCs/>
                <w:spacing w:val="0"/>
                <w:lang w:val="pt-BR"/>
              </w:rPr>
              <w:t>2</w:t>
            </w:r>
            <w:r w:rsidR="004209AA">
              <w:rPr>
                <w:rFonts w:eastAsia="MS Mincho"/>
                <w:bCs/>
                <w:spacing w:val="0"/>
                <w:lang w:val="pt-BR"/>
              </w:rPr>
              <w:t>2</w:t>
            </w:r>
          </w:p>
        </w:tc>
        <w:tc>
          <w:tcPr>
            <w:tcW w:w="718" w:type="dxa"/>
            <w:vAlign w:val="center"/>
          </w:tcPr>
          <w:p w14:paraId="142A02D3" w14:textId="79608FBD" w:rsidR="002C47EA" w:rsidRPr="00434E5B" w:rsidRDefault="002C47EA" w:rsidP="00DF0F36">
            <w:pPr>
              <w:widowControl w:val="0"/>
              <w:spacing w:before="120" w:after="120"/>
              <w:jc w:val="center"/>
              <w:rPr>
                <w:rFonts w:eastAsia="MS Mincho"/>
                <w:bCs/>
                <w:lang w:val="pt-BR"/>
              </w:rPr>
            </w:pPr>
            <w:r w:rsidRPr="00434E5B">
              <w:rPr>
                <w:rFonts w:eastAsia="MS Mincho"/>
                <w:bCs/>
                <w:lang w:val="pt-BR"/>
              </w:rPr>
              <w:t>2</w:t>
            </w:r>
            <w:r w:rsidR="004209AA">
              <w:rPr>
                <w:rFonts w:eastAsia="MS Mincho"/>
                <w:bCs/>
                <w:lang w:val="pt-BR"/>
              </w:rPr>
              <w:t>0</w:t>
            </w:r>
          </w:p>
        </w:tc>
        <w:tc>
          <w:tcPr>
            <w:tcW w:w="787" w:type="dxa"/>
            <w:vAlign w:val="center"/>
          </w:tcPr>
          <w:p w14:paraId="2ABB0E3A" w14:textId="77777777" w:rsidR="002C47EA" w:rsidRPr="00434E5B" w:rsidRDefault="00CE72EE" w:rsidP="00DF0F36">
            <w:pPr>
              <w:jc w:val="center"/>
            </w:pPr>
            <w:r w:rsidRPr="00434E5B">
              <w:rPr>
                <w:rFonts w:eastAsia="MS Mincho"/>
                <w:bCs/>
                <w:lang w:val="pt-BR"/>
              </w:rPr>
              <w:t>3</w:t>
            </w:r>
          </w:p>
        </w:tc>
        <w:tc>
          <w:tcPr>
            <w:tcW w:w="1223" w:type="dxa"/>
            <w:vAlign w:val="center"/>
          </w:tcPr>
          <w:p w14:paraId="651D9C09" w14:textId="77777777" w:rsidR="002C47EA" w:rsidRPr="00434E5B" w:rsidRDefault="002C47EA" w:rsidP="00DF0F36">
            <w:pPr>
              <w:jc w:val="center"/>
            </w:pPr>
            <w:r w:rsidRPr="00434E5B">
              <w:rPr>
                <w:rFonts w:eastAsia="MS Mincho"/>
                <w:bCs/>
                <w:lang w:val="pt-BR"/>
              </w:rPr>
              <w:t>2</w:t>
            </w:r>
          </w:p>
        </w:tc>
        <w:tc>
          <w:tcPr>
            <w:tcW w:w="1148" w:type="dxa"/>
            <w:vAlign w:val="center"/>
          </w:tcPr>
          <w:p w14:paraId="3BF804B9" w14:textId="77777777" w:rsidR="002C47EA" w:rsidRPr="00434E5B" w:rsidRDefault="00E85624" w:rsidP="00DF0F36">
            <w:pPr>
              <w:jc w:val="center"/>
            </w:pPr>
            <w:r>
              <w:rPr>
                <w:rFonts w:eastAsia="MS Mincho"/>
                <w:bCs/>
                <w:lang w:val="pt-BR"/>
              </w:rPr>
              <w:t>3</w:t>
            </w:r>
          </w:p>
        </w:tc>
        <w:tc>
          <w:tcPr>
            <w:tcW w:w="1006" w:type="dxa"/>
            <w:vAlign w:val="center"/>
          </w:tcPr>
          <w:p w14:paraId="34DA05EC" w14:textId="2889B4FD" w:rsidR="002C47EA" w:rsidRPr="00434E5B" w:rsidRDefault="004209AA" w:rsidP="00DF0F36">
            <w:pPr>
              <w:jc w:val="center"/>
            </w:pPr>
            <w:r>
              <w:rPr>
                <w:rFonts w:eastAsia="MS Mincho"/>
                <w:bCs/>
                <w:lang w:val="pt-BR"/>
              </w:rPr>
              <w:t>17</w:t>
            </w:r>
          </w:p>
        </w:tc>
        <w:tc>
          <w:tcPr>
            <w:tcW w:w="1574" w:type="dxa"/>
            <w:vAlign w:val="center"/>
          </w:tcPr>
          <w:p w14:paraId="2B220AF9" w14:textId="77777777" w:rsidR="002C47EA" w:rsidRPr="00434E5B" w:rsidRDefault="002C47EA" w:rsidP="00DF0F36">
            <w:pPr>
              <w:jc w:val="center"/>
            </w:pPr>
          </w:p>
        </w:tc>
      </w:tr>
    </w:tbl>
    <w:p w14:paraId="615C0BCB" w14:textId="77777777" w:rsidR="00E946CE" w:rsidRPr="00434E5B" w:rsidRDefault="00865B8B" w:rsidP="006535D0">
      <w:pPr>
        <w:pStyle w:val="Style1"/>
        <w:tabs>
          <w:tab w:val="clear" w:pos="980"/>
        </w:tabs>
      </w:pPr>
      <w:r w:rsidRPr="00434E5B">
        <w:rPr>
          <w:bCs/>
        </w:rPr>
        <w:tab/>
      </w:r>
      <w:r w:rsidR="00E946CE" w:rsidRPr="00434E5B">
        <w:rPr>
          <w:bCs/>
        </w:rPr>
        <w:t xml:space="preserve">b) </w:t>
      </w:r>
      <w:r w:rsidR="00E946CE" w:rsidRPr="00434E5B">
        <w:t>Số liệu của 5 năm gần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255"/>
        <w:gridCol w:w="1559"/>
        <w:gridCol w:w="1559"/>
        <w:gridCol w:w="1559"/>
        <w:gridCol w:w="1398"/>
        <w:gridCol w:w="1396"/>
      </w:tblGrid>
      <w:tr w:rsidR="00865B8B" w:rsidRPr="00434E5B" w14:paraId="6DA407C1" w14:textId="77777777" w:rsidTr="00A966D8">
        <w:trPr>
          <w:trHeight w:val="649"/>
        </w:trPr>
        <w:tc>
          <w:tcPr>
            <w:tcW w:w="299" w:type="pct"/>
            <w:tcBorders>
              <w:top w:val="single" w:sz="4" w:space="0" w:color="auto"/>
              <w:left w:val="single" w:sz="4" w:space="0" w:color="auto"/>
              <w:bottom w:val="single" w:sz="4" w:space="0" w:color="auto"/>
              <w:right w:val="single" w:sz="4" w:space="0" w:color="auto"/>
            </w:tcBorders>
            <w:vAlign w:val="center"/>
          </w:tcPr>
          <w:p w14:paraId="233D44F6" w14:textId="77777777" w:rsidR="00B449C5" w:rsidRPr="00434E5B" w:rsidRDefault="00B449C5" w:rsidP="00B449C5">
            <w:pPr>
              <w:spacing w:before="120" w:after="120"/>
              <w:jc w:val="center"/>
              <w:rPr>
                <w:b/>
                <w:bCs/>
                <w:lang w:val="pt-BR"/>
              </w:rPr>
            </w:pPr>
            <w:r w:rsidRPr="00434E5B">
              <w:rPr>
                <w:b/>
                <w:bCs/>
                <w:lang w:val="pt-BR"/>
              </w:rPr>
              <w:t>TT</w:t>
            </w:r>
          </w:p>
        </w:tc>
        <w:tc>
          <w:tcPr>
            <w:tcW w:w="676" w:type="pct"/>
            <w:tcBorders>
              <w:top w:val="single" w:sz="4" w:space="0" w:color="auto"/>
              <w:left w:val="single" w:sz="4" w:space="0" w:color="auto"/>
              <w:bottom w:val="single" w:sz="4" w:space="0" w:color="auto"/>
              <w:right w:val="single" w:sz="4" w:space="0" w:color="auto"/>
            </w:tcBorders>
            <w:vAlign w:val="center"/>
          </w:tcPr>
          <w:p w14:paraId="008B5F86" w14:textId="77777777" w:rsidR="00B449C5" w:rsidRPr="00434E5B" w:rsidRDefault="00B449C5" w:rsidP="00B449C5">
            <w:pPr>
              <w:spacing w:before="120" w:after="120"/>
              <w:ind w:left="-14"/>
              <w:jc w:val="center"/>
              <w:rPr>
                <w:b/>
                <w:bCs/>
                <w:lang w:val="pt-BR"/>
              </w:rPr>
            </w:pPr>
            <w:r w:rsidRPr="00434E5B">
              <w:rPr>
                <w:b/>
                <w:bCs/>
                <w:lang w:val="pt-BR"/>
              </w:rPr>
              <w:t>Số liệu</w:t>
            </w:r>
          </w:p>
        </w:tc>
        <w:tc>
          <w:tcPr>
            <w:tcW w:w="840" w:type="pct"/>
            <w:tcBorders>
              <w:top w:val="single" w:sz="4" w:space="0" w:color="auto"/>
              <w:left w:val="single" w:sz="4" w:space="0" w:color="auto"/>
              <w:bottom w:val="single" w:sz="4" w:space="0" w:color="auto"/>
              <w:right w:val="single" w:sz="4" w:space="0" w:color="auto"/>
            </w:tcBorders>
            <w:vAlign w:val="center"/>
            <w:hideMark/>
          </w:tcPr>
          <w:p w14:paraId="7DDC3619" w14:textId="03E65EB5" w:rsidR="00B449C5" w:rsidRPr="00434E5B" w:rsidRDefault="00B449C5" w:rsidP="00B449C5">
            <w:pPr>
              <w:spacing w:before="120" w:after="120"/>
              <w:jc w:val="center"/>
              <w:rPr>
                <w:b/>
                <w:bCs/>
              </w:rPr>
            </w:pPr>
            <w:r w:rsidRPr="00434E5B">
              <w:rPr>
                <w:b/>
                <w:bCs/>
              </w:rPr>
              <w:t>Năm học</w:t>
            </w:r>
            <w:r w:rsidRPr="00434E5B">
              <w:rPr>
                <w:b/>
                <w:bCs/>
              </w:rPr>
              <w:br/>
              <w:t>201</w:t>
            </w:r>
            <w:r w:rsidR="009A7999">
              <w:rPr>
                <w:b/>
                <w:bCs/>
              </w:rPr>
              <w:t>9-2020</w:t>
            </w:r>
          </w:p>
        </w:tc>
        <w:tc>
          <w:tcPr>
            <w:tcW w:w="840" w:type="pct"/>
            <w:tcBorders>
              <w:top w:val="single" w:sz="4" w:space="0" w:color="auto"/>
              <w:left w:val="single" w:sz="4" w:space="0" w:color="auto"/>
              <w:bottom w:val="single" w:sz="4" w:space="0" w:color="auto"/>
              <w:right w:val="single" w:sz="4" w:space="0" w:color="auto"/>
            </w:tcBorders>
            <w:vAlign w:val="center"/>
            <w:hideMark/>
          </w:tcPr>
          <w:p w14:paraId="0414538C" w14:textId="5E1ACCD9" w:rsidR="00B449C5" w:rsidRPr="00434E5B" w:rsidRDefault="00B449C5" w:rsidP="00B449C5">
            <w:pPr>
              <w:spacing w:before="120" w:after="120"/>
              <w:jc w:val="center"/>
              <w:rPr>
                <w:b/>
                <w:bCs/>
              </w:rPr>
            </w:pPr>
            <w:r w:rsidRPr="00434E5B">
              <w:rPr>
                <w:b/>
                <w:bCs/>
              </w:rPr>
              <w:t>Năm họ</w:t>
            </w:r>
            <w:r w:rsidR="009A7999">
              <w:rPr>
                <w:b/>
                <w:bCs/>
              </w:rPr>
              <w:t>c</w:t>
            </w:r>
            <w:r w:rsidR="009A7999">
              <w:rPr>
                <w:b/>
                <w:bCs/>
              </w:rPr>
              <w:br/>
              <w:t>2020</w:t>
            </w:r>
            <w:r w:rsidRPr="00434E5B">
              <w:rPr>
                <w:b/>
                <w:bCs/>
              </w:rPr>
              <w:t>-20</w:t>
            </w:r>
            <w:r w:rsidR="009A7999">
              <w:rPr>
                <w:b/>
                <w:bCs/>
              </w:rPr>
              <w:t>21</w:t>
            </w:r>
          </w:p>
        </w:tc>
        <w:tc>
          <w:tcPr>
            <w:tcW w:w="840" w:type="pct"/>
            <w:tcBorders>
              <w:top w:val="single" w:sz="4" w:space="0" w:color="auto"/>
              <w:left w:val="single" w:sz="4" w:space="0" w:color="auto"/>
              <w:bottom w:val="single" w:sz="4" w:space="0" w:color="auto"/>
              <w:right w:val="single" w:sz="4" w:space="0" w:color="auto"/>
            </w:tcBorders>
            <w:vAlign w:val="center"/>
            <w:hideMark/>
          </w:tcPr>
          <w:p w14:paraId="1AD5E79F" w14:textId="3BA6E784" w:rsidR="00B449C5" w:rsidRPr="00434E5B" w:rsidRDefault="00B449C5" w:rsidP="00B449C5">
            <w:pPr>
              <w:spacing w:before="120" w:after="120"/>
              <w:jc w:val="center"/>
              <w:rPr>
                <w:b/>
                <w:bCs/>
              </w:rPr>
            </w:pPr>
            <w:r w:rsidRPr="00434E5B">
              <w:rPr>
                <w:b/>
                <w:bCs/>
              </w:rPr>
              <w:t>Năm học</w:t>
            </w:r>
            <w:r w:rsidRPr="00434E5B">
              <w:rPr>
                <w:b/>
                <w:bCs/>
              </w:rPr>
              <w:br/>
              <w:t>20</w:t>
            </w:r>
            <w:r w:rsidR="009A7999">
              <w:rPr>
                <w:b/>
                <w:bCs/>
              </w:rPr>
              <w:t>21</w:t>
            </w:r>
            <w:r w:rsidRPr="00434E5B">
              <w:rPr>
                <w:b/>
                <w:bCs/>
              </w:rPr>
              <w:t>-202</w:t>
            </w:r>
            <w:r w:rsidR="009A7999">
              <w:rPr>
                <w:b/>
                <w:bCs/>
              </w:rPr>
              <w:t>2</w:t>
            </w:r>
          </w:p>
        </w:tc>
        <w:tc>
          <w:tcPr>
            <w:tcW w:w="753" w:type="pct"/>
            <w:tcBorders>
              <w:top w:val="single" w:sz="4" w:space="0" w:color="auto"/>
              <w:left w:val="single" w:sz="4" w:space="0" w:color="auto"/>
              <w:bottom w:val="single" w:sz="4" w:space="0" w:color="auto"/>
              <w:right w:val="single" w:sz="4" w:space="0" w:color="auto"/>
            </w:tcBorders>
            <w:vAlign w:val="center"/>
            <w:hideMark/>
          </w:tcPr>
          <w:p w14:paraId="1B23765C" w14:textId="2E5CBAFA" w:rsidR="00B449C5" w:rsidRPr="00434E5B" w:rsidRDefault="00B449C5" w:rsidP="00B449C5">
            <w:pPr>
              <w:spacing w:before="120" w:after="120"/>
              <w:jc w:val="center"/>
              <w:rPr>
                <w:b/>
                <w:bCs/>
              </w:rPr>
            </w:pPr>
            <w:r w:rsidRPr="00434E5B">
              <w:rPr>
                <w:b/>
                <w:bCs/>
              </w:rPr>
              <w:t>Năm học</w:t>
            </w:r>
            <w:r w:rsidRPr="00434E5B">
              <w:rPr>
                <w:b/>
                <w:bCs/>
              </w:rPr>
              <w:br/>
              <w:t>202</w:t>
            </w:r>
            <w:r w:rsidR="009A7999">
              <w:rPr>
                <w:b/>
                <w:bCs/>
              </w:rPr>
              <w:t>2</w:t>
            </w:r>
            <w:r w:rsidRPr="00434E5B">
              <w:rPr>
                <w:b/>
                <w:bCs/>
              </w:rPr>
              <w:t>-202</w:t>
            </w:r>
            <w:r w:rsidR="009A7999">
              <w:rPr>
                <w:b/>
                <w:bCs/>
              </w:rPr>
              <w:t>3</w:t>
            </w:r>
          </w:p>
        </w:tc>
        <w:tc>
          <w:tcPr>
            <w:tcW w:w="752" w:type="pct"/>
            <w:tcBorders>
              <w:top w:val="single" w:sz="4" w:space="0" w:color="auto"/>
              <w:left w:val="single" w:sz="4" w:space="0" w:color="auto"/>
              <w:bottom w:val="single" w:sz="4" w:space="0" w:color="auto"/>
              <w:right w:val="single" w:sz="4" w:space="0" w:color="auto"/>
            </w:tcBorders>
            <w:vAlign w:val="center"/>
            <w:hideMark/>
          </w:tcPr>
          <w:p w14:paraId="3A8078B8" w14:textId="15CCD66A" w:rsidR="00B449C5" w:rsidRPr="00434E5B" w:rsidRDefault="00B449C5" w:rsidP="00B449C5">
            <w:pPr>
              <w:spacing w:before="120" w:after="120"/>
              <w:jc w:val="center"/>
              <w:rPr>
                <w:b/>
                <w:bCs/>
              </w:rPr>
            </w:pPr>
            <w:r w:rsidRPr="00434E5B">
              <w:rPr>
                <w:b/>
                <w:bCs/>
              </w:rPr>
              <w:t>Năm học</w:t>
            </w:r>
            <w:r w:rsidRPr="00434E5B">
              <w:rPr>
                <w:b/>
                <w:bCs/>
              </w:rPr>
              <w:br/>
              <w:t>202</w:t>
            </w:r>
            <w:r w:rsidR="009A7999">
              <w:rPr>
                <w:b/>
                <w:bCs/>
              </w:rPr>
              <w:t>3</w:t>
            </w:r>
            <w:r w:rsidRPr="00434E5B">
              <w:rPr>
                <w:b/>
                <w:bCs/>
              </w:rPr>
              <w:t>-202</w:t>
            </w:r>
            <w:r w:rsidR="009A7999">
              <w:rPr>
                <w:b/>
                <w:bCs/>
              </w:rPr>
              <w:t>4</w:t>
            </w:r>
          </w:p>
        </w:tc>
      </w:tr>
      <w:tr w:rsidR="00865B8B" w:rsidRPr="00434E5B" w14:paraId="79F1EC58" w14:textId="77777777" w:rsidTr="00A966D8">
        <w:trPr>
          <w:trHeight w:val="1159"/>
        </w:trPr>
        <w:tc>
          <w:tcPr>
            <w:tcW w:w="299" w:type="pct"/>
            <w:tcBorders>
              <w:top w:val="single" w:sz="4" w:space="0" w:color="auto"/>
              <w:left w:val="single" w:sz="4" w:space="0" w:color="auto"/>
              <w:bottom w:val="single" w:sz="4" w:space="0" w:color="auto"/>
              <w:right w:val="single" w:sz="4" w:space="0" w:color="auto"/>
            </w:tcBorders>
            <w:vAlign w:val="center"/>
            <w:hideMark/>
          </w:tcPr>
          <w:p w14:paraId="48CA59F2" w14:textId="77777777" w:rsidR="000C176E" w:rsidRPr="00434E5B" w:rsidRDefault="000C176E" w:rsidP="00DF0F36">
            <w:pPr>
              <w:spacing w:before="120" w:after="120"/>
              <w:jc w:val="center"/>
              <w:rPr>
                <w:lang w:val="pt-BR"/>
              </w:rPr>
            </w:pPr>
            <w:r w:rsidRPr="00434E5B">
              <w:rPr>
                <w:bCs/>
                <w:lang w:val="pt-BR"/>
              </w:rPr>
              <w:lastRenderedPageBreak/>
              <w:t>1</w:t>
            </w:r>
          </w:p>
        </w:tc>
        <w:tc>
          <w:tcPr>
            <w:tcW w:w="676" w:type="pct"/>
            <w:tcBorders>
              <w:top w:val="single" w:sz="4" w:space="0" w:color="auto"/>
              <w:left w:val="single" w:sz="4" w:space="0" w:color="auto"/>
              <w:bottom w:val="single" w:sz="4" w:space="0" w:color="auto"/>
              <w:right w:val="single" w:sz="4" w:space="0" w:color="auto"/>
            </w:tcBorders>
            <w:vAlign w:val="center"/>
          </w:tcPr>
          <w:p w14:paraId="15E962DF" w14:textId="77777777" w:rsidR="000C176E" w:rsidRPr="00434E5B" w:rsidRDefault="000C176E" w:rsidP="00DF0F36">
            <w:pPr>
              <w:spacing w:before="120" w:after="120"/>
              <w:jc w:val="both"/>
              <w:rPr>
                <w:lang w:val="pt-BR"/>
              </w:rPr>
            </w:pPr>
            <w:r w:rsidRPr="00434E5B">
              <w:rPr>
                <w:lang w:val="pt-BR"/>
              </w:rPr>
              <w:t>Tổng số giáo viên</w:t>
            </w:r>
          </w:p>
        </w:tc>
        <w:tc>
          <w:tcPr>
            <w:tcW w:w="840" w:type="pct"/>
            <w:tcBorders>
              <w:top w:val="single" w:sz="4" w:space="0" w:color="auto"/>
              <w:left w:val="single" w:sz="4" w:space="0" w:color="auto"/>
              <w:bottom w:val="single" w:sz="4" w:space="0" w:color="auto"/>
              <w:right w:val="single" w:sz="4" w:space="0" w:color="auto"/>
            </w:tcBorders>
            <w:vAlign w:val="center"/>
          </w:tcPr>
          <w:p w14:paraId="3582C334" w14:textId="77777777" w:rsidR="000C176E" w:rsidRPr="00434E5B" w:rsidRDefault="000C176E" w:rsidP="00DF0F36">
            <w:pPr>
              <w:spacing w:before="120" w:after="120"/>
              <w:jc w:val="center"/>
              <w:rPr>
                <w:lang w:val="pt-BR"/>
              </w:rPr>
            </w:pPr>
            <w:r w:rsidRPr="00434E5B">
              <w:rPr>
                <w:lang w:val="pt-BR"/>
              </w:rPr>
              <w:t>20</w:t>
            </w:r>
          </w:p>
        </w:tc>
        <w:tc>
          <w:tcPr>
            <w:tcW w:w="840" w:type="pct"/>
            <w:tcBorders>
              <w:top w:val="single" w:sz="4" w:space="0" w:color="auto"/>
              <w:left w:val="single" w:sz="4" w:space="0" w:color="auto"/>
              <w:bottom w:val="single" w:sz="4" w:space="0" w:color="auto"/>
              <w:right w:val="single" w:sz="4" w:space="0" w:color="auto"/>
            </w:tcBorders>
            <w:vAlign w:val="center"/>
          </w:tcPr>
          <w:p w14:paraId="74877296" w14:textId="77777777" w:rsidR="000C176E" w:rsidRPr="00434E5B" w:rsidRDefault="000C176E" w:rsidP="00DF0F36">
            <w:pPr>
              <w:spacing w:before="120" w:after="120"/>
              <w:jc w:val="center"/>
              <w:rPr>
                <w:lang w:val="pt-BR"/>
              </w:rPr>
            </w:pPr>
            <w:r w:rsidRPr="00434E5B">
              <w:rPr>
                <w:lang w:val="pt-BR"/>
              </w:rPr>
              <w:t>20</w:t>
            </w:r>
          </w:p>
        </w:tc>
        <w:tc>
          <w:tcPr>
            <w:tcW w:w="840" w:type="pct"/>
            <w:tcBorders>
              <w:top w:val="single" w:sz="4" w:space="0" w:color="auto"/>
              <w:left w:val="single" w:sz="4" w:space="0" w:color="auto"/>
              <w:bottom w:val="single" w:sz="4" w:space="0" w:color="auto"/>
              <w:right w:val="single" w:sz="4" w:space="0" w:color="auto"/>
            </w:tcBorders>
            <w:vAlign w:val="center"/>
          </w:tcPr>
          <w:p w14:paraId="0B43D663" w14:textId="4BF0C868" w:rsidR="000C176E" w:rsidRPr="00434E5B" w:rsidRDefault="009A7999" w:rsidP="00DF0F36">
            <w:pPr>
              <w:spacing w:before="120" w:after="120"/>
              <w:jc w:val="center"/>
              <w:rPr>
                <w:lang w:val="pt-BR"/>
              </w:rPr>
            </w:pPr>
            <w:r>
              <w:rPr>
                <w:lang w:val="pt-BR"/>
              </w:rPr>
              <w:t>19</w:t>
            </w:r>
          </w:p>
        </w:tc>
        <w:tc>
          <w:tcPr>
            <w:tcW w:w="753" w:type="pct"/>
            <w:tcBorders>
              <w:top w:val="single" w:sz="4" w:space="0" w:color="auto"/>
              <w:left w:val="single" w:sz="4" w:space="0" w:color="auto"/>
              <w:bottom w:val="single" w:sz="4" w:space="0" w:color="auto"/>
              <w:right w:val="single" w:sz="4" w:space="0" w:color="auto"/>
            </w:tcBorders>
            <w:vAlign w:val="center"/>
          </w:tcPr>
          <w:p w14:paraId="44844B0A" w14:textId="6D395754" w:rsidR="000C176E" w:rsidRPr="00434E5B" w:rsidRDefault="009A7999" w:rsidP="00DF0F36">
            <w:pPr>
              <w:spacing w:before="120" w:after="120"/>
              <w:jc w:val="center"/>
              <w:rPr>
                <w:lang w:val="pt-BR"/>
              </w:rPr>
            </w:pPr>
            <w:r>
              <w:rPr>
                <w:lang w:val="pt-BR"/>
              </w:rPr>
              <w:t>16</w:t>
            </w:r>
          </w:p>
        </w:tc>
        <w:tc>
          <w:tcPr>
            <w:tcW w:w="752" w:type="pct"/>
            <w:tcBorders>
              <w:top w:val="single" w:sz="4" w:space="0" w:color="auto"/>
              <w:left w:val="single" w:sz="4" w:space="0" w:color="auto"/>
              <w:bottom w:val="single" w:sz="4" w:space="0" w:color="auto"/>
              <w:right w:val="single" w:sz="4" w:space="0" w:color="auto"/>
            </w:tcBorders>
            <w:vAlign w:val="center"/>
          </w:tcPr>
          <w:p w14:paraId="223F8584" w14:textId="20B47A37" w:rsidR="000C176E" w:rsidRPr="00434E5B" w:rsidRDefault="009A7999" w:rsidP="00DF0F36">
            <w:pPr>
              <w:spacing w:before="120" w:after="120"/>
              <w:jc w:val="center"/>
              <w:rPr>
                <w:lang w:val="pt-BR"/>
              </w:rPr>
            </w:pPr>
            <w:r>
              <w:rPr>
                <w:lang w:val="pt-BR"/>
              </w:rPr>
              <w:t>15</w:t>
            </w:r>
          </w:p>
        </w:tc>
      </w:tr>
      <w:tr w:rsidR="00865B8B" w:rsidRPr="00434E5B" w14:paraId="126D8B7B" w14:textId="77777777" w:rsidTr="00A966D8">
        <w:trPr>
          <w:trHeight w:val="1159"/>
        </w:trPr>
        <w:tc>
          <w:tcPr>
            <w:tcW w:w="299" w:type="pct"/>
            <w:tcBorders>
              <w:top w:val="single" w:sz="4" w:space="0" w:color="auto"/>
              <w:left w:val="single" w:sz="4" w:space="0" w:color="auto"/>
              <w:bottom w:val="single" w:sz="4" w:space="0" w:color="auto"/>
              <w:right w:val="single" w:sz="4" w:space="0" w:color="auto"/>
            </w:tcBorders>
            <w:vAlign w:val="center"/>
            <w:hideMark/>
          </w:tcPr>
          <w:p w14:paraId="5104F28A" w14:textId="77777777" w:rsidR="000C176E" w:rsidRPr="00434E5B" w:rsidRDefault="000C176E" w:rsidP="00DF0F36">
            <w:pPr>
              <w:spacing w:before="120" w:after="120"/>
              <w:jc w:val="center"/>
              <w:rPr>
                <w:lang w:val="pt-BR"/>
              </w:rPr>
            </w:pPr>
            <w:r w:rsidRPr="00434E5B">
              <w:rPr>
                <w:bCs/>
                <w:lang w:val="pt-BR"/>
              </w:rPr>
              <w:t>2</w:t>
            </w:r>
          </w:p>
        </w:tc>
        <w:tc>
          <w:tcPr>
            <w:tcW w:w="676" w:type="pct"/>
            <w:tcBorders>
              <w:top w:val="single" w:sz="4" w:space="0" w:color="auto"/>
              <w:left w:val="single" w:sz="4" w:space="0" w:color="auto"/>
              <w:bottom w:val="single" w:sz="4" w:space="0" w:color="auto"/>
              <w:right w:val="single" w:sz="4" w:space="0" w:color="auto"/>
            </w:tcBorders>
            <w:vAlign w:val="center"/>
          </w:tcPr>
          <w:p w14:paraId="45D97AAA" w14:textId="77777777" w:rsidR="000C176E" w:rsidRPr="00434E5B" w:rsidRDefault="000C176E" w:rsidP="00DF0F36">
            <w:pPr>
              <w:spacing w:before="120" w:after="120"/>
              <w:jc w:val="both"/>
              <w:rPr>
                <w:lang w:val="pt-BR"/>
              </w:rPr>
            </w:pPr>
            <w:r w:rsidRPr="00434E5B">
              <w:rPr>
                <w:lang w:val="pt-BR"/>
              </w:rPr>
              <w:t>Tỷ lệ trẻ em/giáo viên (đối với nhóm trẻ)</w:t>
            </w:r>
          </w:p>
        </w:tc>
        <w:tc>
          <w:tcPr>
            <w:tcW w:w="840" w:type="pct"/>
            <w:tcBorders>
              <w:top w:val="single" w:sz="4" w:space="0" w:color="auto"/>
              <w:left w:val="single" w:sz="4" w:space="0" w:color="auto"/>
              <w:bottom w:val="single" w:sz="4" w:space="0" w:color="auto"/>
              <w:right w:val="single" w:sz="4" w:space="0" w:color="auto"/>
            </w:tcBorders>
            <w:vAlign w:val="center"/>
          </w:tcPr>
          <w:p w14:paraId="4343A021" w14:textId="77777777" w:rsidR="000C176E" w:rsidRPr="00434E5B" w:rsidRDefault="000C176E" w:rsidP="00DF0F36">
            <w:pPr>
              <w:spacing w:before="120" w:after="120"/>
              <w:jc w:val="center"/>
              <w:rPr>
                <w:lang w:val="pt-BR"/>
              </w:rPr>
            </w:pPr>
            <w:r w:rsidRPr="00434E5B">
              <w:rPr>
                <w:lang w:val="pt-BR"/>
              </w:rPr>
              <w:t>0</w:t>
            </w:r>
          </w:p>
        </w:tc>
        <w:tc>
          <w:tcPr>
            <w:tcW w:w="840" w:type="pct"/>
            <w:tcBorders>
              <w:top w:val="single" w:sz="4" w:space="0" w:color="auto"/>
              <w:left w:val="single" w:sz="4" w:space="0" w:color="auto"/>
              <w:bottom w:val="single" w:sz="4" w:space="0" w:color="auto"/>
              <w:right w:val="single" w:sz="4" w:space="0" w:color="auto"/>
            </w:tcBorders>
            <w:vAlign w:val="center"/>
          </w:tcPr>
          <w:p w14:paraId="1462D9B3" w14:textId="77777777" w:rsidR="000C176E" w:rsidRPr="00434E5B" w:rsidRDefault="000C176E" w:rsidP="00DF0F36">
            <w:pPr>
              <w:spacing w:before="120" w:after="120"/>
              <w:jc w:val="center"/>
              <w:rPr>
                <w:lang w:val="pt-BR"/>
              </w:rPr>
            </w:pPr>
            <w:r w:rsidRPr="00434E5B">
              <w:rPr>
                <w:lang w:val="pt-BR"/>
              </w:rPr>
              <w:t>0</w:t>
            </w:r>
          </w:p>
        </w:tc>
        <w:tc>
          <w:tcPr>
            <w:tcW w:w="840" w:type="pct"/>
            <w:tcBorders>
              <w:top w:val="single" w:sz="4" w:space="0" w:color="auto"/>
              <w:left w:val="single" w:sz="4" w:space="0" w:color="auto"/>
              <w:bottom w:val="single" w:sz="4" w:space="0" w:color="auto"/>
              <w:right w:val="single" w:sz="4" w:space="0" w:color="auto"/>
            </w:tcBorders>
            <w:vAlign w:val="center"/>
          </w:tcPr>
          <w:p w14:paraId="2F4654FC" w14:textId="77777777" w:rsidR="000C176E" w:rsidRPr="00434E5B" w:rsidRDefault="000C176E" w:rsidP="00DF0F36">
            <w:pPr>
              <w:spacing w:before="120" w:after="120"/>
              <w:jc w:val="center"/>
              <w:rPr>
                <w:lang w:val="pt-BR"/>
              </w:rPr>
            </w:pPr>
            <w:r w:rsidRPr="00434E5B">
              <w:rPr>
                <w:lang w:val="pt-BR"/>
              </w:rPr>
              <w:t>0</w:t>
            </w:r>
          </w:p>
        </w:tc>
        <w:tc>
          <w:tcPr>
            <w:tcW w:w="753" w:type="pct"/>
            <w:tcBorders>
              <w:top w:val="single" w:sz="4" w:space="0" w:color="auto"/>
              <w:left w:val="single" w:sz="4" w:space="0" w:color="auto"/>
              <w:bottom w:val="single" w:sz="4" w:space="0" w:color="auto"/>
              <w:right w:val="single" w:sz="4" w:space="0" w:color="auto"/>
            </w:tcBorders>
            <w:vAlign w:val="center"/>
          </w:tcPr>
          <w:p w14:paraId="383720CA" w14:textId="77777777" w:rsidR="000C176E" w:rsidRPr="00434E5B" w:rsidRDefault="000C176E" w:rsidP="00DF0F36">
            <w:pPr>
              <w:spacing w:before="120" w:after="120"/>
              <w:jc w:val="center"/>
              <w:rPr>
                <w:lang w:val="pt-BR"/>
              </w:rPr>
            </w:pPr>
            <w:r w:rsidRPr="00434E5B">
              <w:rPr>
                <w:lang w:val="pt-BR"/>
              </w:rPr>
              <w:t>0</w:t>
            </w:r>
          </w:p>
        </w:tc>
        <w:tc>
          <w:tcPr>
            <w:tcW w:w="752" w:type="pct"/>
            <w:tcBorders>
              <w:top w:val="single" w:sz="4" w:space="0" w:color="auto"/>
              <w:left w:val="single" w:sz="4" w:space="0" w:color="auto"/>
              <w:bottom w:val="single" w:sz="4" w:space="0" w:color="auto"/>
              <w:right w:val="single" w:sz="4" w:space="0" w:color="auto"/>
            </w:tcBorders>
            <w:vAlign w:val="center"/>
          </w:tcPr>
          <w:p w14:paraId="35F1A5AC" w14:textId="77777777" w:rsidR="000C176E" w:rsidRPr="00434E5B" w:rsidRDefault="000C176E" w:rsidP="00DF0F36">
            <w:pPr>
              <w:spacing w:before="120" w:after="120"/>
              <w:jc w:val="center"/>
              <w:rPr>
                <w:lang w:val="pt-BR"/>
              </w:rPr>
            </w:pPr>
            <w:r w:rsidRPr="00434E5B">
              <w:rPr>
                <w:lang w:val="pt-BR"/>
              </w:rPr>
              <w:t>0</w:t>
            </w:r>
          </w:p>
        </w:tc>
      </w:tr>
      <w:tr w:rsidR="00865B8B" w:rsidRPr="00434E5B" w14:paraId="216A7D99" w14:textId="77777777" w:rsidTr="00A966D8">
        <w:trPr>
          <w:trHeight w:val="1159"/>
        </w:trPr>
        <w:tc>
          <w:tcPr>
            <w:tcW w:w="299" w:type="pct"/>
            <w:tcBorders>
              <w:top w:val="single" w:sz="4" w:space="0" w:color="auto"/>
              <w:left w:val="single" w:sz="4" w:space="0" w:color="auto"/>
              <w:bottom w:val="single" w:sz="4" w:space="0" w:color="auto"/>
              <w:right w:val="single" w:sz="4" w:space="0" w:color="auto"/>
            </w:tcBorders>
            <w:vAlign w:val="center"/>
            <w:hideMark/>
          </w:tcPr>
          <w:p w14:paraId="0F8CB8EA" w14:textId="77777777" w:rsidR="000C176E" w:rsidRPr="00434E5B" w:rsidRDefault="000C176E" w:rsidP="00DF0F36">
            <w:pPr>
              <w:spacing w:before="120" w:after="120"/>
              <w:jc w:val="center"/>
              <w:rPr>
                <w:lang w:val="pt-BR"/>
              </w:rPr>
            </w:pPr>
            <w:r w:rsidRPr="00434E5B">
              <w:rPr>
                <w:bCs/>
                <w:lang w:val="pt-BR"/>
              </w:rPr>
              <w:t>3</w:t>
            </w:r>
          </w:p>
        </w:tc>
        <w:tc>
          <w:tcPr>
            <w:tcW w:w="676" w:type="pct"/>
            <w:tcBorders>
              <w:top w:val="single" w:sz="4" w:space="0" w:color="auto"/>
              <w:left w:val="single" w:sz="4" w:space="0" w:color="auto"/>
              <w:bottom w:val="single" w:sz="4" w:space="0" w:color="auto"/>
              <w:right w:val="single" w:sz="4" w:space="0" w:color="auto"/>
            </w:tcBorders>
            <w:vAlign w:val="center"/>
          </w:tcPr>
          <w:p w14:paraId="249EAA92" w14:textId="77777777" w:rsidR="000C176E" w:rsidRPr="00434E5B" w:rsidRDefault="000C176E" w:rsidP="00DF0F36">
            <w:pPr>
              <w:spacing w:before="120" w:after="120"/>
              <w:jc w:val="both"/>
              <w:rPr>
                <w:lang w:val="pt-BR"/>
              </w:rPr>
            </w:pPr>
            <w:r w:rsidRPr="00434E5B">
              <w:rPr>
                <w:lang w:val="pt-BR"/>
              </w:rPr>
              <w:t>Tỷ lệ trẻ em/giáo viên (đối với lớp mẫu giáo không có trẻ bán trú)</w:t>
            </w:r>
          </w:p>
        </w:tc>
        <w:tc>
          <w:tcPr>
            <w:tcW w:w="840" w:type="pct"/>
            <w:tcBorders>
              <w:top w:val="single" w:sz="4" w:space="0" w:color="auto"/>
              <w:left w:val="single" w:sz="4" w:space="0" w:color="auto"/>
              <w:bottom w:val="single" w:sz="4" w:space="0" w:color="auto"/>
              <w:right w:val="single" w:sz="4" w:space="0" w:color="auto"/>
            </w:tcBorders>
            <w:vAlign w:val="center"/>
          </w:tcPr>
          <w:p w14:paraId="76027A67" w14:textId="77777777" w:rsidR="000C176E" w:rsidRPr="00434E5B" w:rsidRDefault="000C176E" w:rsidP="00DF0F36">
            <w:pPr>
              <w:spacing w:before="120" w:after="120"/>
              <w:jc w:val="center"/>
              <w:rPr>
                <w:lang w:val="pt-BR"/>
              </w:rPr>
            </w:pPr>
            <w:r w:rsidRPr="00434E5B">
              <w:rPr>
                <w:lang w:val="pt-BR"/>
              </w:rPr>
              <w:t>0</w:t>
            </w:r>
          </w:p>
        </w:tc>
        <w:tc>
          <w:tcPr>
            <w:tcW w:w="840" w:type="pct"/>
            <w:tcBorders>
              <w:top w:val="single" w:sz="4" w:space="0" w:color="auto"/>
              <w:left w:val="single" w:sz="4" w:space="0" w:color="auto"/>
              <w:bottom w:val="single" w:sz="4" w:space="0" w:color="auto"/>
              <w:right w:val="single" w:sz="4" w:space="0" w:color="auto"/>
            </w:tcBorders>
            <w:vAlign w:val="center"/>
          </w:tcPr>
          <w:p w14:paraId="581EB9AD" w14:textId="77777777" w:rsidR="000C176E" w:rsidRPr="00434E5B" w:rsidRDefault="000C176E" w:rsidP="00DF0F36">
            <w:pPr>
              <w:spacing w:before="120" w:after="120"/>
              <w:jc w:val="center"/>
              <w:rPr>
                <w:lang w:val="pt-BR"/>
              </w:rPr>
            </w:pPr>
            <w:r w:rsidRPr="00434E5B">
              <w:rPr>
                <w:lang w:val="pt-BR"/>
              </w:rPr>
              <w:t>0</w:t>
            </w:r>
          </w:p>
        </w:tc>
        <w:tc>
          <w:tcPr>
            <w:tcW w:w="840" w:type="pct"/>
            <w:tcBorders>
              <w:top w:val="single" w:sz="4" w:space="0" w:color="auto"/>
              <w:left w:val="single" w:sz="4" w:space="0" w:color="auto"/>
              <w:bottom w:val="single" w:sz="4" w:space="0" w:color="auto"/>
              <w:right w:val="single" w:sz="4" w:space="0" w:color="auto"/>
            </w:tcBorders>
            <w:vAlign w:val="center"/>
          </w:tcPr>
          <w:p w14:paraId="2DC61038" w14:textId="77777777" w:rsidR="000C176E" w:rsidRPr="00434E5B" w:rsidRDefault="000C176E" w:rsidP="00DF0F36">
            <w:pPr>
              <w:spacing w:before="120" w:after="120"/>
              <w:jc w:val="center"/>
              <w:rPr>
                <w:lang w:val="pt-BR"/>
              </w:rPr>
            </w:pPr>
            <w:r w:rsidRPr="00434E5B">
              <w:rPr>
                <w:lang w:val="pt-BR"/>
              </w:rPr>
              <w:t>0</w:t>
            </w:r>
          </w:p>
        </w:tc>
        <w:tc>
          <w:tcPr>
            <w:tcW w:w="753" w:type="pct"/>
            <w:tcBorders>
              <w:top w:val="single" w:sz="4" w:space="0" w:color="auto"/>
              <w:left w:val="single" w:sz="4" w:space="0" w:color="auto"/>
              <w:bottom w:val="single" w:sz="4" w:space="0" w:color="auto"/>
              <w:right w:val="single" w:sz="4" w:space="0" w:color="auto"/>
            </w:tcBorders>
            <w:vAlign w:val="center"/>
          </w:tcPr>
          <w:p w14:paraId="2268FD2D" w14:textId="77777777" w:rsidR="000C176E" w:rsidRPr="00434E5B" w:rsidRDefault="000C176E" w:rsidP="00DF0F36">
            <w:pPr>
              <w:spacing w:before="120" w:after="120"/>
              <w:jc w:val="center"/>
              <w:rPr>
                <w:lang w:val="pt-BR"/>
              </w:rPr>
            </w:pPr>
            <w:r w:rsidRPr="00434E5B">
              <w:rPr>
                <w:lang w:val="pt-BR"/>
              </w:rPr>
              <w:t>0</w:t>
            </w:r>
          </w:p>
        </w:tc>
        <w:tc>
          <w:tcPr>
            <w:tcW w:w="752" w:type="pct"/>
            <w:tcBorders>
              <w:top w:val="single" w:sz="4" w:space="0" w:color="auto"/>
              <w:left w:val="single" w:sz="4" w:space="0" w:color="auto"/>
              <w:bottom w:val="single" w:sz="4" w:space="0" w:color="auto"/>
              <w:right w:val="single" w:sz="4" w:space="0" w:color="auto"/>
            </w:tcBorders>
            <w:vAlign w:val="center"/>
          </w:tcPr>
          <w:p w14:paraId="30C5701B" w14:textId="77777777" w:rsidR="000C176E" w:rsidRPr="00434E5B" w:rsidRDefault="000C176E" w:rsidP="00DF0F36">
            <w:pPr>
              <w:spacing w:before="120" w:after="120"/>
              <w:jc w:val="center"/>
              <w:rPr>
                <w:lang w:val="pt-BR"/>
              </w:rPr>
            </w:pPr>
            <w:r w:rsidRPr="00434E5B">
              <w:rPr>
                <w:lang w:val="pt-BR"/>
              </w:rPr>
              <w:t>0</w:t>
            </w:r>
          </w:p>
        </w:tc>
      </w:tr>
      <w:tr w:rsidR="00865B8B" w:rsidRPr="00434E5B" w14:paraId="7490CCB8" w14:textId="77777777" w:rsidTr="00A966D8">
        <w:trPr>
          <w:trHeight w:val="1159"/>
        </w:trPr>
        <w:tc>
          <w:tcPr>
            <w:tcW w:w="299" w:type="pct"/>
            <w:tcBorders>
              <w:top w:val="single" w:sz="4" w:space="0" w:color="auto"/>
              <w:left w:val="single" w:sz="4" w:space="0" w:color="auto"/>
              <w:bottom w:val="single" w:sz="4" w:space="0" w:color="auto"/>
              <w:right w:val="single" w:sz="4" w:space="0" w:color="auto"/>
            </w:tcBorders>
            <w:vAlign w:val="center"/>
            <w:hideMark/>
          </w:tcPr>
          <w:p w14:paraId="0D611C7E" w14:textId="77777777" w:rsidR="000C176E" w:rsidRPr="00434E5B" w:rsidRDefault="000C176E" w:rsidP="00DF0F36">
            <w:pPr>
              <w:spacing w:before="120" w:after="120"/>
              <w:jc w:val="center"/>
              <w:rPr>
                <w:lang w:val="pt-BR"/>
              </w:rPr>
            </w:pPr>
            <w:r w:rsidRPr="00434E5B">
              <w:rPr>
                <w:bCs/>
                <w:lang w:val="pt-BR"/>
              </w:rPr>
              <w:t>4</w:t>
            </w:r>
          </w:p>
        </w:tc>
        <w:tc>
          <w:tcPr>
            <w:tcW w:w="676" w:type="pct"/>
            <w:tcBorders>
              <w:top w:val="single" w:sz="4" w:space="0" w:color="auto"/>
              <w:left w:val="single" w:sz="4" w:space="0" w:color="auto"/>
              <w:bottom w:val="single" w:sz="4" w:space="0" w:color="auto"/>
              <w:right w:val="single" w:sz="4" w:space="0" w:color="auto"/>
            </w:tcBorders>
            <w:vAlign w:val="center"/>
          </w:tcPr>
          <w:p w14:paraId="618ED34E" w14:textId="77777777" w:rsidR="000C176E" w:rsidRPr="00434E5B" w:rsidRDefault="000C176E" w:rsidP="00DF0F36">
            <w:pPr>
              <w:spacing w:before="120" w:after="120"/>
              <w:jc w:val="both"/>
              <w:rPr>
                <w:lang w:val="pt-BR"/>
              </w:rPr>
            </w:pPr>
            <w:r w:rsidRPr="00434E5B">
              <w:rPr>
                <w:lang w:val="pt-BR"/>
              </w:rPr>
              <w:t>Tỷ lệ trẻ em/giáo viên (đối với lớp mẫu giáo có trẻ bán trú)</w:t>
            </w:r>
          </w:p>
        </w:tc>
        <w:tc>
          <w:tcPr>
            <w:tcW w:w="840" w:type="pct"/>
            <w:tcBorders>
              <w:top w:val="single" w:sz="4" w:space="0" w:color="auto"/>
              <w:left w:val="single" w:sz="4" w:space="0" w:color="auto"/>
              <w:bottom w:val="single" w:sz="4" w:space="0" w:color="auto"/>
              <w:right w:val="single" w:sz="4" w:space="0" w:color="auto"/>
            </w:tcBorders>
            <w:vAlign w:val="center"/>
          </w:tcPr>
          <w:p w14:paraId="3F4D46C1" w14:textId="4C3E2148" w:rsidR="000C176E" w:rsidRPr="00434E5B" w:rsidRDefault="009A7999" w:rsidP="00DF0F36">
            <w:pPr>
              <w:spacing w:before="120" w:after="120"/>
              <w:jc w:val="center"/>
              <w:rPr>
                <w:lang w:val="pt-BR"/>
              </w:rPr>
            </w:pPr>
            <w:r>
              <w:rPr>
                <w:lang w:val="pt-BR"/>
              </w:rPr>
              <w:t>10</w:t>
            </w:r>
          </w:p>
        </w:tc>
        <w:tc>
          <w:tcPr>
            <w:tcW w:w="840" w:type="pct"/>
            <w:tcBorders>
              <w:top w:val="single" w:sz="4" w:space="0" w:color="auto"/>
              <w:left w:val="single" w:sz="4" w:space="0" w:color="auto"/>
              <w:bottom w:val="single" w:sz="4" w:space="0" w:color="auto"/>
              <w:right w:val="single" w:sz="4" w:space="0" w:color="auto"/>
            </w:tcBorders>
            <w:vAlign w:val="center"/>
          </w:tcPr>
          <w:p w14:paraId="12A037C7" w14:textId="77777777" w:rsidR="000C176E" w:rsidRPr="00434E5B" w:rsidRDefault="000C176E" w:rsidP="00DF0F36">
            <w:pPr>
              <w:spacing w:before="120" w:after="120"/>
              <w:jc w:val="center"/>
              <w:rPr>
                <w:lang w:val="pt-BR"/>
              </w:rPr>
            </w:pPr>
            <w:r w:rsidRPr="00434E5B">
              <w:rPr>
                <w:lang w:val="pt-BR"/>
              </w:rPr>
              <w:t>1</w:t>
            </w:r>
            <w:r w:rsidR="00A966D8">
              <w:rPr>
                <w:lang w:val="pt-BR"/>
              </w:rPr>
              <w:t>0</w:t>
            </w:r>
          </w:p>
        </w:tc>
        <w:tc>
          <w:tcPr>
            <w:tcW w:w="840" w:type="pct"/>
            <w:tcBorders>
              <w:top w:val="single" w:sz="4" w:space="0" w:color="auto"/>
              <w:left w:val="single" w:sz="4" w:space="0" w:color="auto"/>
              <w:bottom w:val="single" w:sz="4" w:space="0" w:color="auto"/>
              <w:right w:val="single" w:sz="4" w:space="0" w:color="auto"/>
            </w:tcBorders>
            <w:vAlign w:val="center"/>
          </w:tcPr>
          <w:p w14:paraId="278882B8" w14:textId="2A3DC036" w:rsidR="000C176E" w:rsidRPr="00434E5B" w:rsidRDefault="009A7999" w:rsidP="00DF0F36">
            <w:pPr>
              <w:spacing w:before="120" w:after="120"/>
              <w:jc w:val="center"/>
              <w:rPr>
                <w:lang w:val="pt-BR"/>
              </w:rPr>
            </w:pPr>
            <w:r>
              <w:rPr>
                <w:lang w:val="pt-BR"/>
              </w:rPr>
              <w:t>8.7</w:t>
            </w:r>
          </w:p>
        </w:tc>
        <w:tc>
          <w:tcPr>
            <w:tcW w:w="753" w:type="pct"/>
            <w:tcBorders>
              <w:top w:val="single" w:sz="4" w:space="0" w:color="auto"/>
              <w:left w:val="single" w:sz="4" w:space="0" w:color="auto"/>
              <w:bottom w:val="single" w:sz="4" w:space="0" w:color="auto"/>
              <w:right w:val="single" w:sz="4" w:space="0" w:color="auto"/>
            </w:tcBorders>
            <w:vAlign w:val="center"/>
          </w:tcPr>
          <w:p w14:paraId="3B0B93E0" w14:textId="1529FA4D" w:rsidR="000C176E" w:rsidRPr="00434E5B" w:rsidRDefault="009A7999" w:rsidP="00DF0F36">
            <w:pPr>
              <w:spacing w:before="120" w:after="120"/>
              <w:jc w:val="center"/>
              <w:rPr>
                <w:lang w:val="pt-BR"/>
              </w:rPr>
            </w:pPr>
            <w:r>
              <w:rPr>
                <w:lang w:val="pt-BR"/>
              </w:rPr>
              <w:t>11,3</w:t>
            </w:r>
          </w:p>
        </w:tc>
        <w:tc>
          <w:tcPr>
            <w:tcW w:w="752" w:type="pct"/>
            <w:tcBorders>
              <w:top w:val="single" w:sz="4" w:space="0" w:color="auto"/>
              <w:left w:val="single" w:sz="4" w:space="0" w:color="auto"/>
              <w:bottom w:val="single" w:sz="4" w:space="0" w:color="auto"/>
              <w:right w:val="single" w:sz="4" w:space="0" w:color="auto"/>
            </w:tcBorders>
            <w:vAlign w:val="center"/>
          </w:tcPr>
          <w:p w14:paraId="4634D9B5" w14:textId="6CE61751" w:rsidR="000C176E" w:rsidRPr="00434E5B" w:rsidRDefault="009A7999" w:rsidP="00DF0F36">
            <w:pPr>
              <w:spacing w:before="120" w:after="120"/>
              <w:jc w:val="center"/>
              <w:rPr>
                <w:lang w:val="pt-BR"/>
              </w:rPr>
            </w:pPr>
            <w:r>
              <w:rPr>
                <w:lang w:val="pt-BR"/>
              </w:rPr>
              <w:t>13</w:t>
            </w:r>
            <w:r w:rsidR="00EF4BEB">
              <w:rPr>
                <w:lang w:val="pt-BR"/>
              </w:rPr>
              <w:t>,3</w:t>
            </w:r>
          </w:p>
        </w:tc>
      </w:tr>
      <w:tr w:rsidR="00865B8B" w:rsidRPr="00434E5B" w14:paraId="08AD9B24" w14:textId="77777777" w:rsidTr="00A966D8">
        <w:trPr>
          <w:trHeight w:val="1159"/>
        </w:trPr>
        <w:tc>
          <w:tcPr>
            <w:tcW w:w="299" w:type="pct"/>
            <w:tcBorders>
              <w:top w:val="single" w:sz="4" w:space="0" w:color="auto"/>
              <w:left w:val="single" w:sz="4" w:space="0" w:color="auto"/>
              <w:bottom w:val="single" w:sz="4" w:space="0" w:color="auto"/>
              <w:right w:val="single" w:sz="4" w:space="0" w:color="auto"/>
            </w:tcBorders>
            <w:vAlign w:val="center"/>
            <w:hideMark/>
          </w:tcPr>
          <w:p w14:paraId="720A921F" w14:textId="77777777" w:rsidR="000C176E" w:rsidRPr="00434E5B" w:rsidRDefault="000C176E" w:rsidP="00DF0F36">
            <w:pPr>
              <w:spacing w:before="120" w:after="120"/>
              <w:jc w:val="center"/>
              <w:rPr>
                <w:lang w:val="pt-BR"/>
              </w:rPr>
            </w:pPr>
            <w:r w:rsidRPr="00434E5B">
              <w:rPr>
                <w:bCs/>
                <w:lang w:val="pt-BR"/>
              </w:rPr>
              <w:t>5</w:t>
            </w:r>
          </w:p>
        </w:tc>
        <w:tc>
          <w:tcPr>
            <w:tcW w:w="676" w:type="pct"/>
            <w:tcBorders>
              <w:top w:val="single" w:sz="4" w:space="0" w:color="auto"/>
              <w:left w:val="single" w:sz="4" w:space="0" w:color="auto"/>
              <w:bottom w:val="single" w:sz="4" w:space="0" w:color="auto"/>
              <w:right w:val="single" w:sz="4" w:space="0" w:color="auto"/>
            </w:tcBorders>
            <w:vAlign w:val="center"/>
          </w:tcPr>
          <w:p w14:paraId="1A94A307" w14:textId="77777777" w:rsidR="000C176E" w:rsidRPr="00434E5B" w:rsidRDefault="000C176E" w:rsidP="00DF0F36">
            <w:pPr>
              <w:spacing w:before="120" w:after="120"/>
              <w:jc w:val="both"/>
              <w:rPr>
                <w:lang w:val="pt-BR"/>
              </w:rPr>
            </w:pPr>
            <w:r w:rsidRPr="00434E5B">
              <w:rPr>
                <w:lang w:val="pt-BR"/>
              </w:rPr>
              <w:t>Tổng số giáo viên dạy giỏi cấp huyện hoặc tương đương (nếu có)</w:t>
            </w:r>
          </w:p>
        </w:tc>
        <w:tc>
          <w:tcPr>
            <w:tcW w:w="840" w:type="pct"/>
            <w:tcBorders>
              <w:top w:val="single" w:sz="4" w:space="0" w:color="auto"/>
              <w:left w:val="single" w:sz="4" w:space="0" w:color="auto"/>
              <w:bottom w:val="single" w:sz="4" w:space="0" w:color="auto"/>
              <w:right w:val="single" w:sz="4" w:space="0" w:color="auto"/>
            </w:tcBorders>
            <w:vAlign w:val="center"/>
          </w:tcPr>
          <w:p w14:paraId="533F0F72" w14:textId="11C7DBD9" w:rsidR="000C176E" w:rsidRPr="00434E5B" w:rsidRDefault="009A7999" w:rsidP="00DF0F36">
            <w:pPr>
              <w:spacing w:before="120" w:after="120"/>
              <w:jc w:val="center"/>
              <w:rPr>
                <w:lang w:val="pt-BR"/>
              </w:rPr>
            </w:pPr>
            <w:r>
              <w:rPr>
                <w:lang w:val="pt-BR"/>
              </w:rPr>
              <w:t>11</w:t>
            </w:r>
          </w:p>
        </w:tc>
        <w:tc>
          <w:tcPr>
            <w:tcW w:w="840" w:type="pct"/>
            <w:tcBorders>
              <w:top w:val="single" w:sz="4" w:space="0" w:color="auto"/>
              <w:left w:val="single" w:sz="4" w:space="0" w:color="auto"/>
              <w:bottom w:val="single" w:sz="4" w:space="0" w:color="auto"/>
              <w:right w:val="single" w:sz="4" w:space="0" w:color="auto"/>
            </w:tcBorders>
            <w:vAlign w:val="center"/>
          </w:tcPr>
          <w:p w14:paraId="35406254" w14:textId="59B61EE4" w:rsidR="000C176E" w:rsidRPr="00434E5B" w:rsidRDefault="009A7999" w:rsidP="00DF0F36">
            <w:pPr>
              <w:spacing w:before="120" w:after="120"/>
              <w:jc w:val="center"/>
              <w:rPr>
                <w:lang w:val="pt-BR"/>
              </w:rPr>
            </w:pPr>
            <w:r>
              <w:rPr>
                <w:lang w:val="pt-BR"/>
              </w:rPr>
              <w:t>0</w:t>
            </w:r>
          </w:p>
        </w:tc>
        <w:tc>
          <w:tcPr>
            <w:tcW w:w="840" w:type="pct"/>
            <w:tcBorders>
              <w:top w:val="single" w:sz="4" w:space="0" w:color="auto"/>
              <w:left w:val="single" w:sz="4" w:space="0" w:color="auto"/>
              <w:bottom w:val="single" w:sz="4" w:space="0" w:color="auto"/>
              <w:right w:val="single" w:sz="4" w:space="0" w:color="auto"/>
            </w:tcBorders>
            <w:vAlign w:val="center"/>
          </w:tcPr>
          <w:p w14:paraId="02090929" w14:textId="1443C902" w:rsidR="000C176E" w:rsidRPr="00434E5B" w:rsidRDefault="009A7999" w:rsidP="00DF0F36">
            <w:pPr>
              <w:spacing w:before="120" w:after="120"/>
              <w:jc w:val="center"/>
              <w:rPr>
                <w:lang w:val="pt-BR"/>
              </w:rPr>
            </w:pPr>
            <w:r>
              <w:rPr>
                <w:lang w:val="pt-BR"/>
              </w:rPr>
              <w:t>12</w:t>
            </w:r>
          </w:p>
        </w:tc>
        <w:tc>
          <w:tcPr>
            <w:tcW w:w="753" w:type="pct"/>
            <w:tcBorders>
              <w:top w:val="single" w:sz="4" w:space="0" w:color="auto"/>
              <w:left w:val="single" w:sz="4" w:space="0" w:color="auto"/>
              <w:bottom w:val="single" w:sz="4" w:space="0" w:color="auto"/>
              <w:right w:val="single" w:sz="4" w:space="0" w:color="auto"/>
            </w:tcBorders>
            <w:vAlign w:val="center"/>
          </w:tcPr>
          <w:p w14:paraId="2FB118CD" w14:textId="128890E5" w:rsidR="000C176E" w:rsidRPr="00434E5B" w:rsidRDefault="009A7999" w:rsidP="00DF0F36">
            <w:pPr>
              <w:spacing w:before="120" w:after="120"/>
              <w:jc w:val="center"/>
              <w:rPr>
                <w:lang w:val="pt-BR"/>
              </w:rPr>
            </w:pPr>
            <w:r>
              <w:rPr>
                <w:lang w:val="pt-BR"/>
              </w:rPr>
              <w:t>0</w:t>
            </w:r>
          </w:p>
        </w:tc>
        <w:tc>
          <w:tcPr>
            <w:tcW w:w="752" w:type="pct"/>
            <w:tcBorders>
              <w:top w:val="single" w:sz="4" w:space="0" w:color="auto"/>
              <w:left w:val="single" w:sz="4" w:space="0" w:color="auto"/>
              <w:bottom w:val="single" w:sz="4" w:space="0" w:color="auto"/>
              <w:right w:val="single" w:sz="4" w:space="0" w:color="auto"/>
            </w:tcBorders>
            <w:vAlign w:val="center"/>
          </w:tcPr>
          <w:p w14:paraId="38113F13" w14:textId="78CF526E" w:rsidR="000C176E" w:rsidRPr="00434E5B" w:rsidRDefault="009A7999" w:rsidP="00DF0F36">
            <w:pPr>
              <w:spacing w:before="120" w:after="120"/>
              <w:jc w:val="center"/>
              <w:rPr>
                <w:lang w:val="pt-BR"/>
              </w:rPr>
            </w:pPr>
            <w:r>
              <w:rPr>
                <w:lang w:val="pt-BR"/>
              </w:rPr>
              <w:t>13</w:t>
            </w:r>
          </w:p>
        </w:tc>
      </w:tr>
      <w:tr w:rsidR="00865B8B" w:rsidRPr="00434E5B" w14:paraId="44BCE25C" w14:textId="77777777" w:rsidTr="00A966D8">
        <w:trPr>
          <w:trHeight w:val="1159"/>
        </w:trPr>
        <w:tc>
          <w:tcPr>
            <w:tcW w:w="299" w:type="pct"/>
            <w:tcBorders>
              <w:top w:val="single" w:sz="4" w:space="0" w:color="auto"/>
              <w:left w:val="single" w:sz="4" w:space="0" w:color="auto"/>
              <w:bottom w:val="single" w:sz="4" w:space="0" w:color="auto"/>
              <w:right w:val="single" w:sz="4" w:space="0" w:color="auto"/>
            </w:tcBorders>
            <w:vAlign w:val="center"/>
            <w:hideMark/>
          </w:tcPr>
          <w:p w14:paraId="07256263" w14:textId="77777777" w:rsidR="000C176E" w:rsidRPr="00434E5B" w:rsidRDefault="000C176E" w:rsidP="00DF0F36">
            <w:pPr>
              <w:spacing w:before="120" w:after="120"/>
              <w:jc w:val="center"/>
              <w:rPr>
                <w:lang w:val="pt-BR"/>
              </w:rPr>
            </w:pPr>
            <w:r w:rsidRPr="00434E5B">
              <w:rPr>
                <w:bCs/>
                <w:lang w:val="pt-BR"/>
              </w:rPr>
              <w:t>6</w:t>
            </w:r>
          </w:p>
        </w:tc>
        <w:tc>
          <w:tcPr>
            <w:tcW w:w="676" w:type="pct"/>
            <w:tcBorders>
              <w:top w:val="single" w:sz="4" w:space="0" w:color="auto"/>
              <w:left w:val="single" w:sz="4" w:space="0" w:color="auto"/>
              <w:bottom w:val="single" w:sz="4" w:space="0" w:color="auto"/>
              <w:right w:val="single" w:sz="4" w:space="0" w:color="auto"/>
            </w:tcBorders>
            <w:vAlign w:val="center"/>
          </w:tcPr>
          <w:p w14:paraId="403C2D2E" w14:textId="77777777" w:rsidR="000C176E" w:rsidRPr="00434E5B" w:rsidRDefault="000C176E" w:rsidP="00DF0F36">
            <w:pPr>
              <w:spacing w:before="120" w:after="120"/>
              <w:jc w:val="both"/>
              <w:rPr>
                <w:lang w:val="pt-BR"/>
              </w:rPr>
            </w:pPr>
            <w:r w:rsidRPr="00434E5B">
              <w:rPr>
                <w:lang w:val="pt-BR"/>
              </w:rPr>
              <w:t>Tổng số giáo viên dạy giỏi cấp tỉnh trở lên (nếu có)</w:t>
            </w:r>
          </w:p>
        </w:tc>
        <w:tc>
          <w:tcPr>
            <w:tcW w:w="840" w:type="pct"/>
            <w:tcBorders>
              <w:top w:val="single" w:sz="4" w:space="0" w:color="auto"/>
              <w:left w:val="single" w:sz="4" w:space="0" w:color="auto"/>
              <w:bottom w:val="single" w:sz="4" w:space="0" w:color="auto"/>
              <w:right w:val="single" w:sz="4" w:space="0" w:color="auto"/>
            </w:tcBorders>
            <w:vAlign w:val="center"/>
          </w:tcPr>
          <w:p w14:paraId="5F9E26E9" w14:textId="77777777" w:rsidR="000C176E" w:rsidRPr="00434E5B" w:rsidRDefault="000C176E" w:rsidP="00DF0F36">
            <w:pPr>
              <w:spacing w:before="120" w:after="120"/>
              <w:jc w:val="center"/>
              <w:rPr>
                <w:lang w:val="pt-BR"/>
              </w:rPr>
            </w:pPr>
            <w:r w:rsidRPr="00434E5B">
              <w:rPr>
                <w:lang w:val="pt-BR"/>
              </w:rPr>
              <w:t>1</w:t>
            </w:r>
          </w:p>
        </w:tc>
        <w:tc>
          <w:tcPr>
            <w:tcW w:w="840" w:type="pct"/>
            <w:tcBorders>
              <w:top w:val="single" w:sz="4" w:space="0" w:color="auto"/>
              <w:left w:val="single" w:sz="4" w:space="0" w:color="auto"/>
              <w:bottom w:val="single" w:sz="4" w:space="0" w:color="auto"/>
              <w:right w:val="single" w:sz="4" w:space="0" w:color="auto"/>
            </w:tcBorders>
            <w:vAlign w:val="center"/>
          </w:tcPr>
          <w:p w14:paraId="51479362" w14:textId="77777777" w:rsidR="000C176E" w:rsidRPr="00434E5B" w:rsidRDefault="000C176E" w:rsidP="00DF0F36">
            <w:pPr>
              <w:spacing w:before="120" w:after="120"/>
              <w:jc w:val="center"/>
              <w:rPr>
                <w:lang w:val="pt-BR"/>
              </w:rPr>
            </w:pPr>
            <w:r w:rsidRPr="00434E5B">
              <w:rPr>
                <w:lang w:val="pt-BR"/>
              </w:rPr>
              <w:t>1</w:t>
            </w:r>
          </w:p>
        </w:tc>
        <w:tc>
          <w:tcPr>
            <w:tcW w:w="840" w:type="pct"/>
            <w:tcBorders>
              <w:top w:val="single" w:sz="4" w:space="0" w:color="auto"/>
              <w:left w:val="single" w:sz="4" w:space="0" w:color="auto"/>
              <w:bottom w:val="single" w:sz="4" w:space="0" w:color="auto"/>
              <w:right w:val="single" w:sz="4" w:space="0" w:color="auto"/>
            </w:tcBorders>
            <w:vAlign w:val="center"/>
          </w:tcPr>
          <w:p w14:paraId="41EDEF2B" w14:textId="77777777" w:rsidR="000C176E" w:rsidRPr="00434E5B" w:rsidRDefault="000C176E" w:rsidP="00DF0F36">
            <w:pPr>
              <w:spacing w:before="120" w:after="120"/>
              <w:jc w:val="center"/>
              <w:rPr>
                <w:lang w:val="pt-BR"/>
              </w:rPr>
            </w:pPr>
            <w:r w:rsidRPr="00434E5B">
              <w:rPr>
                <w:lang w:val="pt-BR"/>
              </w:rPr>
              <w:t>1</w:t>
            </w:r>
          </w:p>
        </w:tc>
        <w:tc>
          <w:tcPr>
            <w:tcW w:w="753" w:type="pct"/>
            <w:tcBorders>
              <w:top w:val="single" w:sz="4" w:space="0" w:color="auto"/>
              <w:left w:val="single" w:sz="4" w:space="0" w:color="auto"/>
              <w:bottom w:val="single" w:sz="4" w:space="0" w:color="auto"/>
              <w:right w:val="single" w:sz="4" w:space="0" w:color="auto"/>
            </w:tcBorders>
            <w:vAlign w:val="center"/>
          </w:tcPr>
          <w:p w14:paraId="5FFD12EB" w14:textId="77777777" w:rsidR="000C176E" w:rsidRPr="00434E5B" w:rsidRDefault="0027071B" w:rsidP="00DF0F36">
            <w:pPr>
              <w:spacing w:before="120" w:after="120"/>
              <w:jc w:val="center"/>
              <w:rPr>
                <w:lang w:val="pt-BR"/>
              </w:rPr>
            </w:pPr>
            <w:r>
              <w:rPr>
                <w:lang w:val="pt-BR"/>
              </w:rPr>
              <w:t>1</w:t>
            </w:r>
          </w:p>
        </w:tc>
        <w:tc>
          <w:tcPr>
            <w:tcW w:w="752" w:type="pct"/>
            <w:tcBorders>
              <w:top w:val="single" w:sz="4" w:space="0" w:color="auto"/>
              <w:left w:val="single" w:sz="4" w:space="0" w:color="auto"/>
              <w:bottom w:val="single" w:sz="4" w:space="0" w:color="auto"/>
              <w:right w:val="single" w:sz="4" w:space="0" w:color="auto"/>
            </w:tcBorders>
            <w:vAlign w:val="center"/>
          </w:tcPr>
          <w:p w14:paraId="0ACBBA75" w14:textId="77777777" w:rsidR="000C176E" w:rsidRPr="00434E5B" w:rsidRDefault="0027071B" w:rsidP="00DF0F36">
            <w:pPr>
              <w:spacing w:before="120" w:after="120"/>
              <w:jc w:val="center"/>
              <w:rPr>
                <w:lang w:val="pt-BR"/>
              </w:rPr>
            </w:pPr>
            <w:r>
              <w:rPr>
                <w:lang w:val="pt-BR"/>
              </w:rPr>
              <w:t>1</w:t>
            </w:r>
          </w:p>
        </w:tc>
      </w:tr>
      <w:tr w:rsidR="00865B8B" w:rsidRPr="00434E5B" w14:paraId="5A8B404A" w14:textId="77777777" w:rsidTr="00A966D8">
        <w:trPr>
          <w:trHeight w:val="1159"/>
        </w:trPr>
        <w:tc>
          <w:tcPr>
            <w:tcW w:w="299" w:type="pct"/>
            <w:tcBorders>
              <w:top w:val="single" w:sz="4" w:space="0" w:color="auto"/>
              <w:left w:val="single" w:sz="4" w:space="0" w:color="auto"/>
              <w:bottom w:val="single" w:sz="4" w:space="0" w:color="auto"/>
              <w:right w:val="single" w:sz="4" w:space="0" w:color="auto"/>
            </w:tcBorders>
            <w:vAlign w:val="center"/>
            <w:hideMark/>
          </w:tcPr>
          <w:p w14:paraId="1D44C4AE" w14:textId="77777777" w:rsidR="000C176E" w:rsidRPr="00434E5B" w:rsidRDefault="000C176E" w:rsidP="00DF0F36">
            <w:pPr>
              <w:spacing w:before="120" w:after="120"/>
              <w:jc w:val="center"/>
              <w:rPr>
                <w:lang w:val="pt-BR"/>
              </w:rPr>
            </w:pPr>
            <w:r w:rsidRPr="00434E5B">
              <w:rPr>
                <w:bCs/>
                <w:lang w:val="pt-BR"/>
              </w:rPr>
              <w:lastRenderedPageBreak/>
              <w:t>7</w:t>
            </w:r>
          </w:p>
        </w:tc>
        <w:tc>
          <w:tcPr>
            <w:tcW w:w="676" w:type="pct"/>
            <w:tcBorders>
              <w:top w:val="single" w:sz="4" w:space="0" w:color="auto"/>
              <w:left w:val="single" w:sz="4" w:space="0" w:color="auto"/>
              <w:bottom w:val="single" w:sz="4" w:space="0" w:color="auto"/>
              <w:right w:val="single" w:sz="4" w:space="0" w:color="auto"/>
            </w:tcBorders>
            <w:vAlign w:val="center"/>
          </w:tcPr>
          <w:p w14:paraId="723A1835" w14:textId="77777777" w:rsidR="000C176E" w:rsidRPr="00434E5B" w:rsidRDefault="000C176E" w:rsidP="00DF0F36">
            <w:pPr>
              <w:spacing w:before="120" w:after="120"/>
              <w:jc w:val="both"/>
              <w:rPr>
                <w:lang w:val="pt-BR"/>
              </w:rPr>
            </w:pPr>
            <w:r w:rsidRPr="00434E5B">
              <w:rPr>
                <w:lang w:val="pt-BR"/>
              </w:rPr>
              <w:t>Các số liệu khác (nếu có)</w:t>
            </w:r>
          </w:p>
        </w:tc>
        <w:tc>
          <w:tcPr>
            <w:tcW w:w="840" w:type="pct"/>
            <w:tcBorders>
              <w:top w:val="single" w:sz="4" w:space="0" w:color="auto"/>
              <w:left w:val="single" w:sz="4" w:space="0" w:color="auto"/>
              <w:bottom w:val="single" w:sz="4" w:space="0" w:color="auto"/>
              <w:right w:val="single" w:sz="4" w:space="0" w:color="auto"/>
            </w:tcBorders>
            <w:vAlign w:val="center"/>
          </w:tcPr>
          <w:p w14:paraId="39BF90A8" w14:textId="77777777" w:rsidR="000C176E" w:rsidRPr="00434E5B" w:rsidRDefault="000C176E" w:rsidP="00DF0F36">
            <w:pPr>
              <w:spacing w:before="120" w:after="120"/>
              <w:jc w:val="center"/>
              <w:rPr>
                <w:lang w:val="pt-BR"/>
              </w:rPr>
            </w:pPr>
          </w:p>
        </w:tc>
        <w:tc>
          <w:tcPr>
            <w:tcW w:w="840" w:type="pct"/>
            <w:tcBorders>
              <w:top w:val="single" w:sz="4" w:space="0" w:color="auto"/>
              <w:left w:val="single" w:sz="4" w:space="0" w:color="auto"/>
              <w:bottom w:val="single" w:sz="4" w:space="0" w:color="auto"/>
              <w:right w:val="single" w:sz="4" w:space="0" w:color="auto"/>
            </w:tcBorders>
            <w:vAlign w:val="center"/>
          </w:tcPr>
          <w:p w14:paraId="051D49FD" w14:textId="77777777" w:rsidR="000C176E" w:rsidRPr="00434E5B" w:rsidRDefault="000C176E" w:rsidP="00DF0F36">
            <w:pPr>
              <w:spacing w:before="120" w:after="120"/>
              <w:jc w:val="center"/>
              <w:rPr>
                <w:lang w:val="pt-BR"/>
              </w:rPr>
            </w:pPr>
          </w:p>
        </w:tc>
        <w:tc>
          <w:tcPr>
            <w:tcW w:w="840" w:type="pct"/>
            <w:tcBorders>
              <w:top w:val="single" w:sz="4" w:space="0" w:color="auto"/>
              <w:left w:val="single" w:sz="4" w:space="0" w:color="auto"/>
              <w:bottom w:val="single" w:sz="4" w:space="0" w:color="auto"/>
              <w:right w:val="single" w:sz="4" w:space="0" w:color="auto"/>
            </w:tcBorders>
            <w:vAlign w:val="center"/>
          </w:tcPr>
          <w:p w14:paraId="4FAC10ED" w14:textId="77777777" w:rsidR="000C176E" w:rsidRPr="00434E5B" w:rsidRDefault="000C176E" w:rsidP="00DF0F36">
            <w:pPr>
              <w:spacing w:before="120" w:after="120"/>
              <w:jc w:val="center"/>
              <w:rPr>
                <w:lang w:val="pt-BR"/>
              </w:rPr>
            </w:pPr>
          </w:p>
        </w:tc>
        <w:tc>
          <w:tcPr>
            <w:tcW w:w="753" w:type="pct"/>
            <w:tcBorders>
              <w:top w:val="single" w:sz="4" w:space="0" w:color="auto"/>
              <w:left w:val="single" w:sz="4" w:space="0" w:color="auto"/>
              <w:bottom w:val="single" w:sz="4" w:space="0" w:color="auto"/>
              <w:right w:val="single" w:sz="4" w:space="0" w:color="auto"/>
            </w:tcBorders>
            <w:vAlign w:val="center"/>
          </w:tcPr>
          <w:p w14:paraId="17123FC6" w14:textId="77777777" w:rsidR="000C176E" w:rsidRPr="00434E5B" w:rsidRDefault="000C176E" w:rsidP="00DF0F36">
            <w:pPr>
              <w:spacing w:before="120" w:after="120"/>
              <w:jc w:val="center"/>
              <w:rPr>
                <w:lang w:val="pt-BR"/>
              </w:rPr>
            </w:pPr>
          </w:p>
        </w:tc>
        <w:tc>
          <w:tcPr>
            <w:tcW w:w="752" w:type="pct"/>
            <w:tcBorders>
              <w:top w:val="single" w:sz="4" w:space="0" w:color="auto"/>
              <w:left w:val="single" w:sz="4" w:space="0" w:color="auto"/>
              <w:bottom w:val="single" w:sz="4" w:space="0" w:color="auto"/>
              <w:right w:val="single" w:sz="4" w:space="0" w:color="auto"/>
            </w:tcBorders>
            <w:vAlign w:val="center"/>
          </w:tcPr>
          <w:p w14:paraId="32254315" w14:textId="77777777" w:rsidR="000C176E" w:rsidRPr="00434E5B" w:rsidRDefault="000C176E" w:rsidP="00DF0F36">
            <w:pPr>
              <w:spacing w:before="120" w:after="120"/>
              <w:jc w:val="center"/>
              <w:rPr>
                <w:lang w:val="pt-BR"/>
              </w:rPr>
            </w:pPr>
          </w:p>
        </w:tc>
      </w:tr>
    </w:tbl>
    <w:p w14:paraId="2B2E318C" w14:textId="77777777" w:rsidR="0060276B" w:rsidRDefault="0060276B" w:rsidP="00865B8B">
      <w:pPr>
        <w:widowControl w:val="0"/>
        <w:spacing w:before="120" w:after="120"/>
        <w:ind w:firstLine="720"/>
        <w:jc w:val="both"/>
        <w:rPr>
          <w:b/>
          <w:bCs/>
          <w:lang w:val="pt-BR"/>
        </w:rPr>
      </w:pPr>
    </w:p>
    <w:p w14:paraId="262F9975" w14:textId="77777777" w:rsidR="00EE4585" w:rsidRPr="00434E5B" w:rsidRDefault="00370AC3" w:rsidP="00865B8B">
      <w:pPr>
        <w:widowControl w:val="0"/>
        <w:spacing w:before="120" w:after="120"/>
        <w:ind w:firstLine="720"/>
        <w:jc w:val="both"/>
        <w:rPr>
          <w:b/>
          <w:bCs/>
          <w:lang w:val="pt-BR"/>
        </w:rPr>
      </w:pPr>
      <w:r w:rsidRPr="00434E5B">
        <w:rPr>
          <w:b/>
          <w:bCs/>
          <w:lang w:val="pt-BR"/>
        </w:rPr>
        <w:t xml:space="preserve">4. </w:t>
      </w:r>
      <w:r w:rsidR="00CF17C7" w:rsidRPr="00434E5B">
        <w:rPr>
          <w:b/>
          <w:bCs/>
          <w:lang w:val="pt-BR"/>
        </w:rPr>
        <w:t>Trẻ 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9"/>
        <w:gridCol w:w="1276"/>
        <w:gridCol w:w="1275"/>
        <w:gridCol w:w="1276"/>
        <w:gridCol w:w="1276"/>
        <w:gridCol w:w="1276"/>
        <w:gridCol w:w="850"/>
      </w:tblGrid>
      <w:tr w:rsidR="00B831D5" w:rsidRPr="00434E5B" w14:paraId="35281ED3" w14:textId="77777777" w:rsidTr="00E321C5">
        <w:trPr>
          <w:trHeight w:val="966"/>
          <w:jc w:val="center"/>
        </w:trPr>
        <w:tc>
          <w:tcPr>
            <w:tcW w:w="421" w:type="dxa"/>
            <w:vAlign w:val="center"/>
          </w:tcPr>
          <w:p w14:paraId="0B1EEFEE" w14:textId="77777777" w:rsidR="00D56D94" w:rsidRPr="00434E5B" w:rsidRDefault="00D56D94" w:rsidP="00D56D94">
            <w:pPr>
              <w:widowControl w:val="0"/>
              <w:spacing w:line="320" w:lineRule="exact"/>
              <w:jc w:val="center"/>
              <w:rPr>
                <w:rFonts w:eastAsia="MS Mincho"/>
                <w:bCs/>
                <w:lang w:val="pt-BR"/>
              </w:rPr>
            </w:pPr>
            <w:r w:rsidRPr="00434E5B">
              <w:rPr>
                <w:rFonts w:eastAsia="MS Mincho"/>
                <w:b/>
                <w:bCs/>
              </w:rPr>
              <w:t>TT</w:t>
            </w:r>
          </w:p>
        </w:tc>
        <w:tc>
          <w:tcPr>
            <w:tcW w:w="1559" w:type="dxa"/>
            <w:vAlign w:val="center"/>
          </w:tcPr>
          <w:p w14:paraId="3CE72972" w14:textId="77777777" w:rsidR="00D56D94" w:rsidRPr="00434E5B" w:rsidRDefault="00D56D94" w:rsidP="00B831D5">
            <w:pPr>
              <w:widowControl w:val="0"/>
              <w:spacing w:line="320" w:lineRule="exact"/>
              <w:jc w:val="center"/>
              <w:rPr>
                <w:rFonts w:eastAsia="MS Mincho"/>
                <w:bCs/>
                <w:lang w:val="pt-BR"/>
              </w:rPr>
            </w:pPr>
            <w:r w:rsidRPr="00434E5B">
              <w:rPr>
                <w:rFonts w:eastAsia="MS Mincho"/>
                <w:b/>
                <w:bCs/>
              </w:rPr>
              <w:t>Số liệu</w:t>
            </w:r>
          </w:p>
        </w:tc>
        <w:tc>
          <w:tcPr>
            <w:tcW w:w="1276" w:type="dxa"/>
            <w:vAlign w:val="center"/>
          </w:tcPr>
          <w:p w14:paraId="0B2DC5CC" w14:textId="419CD0BC" w:rsidR="00D56D94" w:rsidRPr="00434E5B" w:rsidRDefault="00D56D94" w:rsidP="00D56D94">
            <w:pPr>
              <w:widowControl w:val="0"/>
              <w:spacing w:line="320" w:lineRule="exact"/>
              <w:jc w:val="center"/>
              <w:rPr>
                <w:rFonts w:eastAsia="MS Mincho"/>
                <w:bCs/>
                <w:lang w:val="pt-BR"/>
              </w:rPr>
            </w:pPr>
            <w:r w:rsidRPr="00434E5B">
              <w:rPr>
                <w:rFonts w:eastAsia="MS Mincho"/>
                <w:b/>
                <w:bCs/>
              </w:rPr>
              <w:t>Năm học 201</w:t>
            </w:r>
            <w:r w:rsidR="009A7999">
              <w:rPr>
                <w:rFonts w:eastAsia="MS Mincho"/>
                <w:b/>
                <w:bCs/>
              </w:rPr>
              <w:t>9-2020</w:t>
            </w:r>
          </w:p>
        </w:tc>
        <w:tc>
          <w:tcPr>
            <w:tcW w:w="1275" w:type="dxa"/>
            <w:vAlign w:val="center"/>
          </w:tcPr>
          <w:p w14:paraId="7609CC3E" w14:textId="78D53052" w:rsidR="00D56D94" w:rsidRPr="00434E5B" w:rsidRDefault="00D56D94" w:rsidP="00D56D94">
            <w:pPr>
              <w:widowControl w:val="0"/>
              <w:spacing w:line="320" w:lineRule="exact"/>
              <w:jc w:val="center"/>
              <w:rPr>
                <w:rFonts w:eastAsia="MS Mincho"/>
                <w:bCs/>
                <w:lang w:val="pt-BR"/>
              </w:rPr>
            </w:pPr>
            <w:r w:rsidRPr="00434E5B">
              <w:rPr>
                <w:rFonts w:eastAsia="MS Mincho"/>
                <w:b/>
                <w:bCs/>
              </w:rPr>
              <w:t>Năm họ</w:t>
            </w:r>
            <w:r w:rsidR="009A7999">
              <w:rPr>
                <w:rFonts w:eastAsia="MS Mincho"/>
                <w:b/>
                <w:bCs/>
              </w:rPr>
              <w:t>c 2020</w:t>
            </w:r>
            <w:r w:rsidRPr="00434E5B">
              <w:rPr>
                <w:rFonts w:eastAsia="MS Mincho"/>
                <w:b/>
                <w:bCs/>
              </w:rPr>
              <w:t>-20</w:t>
            </w:r>
            <w:r w:rsidR="009A7999">
              <w:rPr>
                <w:rFonts w:eastAsia="MS Mincho"/>
                <w:b/>
                <w:bCs/>
              </w:rPr>
              <w:t>21</w:t>
            </w:r>
          </w:p>
        </w:tc>
        <w:tc>
          <w:tcPr>
            <w:tcW w:w="1276" w:type="dxa"/>
            <w:vAlign w:val="center"/>
          </w:tcPr>
          <w:p w14:paraId="70ED5C02" w14:textId="05104571" w:rsidR="00D56D94" w:rsidRPr="00434E5B" w:rsidRDefault="00D56D94" w:rsidP="00D56D94">
            <w:pPr>
              <w:widowControl w:val="0"/>
              <w:spacing w:line="320" w:lineRule="exact"/>
              <w:jc w:val="center"/>
              <w:rPr>
                <w:rFonts w:eastAsia="MS Mincho"/>
                <w:bCs/>
                <w:lang w:val="pt-BR"/>
              </w:rPr>
            </w:pPr>
            <w:r w:rsidRPr="00434E5B">
              <w:rPr>
                <w:rFonts w:eastAsia="MS Mincho"/>
                <w:b/>
                <w:bCs/>
              </w:rPr>
              <w:t>Năm học 20</w:t>
            </w:r>
            <w:r w:rsidR="009A7999">
              <w:rPr>
                <w:rFonts w:eastAsia="MS Mincho"/>
                <w:b/>
                <w:bCs/>
              </w:rPr>
              <w:t>21</w:t>
            </w:r>
            <w:r w:rsidRPr="00434E5B">
              <w:rPr>
                <w:rFonts w:eastAsia="MS Mincho"/>
                <w:b/>
                <w:bCs/>
              </w:rPr>
              <w:t>-202</w:t>
            </w:r>
            <w:r w:rsidR="009A7999">
              <w:rPr>
                <w:rFonts w:eastAsia="MS Mincho"/>
                <w:b/>
                <w:bCs/>
              </w:rPr>
              <w:t>2</w:t>
            </w:r>
          </w:p>
        </w:tc>
        <w:tc>
          <w:tcPr>
            <w:tcW w:w="1276" w:type="dxa"/>
            <w:vAlign w:val="center"/>
          </w:tcPr>
          <w:p w14:paraId="5CEFB1BC" w14:textId="3F14C8D1" w:rsidR="00D56D94" w:rsidRPr="00434E5B" w:rsidRDefault="00D56D94" w:rsidP="00D56D94">
            <w:pPr>
              <w:widowControl w:val="0"/>
              <w:spacing w:line="320" w:lineRule="exact"/>
              <w:jc w:val="center"/>
              <w:rPr>
                <w:rFonts w:eastAsia="MS Mincho"/>
                <w:bCs/>
                <w:lang w:val="pt-BR"/>
              </w:rPr>
            </w:pPr>
            <w:r w:rsidRPr="00434E5B">
              <w:rPr>
                <w:rFonts w:eastAsia="MS Mincho"/>
                <w:b/>
                <w:bCs/>
              </w:rPr>
              <w:t>Năm học 202</w:t>
            </w:r>
            <w:r w:rsidR="009A7999">
              <w:rPr>
                <w:rFonts w:eastAsia="MS Mincho"/>
                <w:b/>
                <w:bCs/>
              </w:rPr>
              <w:t>2</w:t>
            </w:r>
            <w:r w:rsidRPr="00434E5B">
              <w:rPr>
                <w:rFonts w:eastAsia="MS Mincho"/>
                <w:b/>
                <w:bCs/>
              </w:rPr>
              <w:t>-202</w:t>
            </w:r>
            <w:r w:rsidR="009A7999">
              <w:rPr>
                <w:rFonts w:eastAsia="MS Mincho"/>
                <w:b/>
                <w:bCs/>
              </w:rPr>
              <w:t>3</w:t>
            </w:r>
          </w:p>
        </w:tc>
        <w:tc>
          <w:tcPr>
            <w:tcW w:w="1276" w:type="dxa"/>
            <w:vAlign w:val="center"/>
          </w:tcPr>
          <w:p w14:paraId="7282609F" w14:textId="4B30227C" w:rsidR="00D56D94" w:rsidRPr="00434E5B" w:rsidRDefault="00D56D94" w:rsidP="00D56D94">
            <w:pPr>
              <w:widowControl w:val="0"/>
              <w:spacing w:line="320" w:lineRule="exact"/>
              <w:jc w:val="center"/>
              <w:rPr>
                <w:rFonts w:eastAsia="MS Mincho"/>
                <w:bCs/>
                <w:lang w:val="pt-BR"/>
              </w:rPr>
            </w:pPr>
            <w:r w:rsidRPr="00434E5B">
              <w:rPr>
                <w:rFonts w:eastAsia="MS Mincho"/>
                <w:b/>
                <w:bCs/>
              </w:rPr>
              <w:t>Năm học 202</w:t>
            </w:r>
            <w:r w:rsidR="009A7999">
              <w:rPr>
                <w:rFonts w:eastAsia="MS Mincho"/>
                <w:b/>
                <w:bCs/>
              </w:rPr>
              <w:t>3</w:t>
            </w:r>
            <w:r w:rsidRPr="00434E5B">
              <w:rPr>
                <w:rFonts w:eastAsia="MS Mincho"/>
                <w:b/>
                <w:bCs/>
              </w:rPr>
              <w:t>-202</w:t>
            </w:r>
            <w:r w:rsidR="009A7999">
              <w:rPr>
                <w:rFonts w:eastAsia="MS Mincho"/>
                <w:b/>
                <w:bCs/>
              </w:rPr>
              <w:t>4</w:t>
            </w:r>
          </w:p>
        </w:tc>
        <w:tc>
          <w:tcPr>
            <w:tcW w:w="850" w:type="dxa"/>
            <w:vAlign w:val="center"/>
          </w:tcPr>
          <w:p w14:paraId="0EC1A01D" w14:textId="77777777" w:rsidR="00D56D94" w:rsidRPr="00434E5B" w:rsidRDefault="00D56D94" w:rsidP="00D56D94">
            <w:pPr>
              <w:widowControl w:val="0"/>
              <w:spacing w:line="320" w:lineRule="exact"/>
              <w:jc w:val="center"/>
              <w:rPr>
                <w:rFonts w:eastAsia="MS Mincho"/>
                <w:bCs/>
                <w:lang w:val="pt-BR"/>
              </w:rPr>
            </w:pPr>
            <w:r w:rsidRPr="00434E5B">
              <w:rPr>
                <w:rFonts w:eastAsia="MS Mincho"/>
                <w:b/>
                <w:bCs/>
              </w:rPr>
              <w:t>Ghi chú</w:t>
            </w:r>
          </w:p>
        </w:tc>
      </w:tr>
      <w:tr w:rsidR="00C32966" w:rsidRPr="00434E5B" w14:paraId="5C0110EA" w14:textId="77777777" w:rsidTr="00E321C5">
        <w:trPr>
          <w:jc w:val="center"/>
        </w:trPr>
        <w:tc>
          <w:tcPr>
            <w:tcW w:w="421" w:type="dxa"/>
            <w:vMerge w:val="restart"/>
            <w:vAlign w:val="center"/>
          </w:tcPr>
          <w:p w14:paraId="5F335785" w14:textId="77777777" w:rsidR="00D56D94" w:rsidRPr="00434E5B" w:rsidRDefault="00D56D94" w:rsidP="00D56D94">
            <w:pPr>
              <w:widowControl w:val="0"/>
              <w:spacing w:line="320" w:lineRule="exact"/>
              <w:jc w:val="center"/>
              <w:rPr>
                <w:rFonts w:eastAsia="MS Mincho"/>
                <w:bCs/>
                <w:lang w:val="pt-BR"/>
              </w:rPr>
            </w:pPr>
            <w:r w:rsidRPr="00434E5B">
              <w:rPr>
                <w:rFonts w:eastAsia="MS Mincho"/>
                <w:bCs/>
                <w:lang w:val="pt-BR"/>
              </w:rPr>
              <w:t>1</w:t>
            </w:r>
          </w:p>
        </w:tc>
        <w:tc>
          <w:tcPr>
            <w:tcW w:w="1559" w:type="dxa"/>
            <w:vAlign w:val="center"/>
          </w:tcPr>
          <w:p w14:paraId="4FB18579" w14:textId="77777777" w:rsidR="00D56D94" w:rsidRPr="00434E5B" w:rsidRDefault="00D56D94" w:rsidP="00B831D5">
            <w:pPr>
              <w:widowControl w:val="0"/>
              <w:spacing w:line="320" w:lineRule="exact"/>
              <w:rPr>
                <w:rFonts w:eastAsia="MS Mincho"/>
                <w:bCs/>
                <w:lang w:val="pt-BR"/>
              </w:rPr>
            </w:pPr>
            <w:r w:rsidRPr="00434E5B">
              <w:rPr>
                <w:rFonts w:eastAsia="MS Mincho"/>
                <w:lang w:val="pt-BR"/>
              </w:rPr>
              <w:t>Tổng số trẻ em</w:t>
            </w:r>
          </w:p>
        </w:tc>
        <w:tc>
          <w:tcPr>
            <w:tcW w:w="1276" w:type="dxa"/>
            <w:vAlign w:val="center"/>
          </w:tcPr>
          <w:p w14:paraId="685A4BF8" w14:textId="628B179C" w:rsidR="00D56D94" w:rsidRPr="00434E5B" w:rsidRDefault="009A7999" w:rsidP="00D56D94">
            <w:pPr>
              <w:widowControl w:val="0"/>
              <w:spacing w:line="320" w:lineRule="exact"/>
              <w:jc w:val="center"/>
              <w:rPr>
                <w:rFonts w:eastAsia="MS Mincho"/>
                <w:bCs/>
                <w:lang w:val="pt-BR"/>
              </w:rPr>
            </w:pPr>
            <w:r>
              <w:rPr>
                <w:rFonts w:eastAsia="MS Mincho"/>
                <w:bCs/>
                <w:lang w:val="pt-BR"/>
              </w:rPr>
              <w:t>200</w:t>
            </w:r>
          </w:p>
        </w:tc>
        <w:tc>
          <w:tcPr>
            <w:tcW w:w="1275" w:type="dxa"/>
            <w:vAlign w:val="center"/>
          </w:tcPr>
          <w:p w14:paraId="6B216134" w14:textId="18C16E32" w:rsidR="00D56D94" w:rsidRPr="00434E5B" w:rsidRDefault="009A7999" w:rsidP="00D56D94">
            <w:pPr>
              <w:widowControl w:val="0"/>
              <w:spacing w:line="320" w:lineRule="exact"/>
              <w:jc w:val="center"/>
              <w:rPr>
                <w:rFonts w:eastAsia="MS Mincho"/>
                <w:bCs/>
                <w:lang w:val="pt-BR"/>
              </w:rPr>
            </w:pPr>
            <w:r>
              <w:rPr>
                <w:rFonts w:eastAsia="MS Mincho"/>
                <w:bCs/>
                <w:lang w:val="pt-BR"/>
              </w:rPr>
              <w:t>184</w:t>
            </w:r>
          </w:p>
        </w:tc>
        <w:tc>
          <w:tcPr>
            <w:tcW w:w="1276" w:type="dxa"/>
            <w:vAlign w:val="center"/>
          </w:tcPr>
          <w:p w14:paraId="7A9AE83F" w14:textId="5208D03D" w:rsidR="00D56D94" w:rsidRPr="00434E5B" w:rsidRDefault="00EF7E1B" w:rsidP="00D56D94">
            <w:pPr>
              <w:widowControl w:val="0"/>
              <w:spacing w:line="320" w:lineRule="exact"/>
              <w:jc w:val="center"/>
              <w:rPr>
                <w:rFonts w:eastAsia="MS Mincho"/>
                <w:bCs/>
                <w:lang w:val="pt-BR"/>
              </w:rPr>
            </w:pPr>
            <w:r>
              <w:rPr>
                <w:rFonts w:eastAsia="MS Mincho"/>
                <w:bCs/>
                <w:lang w:val="pt-BR"/>
              </w:rPr>
              <w:t>1</w:t>
            </w:r>
            <w:r w:rsidR="009A7999">
              <w:rPr>
                <w:rFonts w:eastAsia="MS Mincho"/>
                <w:bCs/>
                <w:lang w:val="pt-BR"/>
              </w:rPr>
              <w:t>67</w:t>
            </w:r>
          </w:p>
        </w:tc>
        <w:tc>
          <w:tcPr>
            <w:tcW w:w="1276" w:type="dxa"/>
            <w:vAlign w:val="center"/>
          </w:tcPr>
          <w:p w14:paraId="23CCA982" w14:textId="16CC9B74" w:rsidR="00D56D94" w:rsidRPr="00434E5B" w:rsidRDefault="00D56D94" w:rsidP="00D56D94">
            <w:pPr>
              <w:widowControl w:val="0"/>
              <w:spacing w:line="320" w:lineRule="exact"/>
              <w:jc w:val="center"/>
              <w:rPr>
                <w:rFonts w:eastAsia="MS Mincho"/>
                <w:bCs/>
                <w:lang w:val="pt-BR"/>
              </w:rPr>
            </w:pPr>
            <w:r w:rsidRPr="00434E5B">
              <w:rPr>
                <w:rFonts w:eastAsia="MS Mincho"/>
                <w:bCs/>
                <w:lang w:val="pt-BR"/>
              </w:rPr>
              <w:t>1</w:t>
            </w:r>
            <w:r w:rsidR="009A7999">
              <w:rPr>
                <w:rFonts w:eastAsia="MS Mincho"/>
                <w:bCs/>
                <w:lang w:val="pt-BR"/>
              </w:rPr>
              <w:t>81</w:t>
            </w:r>
          </w:p>
        </w:tc>
        <w:tc>
          <w:tcPr>
            <w:tcW w:w="1276" w:type="dxa"/>
            <w:vAlign w:val="center"/>
          </w:tcPr>
          <w:p w14:paraId="7D8F9400" w14:textId="45F6E2A8" w:rsidR="00D56D94" w:rsidRPr="00434E5B" w:rsidRDefault="009A7999" w:rsidP="00D56D94">
            <w:pPr>
              <w:widowControl w:val="0"/>
              <w:spacing w:line="320" w:lineRule="exact"/>
              <w:jc w:val="center"/>
              <w:rPr>
                <w:rFonts w:eastAsia="MS Mincho"/>
                <w:bCs/>
                <w:lang w:val="pt-BR"/>
              </w:rPr>
            </w:pPr>
            <w:r>
              <w:rPr>
                <w:rFonts w:eastAsia="MS Mincho"/>
                <w:bCs/>
                <w:lang w:val="pt-BR"/>
              </w:rPr>
              <w:t>200</w:t>
            </w:r>
          </w:p>
        </w:tc>
        <w:tc>
          <w:tcPr>
            <w:tcW w:w="850" w:type="dxa"/>
            <w:vAlign w:val="center"/>
          </w:tcPr>
          <w:p w14:paraId="082DB18D" w14:textId="77777777" w:rsidR="00D56D94" w:rsidRPr="00434E5B" w:rsidRDefault="00D56D94" w:rsidP="00D56D94">
            <w:pPr>
              <w:widowControl w:val="0"/>
              <w:spacing w:line="320" w:lineRule="exact"/>
              <w:jc w:val="center"/>
              <w:rPr>
                <w:rFonts w:eastAsia="MS Mincho"/>
                <w:bCs/>
                <w:lang w:val="pt-BR"/>
              </w:rPr>
            </w:pPr>
          </w:p>
        </w:tc>
      </w:tr>
      <w:tr w:rsidR="00C32966" w:rsidRPr="00434E5B" w14:paraId="7A4C2695" w14:textId="77777777" w:rsidTr="00E321C5">
        <w:trPr>
          <w:jc w:val="center"/>
        </w:trPr>
        <w:tc>
          <w:tcPr>
            <w:tcW w:w="421" w:type="dxa"/>
            <w:vMerge/>
            <w:vAlign w:val="center"/>
          </w:tcPr>
          <w:p w14:paraId="2FF2BEAB" w14:textId="77777777" w:rsidR="00D56D94" w:rsidRPr="00434E5B" w:rsidRDefault="00D56D94" w:rsidP="00D56D94">
            <w:pPr>
              <w:widowControl w:val="0"/>
              <w:spacing w:line="320" w:lineRule="exact"/>
              <w:jc w:val="center"/>
              <w:rPr>
                <w:rFonts w:eastAsia="MS Mincho"/>
                <w:bCs/>
                <w:lang w:val="pt-BR"/>
              </w:rPr>
            </w:pPr>
          </w:p>
        </w:tc>
        <w:tc>
          <w:tcPr>
            <w:tcW w:w="1559" w:type="dxa"/>
            <w:vAlign w:val="center"/>
          </w:tcPr>
          <w:p w14:paraId="0E8981E9" w14:textId="77777777" w:rsidR="00D56D94" w:rsidRPr="00434E5B" w:rsidRDefault="00D56D94" w:rsidP="00B831D5">
            <w:pPr>
              <w:widowControl w:val="0"/>
              <w:spacing w:line="320" w:lineRule="exact"/>
              <w:rPr>
                <w:rFonts w:eastAsia="MS Mincho"/>
                <w:bCs/>
                <w:lang w:val="pt-BR"/>
              </w:rPr>
            </w:pPr>
            <w:r w:rsidRPr="00434E5B">
              <w:rPr>
                <w:rFonts w:eastAsia="MS Mincho"/>
                <w:i/>
                <w:lang w:val="pt-BR"/>
              </w:rPr>
              <w:t>- Nữ</w:t>
            </w:r>
          </w:p>
        </w:tc>
        <w:tc>
          <w:tcPr>
            <w:tcW w:w="1276" w:type="dxa"/>
            <w:vAlign w:val="center"/>
          </w:tcPr>
          <w:p w14:paraId="4C498EAD" w14:textId="2AD43A20" w:rsidR="00D56D94" w:rsidRPr="00434E5B" w:rsidRDefault="00D56D94" w:rsidP="00D56D94">
            <w:pPr>
              <w:widowControl w:val="0"/>
              <w:spacing w:line="320" w:lineRule="exact"/>
              <w:jc w:val="center"/>
              <w:rPr>
                <w:rFonts w:eastAsia="MS Mincho"/>
                <w:bCs/>
                <w:lang w:val="pt-BR"/>
              </w:rPr>
            </w:pPr>
            <w:r w:rsidRPr="00434E5B">
              <w:rPr>
                <w:rFonts w:eastAsia="MS Mincho"/>
                <w:bCs/>
                <w:lang w:val="pt-BR"/>
              </w:rPr>
              <w:t>1</w:t>
            </w:r>
            <w:r w:rsidR="009A7999">
              <w:rPr>
                <w:rFonts w:eastAsia="MS Mincho"/>
                <w:bCs/>
                <w:lang w:val="pt-BR"/>
              </w:rPr>
              <w:t>05</w:t>
            </w:r>
          </w:p>
        </w:tc>
        <w:tc>
          <w:tcPr>
            <w:tcW w:w="1275" w:type="dxa"/>
            <w:vAlign w:val="center"/>
          </w:tcPr>
          <w:p w14:paraId="3CF3642E" w14:textId="2D2BC5A5" w:rsidR="00D56D94" w:rsidRPr="00434E5B" w:rsidRDefault="00D56D94" w:rsidP="00D56D94">
            <w:pPr>
              <w:widowControl w:val="0"/>
              <w:spacing w:line="320" w:lineRule="exact"/>
              <w:jc w:val="center"/>
              <w:rPr>
                <w:rFonts w:eastAsia="MS Mincho"/>
                <w:bCs/>
                <w:lang w:val="pt-BR"/>
              </w:rPr>
            </w:pPr>
            <w:r w:rsidRPr="00434E5B">
              <w:rPr>
                <w:rFonts w:eastAsia="MS Mincho"/>
                <w:bCs/>
                <w:lang w:val="pt-BR"/>
              </w:rPr>
              <w:t>1</w:t>
            </w:r>
            <w:r w:rsidR="009A7999">
              <w:rPr>
                <w:rFonts w:eastAsia="MS Mincho"/>
                <w:bCs/>
                <w:lang w:val="pt-BR"/>
              </w:rPr>
              <w:t>44</w:t>
            </w:r>
          </w:p>
        </w:tc>
        <w:tc>
          <w:tcPr>
            <w:tcW w:w="1276" w:type="dxa"/>
            <w:vAlign w:val="center"/>
          </w:tcPr>
          <w:p w14:paraId="605710AD" w14:textId="597D2A8A" w:rsidR="00D56D94" w:rsidRPr="00434E5B" w:rsidRDefault="009A7999" w:rsidP="00D56D94">
            <w:pPr>
              <w:widowControl w:val="0"/>
              <w:spacing w:line="320" w:lineRule="exact"/>
              <w:jc w:val="center"/>
              <w:rPr>
                <w:rFonts w:eastAsia="MS Mincho"/>
                <w:bCs/>
                <w:lang w:val="pt-BR"/>
              </w:rPr>
            </w:pPr>
            <w:r>
              <w:rPr>
                <w:rFonts w:eastAsia="MS Mincho"/>
                <w:bCs/>
                <w:lang w:val="pt-BR"/>
              </w:rPr>
              <w:t>76</w:t>
            </w:r>
          </w:p>
        </w:tc>
        <w:tc>
          <w:tcPr>
            <w:tcW w:w="1276" w:type="dxa"/>
            <w:vAlign w:val="center"/>
          </w:tcPr>
          <w:p w14:paraId="0727A022" w14:textId="7463B1AF" w:rsidR="00D56D94" w:rsidRPr="00434E5B" w:rsidRDefault="009A7999" w:rsidP="00D56D94">
            <w:pPr>
              <w:widowControl w:val="0"/>
              <w:spacing w:line="320" w:lineRule="exact"/>
              <w:jc w:val="center"/>
              <w:rPr>
                <w:rFonts w:eastAsia="MS Mincho"/>
                <w:bCs/>
                <w:lang w:val="pt-BR"/>
              </w:rPr>
            </w:pPr>
            <w:r>
              <w:rPr>
                <w:rFonts w:eastAsia="MS Mincho"/>
                <w:bCs/>
                <w:lang w:val="pt-BR"/>
              </w:rPr>
              <w:t>86</w:t>
            </w:r>
          </w:p>
        </w:tc>
        <w:tc>
          <w:tcPr>
            <w:tcW w:w="1276" w:type="dxa"/>
            <w:vAlign w:val="center"/>
          </w:tcPr>
          <w:p w14:paraId="1636DF51" w14:textId="3F6604B1" w:rsidR="00D56D94" w:rsidRPr="00434E5B" w:rsidRDefault="009A7999" w:rsidP="00D56D94">
            <w:pPr>
              <w:widowControl w:val="0"/>
              <w:spacing w:line="320" w:lineRule="exact"/>
              <w:jc w:val="center"/>
              <w:rPr>
                <w:rFonts w:eastAsia="MS Mincho"/>
                <w:bCs/>
                <w:lang w:val="pt-BR"/>
              </w:rPr>
            </w:pPr>
            <w:r>
              <w:rPr>
                <w:rFonts w:eastAsia="MS Mincho"/>
                <w:bCs/>
                <w:lang w:val="pt-BR"/>
              </w:rPr>
              <w:t>87</w:t>
            </w:r>
          </w:p>
        </w:tc>
        <w:tc>
          <w:tcPr>
            <w:tcW w:w="850" w:type="dxa"/>
            <w:vAlign w:val="center"/>
          </w:tcPr>
          <w:p w14:paraId="5221EB49" w14:textId="77777777" w:rsidR="00D56D94" w:rsidRPr="00434E5B" w:rsidRDefault="00D56D94" w:rsidP="00D56D94">
            <w:pPr>
              <w:widowControl w:val="0"/>
              <w:spacing w:line="320" w:lineRule="exact"/>
              <w:jc w:val="center"/>
              <w:rPr>
                <w:rFonts w:eastAsia="MS Mincho"/>
                <w:bCs/>
                <w:lang w:val="pt-BR"/>
              </w:rPr>
            </w:pPr>
          </w:p>
        </w:tc>
      </w:tr>
      <w:tr w:rsidR="00C32966" w:rsidRPr="00434E5B" w14:paraId="021C45EF" w14:textId="77777777" w:rsidTr="00E321C5">
        <w:trPr>
          <w:jc w:val="center"/>
        </w:trPr>
        <w:tc>
          <w:tcPr>
            <w:tcW w:w="421" w:type="dxa"/>
            <w:vMerge/>
            <w:vAlign w:val="center"/>
          </w:tcPr>
          <w:p w14:paraId="567124E1" w14:textId="77777777" w:rsidR="00A9784C" w:rsidRPr="00434E5B" w:rsidRDefault="00A9784C" w:rsidP="00A9784C">
            <w:pPr>
              <w:widowControl w:val="0"/>
              <w:spacing w:line="320" w:lineRule="exact"/>
              <w:jc w:val="center"/>
              <w:rPr>
                <w:rFonts w:eastAsia="MS Mincho"/>
                <w:bCs/>
                <w:lang w:val="pt-BR"/>
              </w:rPr>
            </w:pPr>
          </w:p>
        </w:tc>
        <w:tc>
          <w:tcPr>
            <w:tcW w:w="1559" w:type="dxa"/>
            <w:vAlign w:val="center"/>
          </w:tcPr>
          <w:p w14:paraId="4DA0A43A" w14:textId="77777777" w:rsidR="00A9784C" w:rsidRPr="00434E5B" w:rsidRDefault="00A9784C" w:rsidP="00B831D5">
            <w:pPr>
              <w:widowControl w:val="0"/>
              <w:spacing w:line="320" w:lineRule="exact"/>
              <w:rPr>
                <w:rFonts w:eastAsia="MS Mincho"/>
                <w:bCs/>
                <w:lang w:val="pt-BR"/>
              </w:rPr>
            </w:pPr>
            <w:r w:rsidRPr="00434E5B">
              <w:rPr>
                <w:rFonts w:eastAsia="MS Mincho"/>
                <w:i/>
                <w:lang w:val="pt-BR"/>
              </w:rPr>
              <w:t>- Dân tộc thiểu số</w:t>
            </w:r>
          </w:p>
        </w:tc>
        <w:tc>
          <w:tcPr>
            <w:tcW w:w="1276" w:type="dxa"/>
            <w:vAlign w:val="center"/>
          </w:tcPr>
          <w:p w14:paraId="26C932C4" w14:textId="20B25185" w:rsidR="00A9784C" w:rsidRPr="00434E5B" w:rsidRDefault="009A7999" w:rsidP="00A9784C">
            <w:pPr>
              <w:widowControl w:val="0"/>
              <w:spacing w:line="320" w:lineRule="exact"/>
              <w:jc w:val="center"/>
              <w:rPr>
                <w:rFonts w:eastAsia="MS Mincho"/>
                <w:bCs/>
                <w:lang w:val="pt-BR"/>
              </w:rPr>
            </w:pPr>
            <w:r>
              <w:rPr>
                <w:rFonts w:eastAsia="MS Mincho"/>
                <w:bCs/>
                <w:lang w:val="pt-BR"/>
              </w:rPr>
              <w:t>13</w:t>
            </w:r>
            <w:r w:rsidR="00DC325D">
              <w:rPr>
                <w:rFonts w:eastAsia="MS Mincho"/>
                <w:bCs/>
                <w:lang w:val="pt-BR"/>
              </w:rPr>
              <w:t>5</w:t>
            </w:r>
          </w:p>
        </w:tc>
        <w:tc>
          <w:tcPr>
            <w:tcW w:w="1275" w:type="dxa"/>
            <w:vAlign w:val="center"/>
          </w:tcPr>
          <w:p w14:paraId="0FAD600C" w14:textId="17DB6E88" w:rsidR="00A9784C" w:rsidRPr="00434E5B" w:rsidRDefault="00A9784C" w:rsidP="00A9784C">
            <w:pPr>
              <w:widowControl w:val="0"/>
              <w:spacing w:line="320" w:lineRule="exact"/>
              <w:jc w:val="center"/>
              <w:rPr>
                <w:rFonts w:eastAsia="MS Mincho"/>
                <w:bCs/>
                <w:lang w:val="pt-BR"/>
              </w:rPr>
            </w:pPr>
            <w:r w:rsidRPr="00434E5B">
              <w:rPr>
                <w:rFonts w:eastAsia="MS Mincho"/>
                <w:bCs/>
                <w:lang w:val="pt-BR"/>
              </w:rPr>
              <w:t>1</w:t>
            </w:r>
            <w:r w:rsidR="009A7999">
              <w:rPr>
                <w:rFonts w:eastAsia="MS Mincho"/>
                <w:bCs/>
                <w:lang w:val="pt-BR"/>
              </w:rPr>
              <w:t>32</w:t>
            </w:r>
          </w:p>
        </w:tc>
        <w:tc>
          <w:tcPr>
            <w:tcW w:w="1276" w:type="dxa"/>
            <w:vAlign w:val="center"/>
          </w:tcPr>
          <w:p w14:paraId="094A73D8" w14:textId="47BBFF00" w:rsidR="00A9784C" w:rsidRPr="00434E5B" w:rsidRDefault="009A7999" w:rsidP="00A9784C">
            <w:pPr>
              <w:widowControl w:val="0"/>
              <w:spacing w:line="320" w:lineRule="exact"/>
              <w:jc w:val="center"/>
              <w:rPr>
                <w:rFonts w:eastAsia="MS Mincho"/>
                <w:bCs/>
                <w:lang w:val="pt-BR"/>
              </w:rPr>
            </w:pPr>
            <w:r>
              <w:rPr>
                <w:rFonts w:eastAsia="MS Mincho"/>
                <w:bCs/>
                <w:lang w:val="pt-BR"/>
              </w:rPr>
              <w:t>127</w:t>
            </w:r>
          </w:p>
        </w:tc>
        <w:tc>
          <w:tcPr>
            <w:tcW w:w="1276" w:type="dxa"/>
            <w:vAlign w:val="center"/>
          </w:tcPr>
          <w:p w14:paraId="084AE3E3" w14:textId="0661E1B8" w:rsidR="00A9784C" w:rsidRPr="00434E5B" w:rsidRDefault="00A9784C" w:rsidP="00A9784C">
            <w:pPr>
              <w:widowControl w:val="0"/>
              <w:spacing w:line="320" w:lineRule="exact"/>
              <w:jc w:val="center"/>
              <w:rPr>
                <w:rFonts w:eastAsia="MS Mincho"/>
                <w:bCs/>
                <w:lang w:val="pt-BR"/>
              </w:rPr>
            </w:pPr>
            <w:r w:rsidRPr="00434E5B">
              <w:rPr>
                <w:rFonts w:eastAsia="MS Mincho"/>
                <w:bCs/>
                <w:lang w:val="pt-BR"/>
              </w:rPr>
              <w:t>1</w:t>
            </w:r>
            <w:r w:rsidR="009A7999">
              <w:rPr>
                <w:rFonts w:eastAsia="MS Mincho"/>
                <w:bCs/>
                <w:lang w:val="pt-BR"/>
              </w:rPr>
              <w:t>33</w:t>
            </w:r>
          </w:p>
        </w:tc>
        <w:tc>
          <w:tcPr>
            <w:tcW w:w="1276" w:type="dxa"/>
            <w:vAlign w:val="center"/>
          </w:tcPr>
          <w:p w14:paraId="3C153AB4" w14:textId="7C89D017" w:rsidR="00A9784C" w:rsidRPr="00434E5B" w:rsidRDefault="00A9784C" w:rsidP="00A9784C">
            <w:pPr>
              <w:widowControl w:val="0"/>
              <w:spacing w:line="320" w:lineRule="exact"/>
              <w:jc w:val="center"/>
              <w:rPr>
                <w:rFonts w:eastAsia="MS Mincho"/>
                <w:bCs/>
                <w:lang w:val="pt-BR"/>
              </w:rPr>
            </w:pPr>
            <w:r w:rsidRPr="00434E5B">
              <w:rPr>
                <w:rFonts w:eastAsia="MS Mincho"/>
                <w:bCs/>
                <w:lang w:val="pt-BR"/>
              </w:rPr>
              <w:t>1</w:t>
            </w:r>
            <w:r w:rsidR="009A7999">
              <w:rPr>
                <w:rFonts w:eastAsia="MS Mincho"/>
                <w:bCs/>
                <w:lang w:val="pt-BR"/>
              </w:rPr>
              <w:t>34</w:t>
            </w:r>
          </w:p>
        </w:tc>
        <w:tc>
          <w:tcPr>
            <w:tcW w:w="850" w:type="dxa"/>
            <w:vAlign w:val="center"/>
          </w:tcPr>
          <w:p w14:paraId="1579F0EC" w14:textId="77777777" w:rsidR="00A9784C" w:rsidRPr="00434E5B" w:rsidRDefault="00A9784C" w:rsidP="00A9784C">
            <w:pPr>
              <w:widowControl w:val="0"/>
              <w:spacing w:line="320" w:lineRule="exact"/>
              <w:jc w:val="center"/>
              <w:rPr>
                <w:rFonts w:eastAsia="MS Mincho"/>
                <w:bCs/>
                <w:lang w:val="pt-BR"/>
              </w:rPr>
            </w:pPr>
          </w:p>
        </w:tc>
      </w:tr>
      <w:tr w:rsidR="00A73124" w:rsidRPr="00434E5B" w14:paraId="2573BD3B" w14:textId="77777777" w:rsidTr="00E321C5">
        <w:trPr>
          <w:jc w:val="center"/>
        </w:trPr>
        <w:tc>
          <w:tcPr>
            <w:tcW w:w="421" w:type="dxa"/>
            <w:vAlign w:val="center"/>
          </w:tcPr>
          <w:p w14:paraId="11B39E25" w14:textId="77777777" w:rsidR="00A73124" w:rsidRPr="00434E5B" w:rsidRDefault="00A73124" w:rsidP="00A73124">
            <w:pPr>
              <w:widowControl w:val="0"/>
              <w:spacing w:line="320" w:lineRule="exact"/>
              <w:jc w:val="center"/>
              <w:rPr>
                <w:rFonts w:eastAsia="MS Mincho"/>
                <w:bCs/>
                <w:lang w:val="pt-BR"/>
              </w:rPr>
            </w:pPr>
            <w:r w:rsidRPr="00434E5B">
              <w:rPr>
                <w:rFonts w:eastAsia="MS Mincho"/>
                <w:bCs/>
                <w:lang w:val="pt-BR"/>
              </w:rPr>
              <w:t>2</w:t>
            </w:r>
          </w:p>
        </w:tc>
        <w:tc>
          <w:tcPr>
            <w:tcW w:w="1559" w:type="dxa"/>
            <w:vAlign w:val="center"/>
          </w:tcPr>
          <w:p w14:paraId="32C6AD63" w14:textId="77777777" w:rsidR="00A73124" w:rsidRPr="00434E5B" w:rsidRDefault="00A73124" w:rsidP="00A73124">
            <w:pPr>
              <w:widowControl w:val="0"/>
              <w:spacing w:line="320" w:lineRule="exact"/>
              <w:rPr>
                <w:rFonts w:eastAsia="MS Mincho"/>
                <w:bCs/>
                <w:lang w:val="pt-BR"/>
              </w:rPr>
            </w:pPr>
            <w:r w:rsidRPr="00434E5B">
              <w:rPr>
                <w:rFonts w:eastAsia="MS Mincho"/>
                <w:bCs/>
                <w:iCs/>
                <w:lang w:val="pt-BR"/>
              </w:rPr>
              <w:t>Đối tượng chính sách</w:t>
            </w:r>
          </w:p>
        </w:tc>
        <w:tc>
          <w:tcPr>
            <w:tcW w:w="1276" w:type="dxa"/>
            <w:vAlign w:val="center"/>
          </w:tcPr>
          <w:p w14:paraId="0AF68570" w14:textId="77777777" w:rsidR="00A73124" w:rsidRPr="00434E5B" w:rsidRDefault="00A73124" w:rsidP="00A73124">
            <w:pPr>
              <w:widowControl w:val="0"/>
              <w:spacing w:line="320" w:lineRule="exact"/>
              <w:jc w:val="center"/>
              <w:rPr>
                <w:rFonts w:eastAsia="MS Mincho"/>
                <w:bCs/>
                <w:lang w:val="pt-BR"/>
              </w:rPr>
            </w:pPr>
            <w:r w:rsidRPr="00434E5B">
              <w:rPr>
                <w:rFonts w:eastAsia="MS Mincho"/>
                <w:bCs/>
                <w:lang w:val="pt-BR"/>
              </w:rPr>
              <w:t>0</w:t>
            </w:r>
          </w:p>
        </w:tc>
        <w:tc>
          <w:tcPr>
            <w:tcW w:w="1275" w:type="dxa"/>
            <w:vAlign w:val="center"/>
          </w:tcPr>
          <w:p w14:paraId="2E69BE54" w14:textId="77777777" w:rsidR="00A73124" w:rsidRPr="00434E5B" w:rsidRDefault="00A73124" w:rsidP="00A73124">
            <w:pPr>
              <w:widowControl w:val="0"/>
              <w:spacing w:line="320" w:lineRule="exact"/>
              <w:jc w:val="center"/>
              <w:rPr>
                <w:rFonts w:eastAsia="MS Mincho"/>
                <w:bCs/>
                <w:lang w:val="pt-BR"/>
              </w:rPr>
            </w:pPr>
            <w:r w:rsidRPr="00434E5B">
              <w:rPr>
                <w:rFonts w:eastAsia="MS Mincho"/>
                <w:bCs/>
                <w:lang w:val="pt-BR"/>
              </w:rPr>
              <w:t>0</w:t>
            </w:r>
          </w:p>
        </w:tc>
        <w:tc>
          <w:tcPr>
            <w:tcW w:w="1276" w:type="dxa"/>
            <w:vAlign w:val="center"/>
          </w:tcPr>
          <w:p w14:paraId="29B76F8A" w14:textId="76FE3B25" w:rsidR="00A73124" w:rsidRPr="00434E5B" w:rsidRDefault="00B50CD5" w:rsidP="00A73124">
            <w:pPr>
              <w:widowControl w:val="0"/>
              <w:spacing w:line="320" w:lineRule="exact"/>
              <w:jc w:val="center"/>
              <w:rPr>
                <w:rFonts w:eastAsia="MS Mincho"/>
                <w:bCs/>
                <w:lang w:val="pt-BR"/>
              </w:rPr>
            </w:pPr>
            <w:r>
              <w:rPr>
                <w:rFonts w:eastAsia="MS Mincho"/>
                <w:bCs/>
                <w:lang w:val="pt-BR"/>
              </w:rPr>
              <w:t>12</w:t>
            </w:r>
          </w:p>
        </w:tc>
        <w:tc>
          <w:tcPr>
            <w:tcW w:w="1276" w:type="dxa"/>
            <w:vAlign w:val="center"/>
          </w:tcPr>
          <w:p w14:paraId="7D3EBE7F" w14:textId="40203850" w:rsidR="00A73124" w:rsidRPr="00434E5B" w:rsidRDefault="00B50CD5" w:rsidP="00A73124">
            <w:pPr>
              <w:widowControl w:val="0"/>
              <w:spacing w:line="320" w:lineRule="exact"/>
              <w:jc w:val="center"/>
              <w:rPr>
                <w:rFonts w:eastAsia="MS Mincho"/>
                <w:bCs/>
                <w:lang w:val="pt-BR"/>
              </w:rPr>
            </w:pPr>
            <w:r>
              <w:rPr>
                <w:rFonts w:eastAsia="MS Mincho"/>
                <w:bCs/>
                <w:lang w:val="pt-BR"/>
              </w:rPr>
              <w:t>5</w:t>
            </w:r>
          </w:p>
        </w:tc>
        <w:tc>
          <w:tcPr>
            <w:tcW w:w="1276" w:type="dxa"/>
            <w:vAlign w:val="center"/>
          </w:tcPr>
          <w:p w14:paraId="6B1F0545" w14:textId="7A9022AD" w:rsidR="00A73124" w:rsidRPr="00434E5B" w:rsidRDefault="00B50CD5" w:rsidP="00A73124">
            <w:pPr>
              <w:widowControl w:val="0"/>
              <w:spacing w:line="320" w:lineRule="exact"/>
              <w:jc w:val="center"/>
              <w:rPr>
                <w:rFonts w:eastAsia="MS Mincho"/>
                <w:bCs/>
                <w:lang w:val="pt-BR"/>
              </w:rPr>
            </w:pPr>
            <w:r>
              <w:rPr>
                <w:rFonts w:eastAsia="MS Mincho"/>
                <w:bCs/>
                <w:lang w:val="pt-BR"/>
              </w:rPr>
              <w:t>0</w:t>
            </w:r>
          </w:p>
        </w:tc>
        <w:tc>
          <w:tcPr>
            <w:tcW w:w="850" w:type="dxa"/>
            <w:vAlign w:val="center"/>
          </w:tcPr>
          <w:p w14:paraId="201A2114" w14:textId="77777777" w:rsidR="00A73124" w:rsidRPr="00434E5B" w:rsidRDefault="00A73124" w:rsidP="00A73124">
            <w:pPr>
              <w:widowControl w:val="0"/>
              <w:spacing w:line="320" w:lineRule="exact"/>
              <w:jc w:val="center"/>
              <w:rPr>
                <w:rFonts w:eastAsia="MS Mincho"/>
                <w:bCs/>
                <w:lang w:val="pt-BR"/>
              </w:rPr>
            </w:pPr>
          </w:p>
        </w:tc>
      </w:tr>
      <w:tr w:rsidR="00A73124" w:rsidRPr="00434E5B" w14:paraId="0829BA07" w14:textId="77777777" w:rsidTr="00E321C5">
        <w:trPr>
          <w:jc w:val="center"/>
        </w:trPr>
        <w:tc>
          <w:tcPr>
            <w:tcW w:w="421" w:type="dxa"/>
            <w:vAlign w:val="center"/>
          </w:tcPr>
          <w:p w14:paraId="642F466A" w14:textId="77777777" w:rsidR="00A73124" w:rsidRPr="00434E5B" w:rsidRDefault="00A73124" w:rsidP="00A73124">
            <w:pPr>
              <w:widowControl w:val="0"/>
              <w:spacing w:line="320" w:lineRule="exact"/>
              <w:jc w:val="center"/>
              <w:rPr>
                <w:rFonts w:eastAsia="MS Mincho"/>
                <w:bCs/>
                <w:lang w:val="pt-BR"/>
              </w:rPr>
            </w:pPr>
            <w:r w:rsidRPr="00434E5B">
              <w:rPr>
                <w:rFonts w:eastAsia="MS Mincho"/>
                <w:bCs/>
                <w:lang w:val="pt-BR"/>
              </w:rPr>
              <w:t>3</w:t>
            </w:r>
          </w:p>
        </w:tc>
        <w:tc>
          <w:tcPr>
            <w:tcW w:w="1559" w:type="dxa"/>
            <w:vAlign w:val="center"/>
          </w:tcPr>
          <w:p w14:paraId="04AD4360" w14:textId="77777777" w:rsidR="00A73124" w:rsidRPr="00434E5B" w:rsidRDefault="00A73124" w:rsidP="00A73124">
            <w:pPr>
              <w:widowControl w:val="0"/>
              <w:spacing w:line="320" w:lineRule="exact"/>
              <w:rPr>
                <w:rFonts w:eastAsia="MS Mincho"/>
                <w:bCs/>
                <w:lang w:val="pt-BR"/>
              </w:rPr>
            </w:pPr>
            <w:r w:rsidRPr="00434E5B">
              <w:rPr>
                <w:rFonts w:eastAsia="MS Mincho"/>
                <w:lang w:val="pt-BR"/>
              </w:rPr>
              <w:t>Khuyết tật</w:t>
            </w:r>
          </w:p>
        </w:tc>
        <w:tc>
          <w:tcPr>
            <w:tcW w:w="1276" w:type="dxa"/>
            <w:vAlign w:val="center"/>
          </w:tcPr>
          <w:p w14:paraId="05FE7ED0" w14:textId="77777777" w:rsidR="00A73124" w:rsidRPr="00434E5B" w:rsidRDefault="00A73124" w:rsidP="00A73124">
            <w:pPr>
              <w:widowControl w:val="0"/>
              <w:spacing w:line="320" w:lineRule="exact"/>
              <w:jc w:val="center"/>
              <w:rPr>
                <w:rFonts w:eastAsia="MS Mincho"/>
                <w:bCs/>
                <w:lang w:val="pt-BR"/>
              </w:rPr>
            </w:pPr>
            <w:r w:rsidRPr="00434E5B">
              <w:rPr>
                <w:rFonts w:eastAsia="MS Mincho"/>
                <w:bCs/>
                <w:lang w:val="pt-BR"/>
              </w:rPr>
              <w:t>0</w:t>
            </w:r>
          </w:p>
        </w:tc>
        <w:tc>
          <w:tcPr>
            <w:tcW w:w="1275" w:type="dxa"/>
            <w:vAlign w:val="center"/>
          </w:tcPr>
          <w:p w14:paraId="0F53A93D" w14:textId="77777777" w:rsidR="00A73124" w:rsidRPr="00434E5B" w:rsidRDefault="00A73124" w:rsidP="00A73124">
            <w:pPr>
              <w:widowControl w:val="0"/>
              <w:spacing w:line="320" w:lineRule="exact"/>
              <w:jc w:val="center"/>
              <w:rPr>
                <w:rFonts w:eastAsia="MS Mincho"/>
                <w:bCs/>
                <w:lang w:val="pt-BR"/>
              </w:rPr>
            </w:pPr>
            <w:r w:rsidRPr="00434E5B">
              <w:rPr>
                <w:rFonts w:eastAsia="MS Mincho"/>
                <w:bCs/>
                <w:lang w:val="pt-BR"/>
              </w:rPr>
              <w:t>0</w:t>
            </w:r>
          </w:p>
        </w:tc>
        <w:tc>
          <w:tcPr>
            <w:tcW w:w="1276" w:type="dxa"/>
            <w:vAlign w:val="center"/>
          </w:tcPr>
          <w:p w14:paraId="17903B11" w14:textId="77777777" w:rsidR="00A73124" w:rsidRPr="00434E5B" w:rsidRDefault="00A73124" w:rsidP="00A73124">
            <w:pPr>
              <w:widowControl w:val="0"/>
              <w:spacing w:line="320" w:lineRule="exact"/>
              <w:jc w:val="center"/>
              <w:rPr>
                <w:rFonts w:eastAsia="MS Mincho"/>
                <w:bCs/>
                <w:lang w:val="pt-BR"/>
              </w:rPr>
            </w:pPr>
            <w:r w:rsidRPr="00434E5B">
              <w:rPr>
                <w:rFonts w:eastAsia="MS Mincho"/>
                <w:bCs/>
                <w:lang w:val="pt-BR"/>
              </w:rPr>
              <w:t>0</w:t>
            </w:r>
          </w:p>
        </w:tc>
        <w:tc>
          <w:tcPr>
            <w:tcW w:w="1276" w:type="dxa"/>
            <w:vAlign w:val="center"/>
          </w:tcPr>
          <w:p w14:paraId="1336AD9B" w14:textId="77777777" w:rsidR="00A73124" w:rsidRPr="00434E5B" w:rsidRDefault="00A73124" w:rsidP="00A73124">
            <w:pPr>
              <w:widowControl w:val="0"/>
              <w:spacing w:line="320" w:lineRule="exact"/>
              <w:jc w:val="center"/>
              <w:rPr>
                <w:rFonts w:eastAsia="MS Mincho"/>
                <w:bCs/>
                <w:lang w:val="pt-BR"/>
              </w:rPr>
            </w:pPr>
            <w:r w:rsidRPr="00434E5B">
              <w:rPr>
                <w:rFonts w:eastAsia="MS Mincho"/>
                <w:bCs/>
                <w:lang w:val="pt-BR"/>
              </w:rPr>
              <w:t>0</w:t>
            </w:r>
          </w:p>
        </w:tc>
        <w:tc>
          <w:tcPr>
            <w:tcW w:w="1276" w:type="dxa"/>
            <w:vAlign w:val="center"/>
          </w:tcPr>
          <w:p w14:paraId="33AED027" w14:textId="77777777" w:rsidR="00A73124" w:rsidRPr="00434E5B" w:rsidRDefault="00A73124" w:rsidP="00A73124">
            <w:pPr>
              <w:widowControl w:val="0"/>
              <w:spacing w:line="320" w:lineRule="exact"/>
              <w:jc w:val="center"/>
              <w:rPr>
                <w:rFonts w:eastAsia="MS Mincho"/>
                <w:bCs/>
                <w:lang w:val="pt-BR"/>
              </w:rPr>
            </w:pPr>
            <w:r w:rsidRPr="00434E5B">
              <w:rPr>
                <w:rFonts w:eastAsia="MS Mincho"/>
                <w:bCs/>
                <w:lang w:val="pt-BR"/>
              </w:rPr>
              <w:t>0</w:t>
            </w:r>
          </w:p>
        </w:tc>
        <w:tc>
          <w:tcPr>
            <w:tcW w:w="850" w:type="dxa"/>
            <w:vAlign w:val="center"/>
          </w:tcPr>
          <w:p w14:paraId="54742E86" w14:textId="77777777" w:rsidR="00A73124" w:rsidRPr="00434E5B" w:rsidRDefault="00A73124" w:rsidP="00A73124">
            <w:pPr>
              <w:widowControl w:val="0"/>
              <w:spacing w:line="320" w:lineRule="exact"/>
              <w:jc w:val="center"/>
              <w:rPr>
                <w:rFonts w:eastAsia="MS Mincho"/>
                <w:bCs/>
                <w:lang w:val="pt-BR"/>
              </w:rPr>
            </w:pPr>
          </w:p>
        </w:tc>
      </w:tr>
      <w:tr w:rsidR="00B6096E" w:rsidRPr="00434E5B" w14:paraId="726A20F7" w14:textId="77777777" w:rsidTr="00E321C5">
        <w:trPr>
          <w:jc w:val="center"/>
        </w:trPr>
        <w:tc>
          <w:tcPr>
            <w:tcW w:w="421" w:type="dxa"/>
            <w:vAlign w:val="center"/>
          </w:tcPr>
          <w:p w14:paraId="43D24EDF" w14:textId="77777777" w:rsidR="00B6096E" w:rsidRPr="00434E5B" w:rsidRDefault="00B6096E" w:rsidP="00B6096E">
            <w:pPr>
              <w:widowControl w:val="0"/>
              <w:spacing w:line="320" w:lineRule="exact"/>
              <w:jc w:val="center"/>
              <w:rPr>
                <w:rFonts w:eastAsia="MS Mincho"/>
                <w:bCs/>
                <w:lang w:val="pt-BR"/>
              </w:rPr>
            </w:pPr>
            <w:r w:rsidRPr="00434E5B">
              <w:rPr>
                <w:rFonts w:eastAsia="MS Mincho"/>
                <w:bCs/>
                <w:lang w:val="pt-BR"/>
              </w:rPr>
              <w:t>4</w:t>
            </w:r>
          </w:p>
        </w:tc>
        <w:tc>
          <w:tcPr>
            <w:tcW w:w="1559" w:type="dxa"/>
            <w:vAlign w:val="center"/>
          </w:tcPr>
          <w:p w14:paraId="7628A0EB" w14:textId="77777777" w:rsidR="00B6096E" w:rsidRPr="003130E3" w:rsidRDefault="00B6096E" w:rsidP="00B6096E">
            <w:pPr>
              <w:widowControl w:val="0"/>
              <w:spacing w:line="320" w:lineRule="exact"/>
              <w:rPr>
                <w:rFonts w:eastAsia="MS Mincho"/>
                <w:bCs/>
                <w:color w:val="FF0000"/>
                <w:lang w:val="pt-BR"/>
              </w:rPr>
            </w:pPr>
            <w:r w:rsidRPr="003130E3">
              <w:rPr>
                <w:rFonts w:eastAsia="MS Mincho"/>
                <w:color w:val="FF0000"/>
                <w:lang w:val="pt-BR"/>
              </w:rPr>
              <w:t>Tuyển mới</w:t>
            </w:r>
          </w:p>
        </w:tc>
        <w:tc>
          <w:tcPr>
            <w:tcW w:w="1276" w:type="dxa"/>
            <w:vAlign w:val="center"/>
          </w:tcPr>
          <w:p w14:paraId="0FB24465" w14:textId="36BDAA1D" w:rsidR="00B6096E" w:rsidRPr="003130E3" w:rsidRDefault="00B50CD5" w:rsidP="00B6096E">
            <w:pPr>
              <w:widowControl w:val="0"/>
              <w:spacing w:line="320" w:lineRule="exact"/>
              <w:jc w:val="center"/>
              <w:rPr>
                <w:rFonts w:eastAsia="MS Mincho"/>
                <w:bCs/>
                <w:color w:val="FF0000"/>
                <w:lang w:val="pt-BR"/>
              </w:rPr>
            </w:pPr>
            <w:r>
              <w:rPr>
                <w:rFonts w:eastAsia="MS Mincho"/>
                <w:bCs/>
                <w:color w:val="FF0000"/>
                <w:lang w:val="pt-BR"/>
              </w:rPr>
              <w:t>49</w:t>
            </w:r>
          </w:p>
        </w:tc>
        <w:tc>
          <w:tcPr>
            <w:tcW w:w="1275" w:type="dxa"/>
            <w:vAlign w:val="center"/>
          </w:tcPr>
          <w:p w14:paraId="44F69542" w14:textId="6FCF8A7E" w:rsidR="00B6096E" w:rsidRPr="003130E3" w:rsidRDefault="00B50CD5" w:rsidP="00B6096E">
            <w:pPr>
              <w:widowControl w:val="0"/>
              <w:spacing w:line="320" w:lineRule="exact"/>
              <w:jc w:val="center"/>
              <w:rPr>
                <w:rFonts w:eastAsia="MS Mincho"/>
                <w:bCs/>
                <w:color w:val="FF0000"/>
                <w:lang w:val="pt-BR"/>
              </w:rPr>
            </w:pPr>
            <w:r>
              <w:rPr>
                <w:rFonts w:eastAsia="MS Mincho"/>
                <w:bCs/>
                <w:color w:val="FF0000"/>
                <w:lang w:val="pt-BR"/>
              </w:rPr>
              <w:t>48</w:t>
            </w:r>
          </w:p>
        </w:tc>
        <w:tc>
          <w:tcPr>
            <w:tcW w:w="1276" w:type="dxa"/>
            <w:vAlign w:val="center"/>
          </w:tcPr>
          <w:p w14:paraId="42C8D227" w14:textId="77777777" w:rsidR="00B6096E" w:rsidRPr="003130E3" w:rsidRDefault="00B6096E" w:rsidP="00B6096E">
            <w:pPr>
              <w:widowControl w:val="0"/>
              <w:spacing w:line="320" w:lineRule="exact"/>
              <w:jc w:val="center"/>
              <w:rPr>
                <w:rFonts w:eastAsia="MS Mincho"/>
                <w:bCs/>
                <w:color w:val="FF0000"/>
                <w:lang w:val="pt-BR"/>
              </w:rPr>
            </w:pPr>
            <w:r w:rsidRPr="003130E3">
              <w:rPr>
                <w:rFonts w:eastAsia="MS Mincho"/>
                <w:bCs/>
                <w:color w:val="FF0000"/>
                <w:lang w:val="pt-BR"/>
              </w:rPr>
              <w:t>4</w:t>
            </w:r>
            <w:r w:rsidR="003F0391" w:rsidRPr="003130E3">
              <w:rPr>
                <w:rFonts w:eastAsia="MS Mincho"/>
                <w:bCs/>
                <w:color w:val="FF0000"/>
                <w:lang w:val="pt-BR"/>
              </w:rPr>
              <w:t>8</w:t>
            </w:r>
          </w:p>
        </w:tc>
        <w:tc>
          <w:tcPr>
            <w:tcW w:w="1276" w:type="dxa"/>
            <w:vAlign w:val="center"/>
          </w:tcPr>
          <w:p w14:paraId="2D32FF75" w14:textId="77777777" w:rsidR="00B6096E" w:rsidRPr="003130E3" w:rsidRDefault="00B6096E" w:rsidP="00B6096E">
            <w:pPr>
              <w:widowControl w:val="0"/>
              <w:spacing w:line="320" w:lineRule="exact"/>
              <w:jc w:val="center"/>
              <w:rPr>
                <w:rFonts w:eastAsia="MS Mincho"/>
                <w:bCs/>
                <w:color w:val="FF0000"/>
                <w:lang w:val="pt-BR"/>
              </w:rPr>
            </w:pPr>
            <w:r w:rsidRPr="003130E3">
              <w:rPr>
                <w:rFonts w:eastAsia="MS Mincho"/>
                <w:bCs/>
                <w:color w:val="FF0000"/>
                <w:lang w:val="pt-BR"/>
              </w:rPr>
              <w:t>48</w:t>
            </w:r>
          </w:p>
        </w:tc>
        <w:tc>
          <w:tcPr>
            <w:tcW w:w="1276" w:type="dxa"/>
            <w:vAlign w:val="center"/>
          </w:tcPr>
          <w:p w14:paraId="187EE474" w14:textId="08F7B419" w:rsidR="00B6096E" w:rsidRPr="003130E3" w:rsidRDefault="00B50CD5" w:rsidP="00B6096E">
            <w:pPr>
              <w:widowControl w:val="0"/>
              <w:spacing w:line="320" w:lineRule="exact"/>
              <w:jc w:val="center"/>
              <w:rPr>
                <w:rFonts w:eastAsia="MS Mincho"/>
                <w:bCs/>
                <w:color w:val="FF0000"/>
                <w:lang w:val="pt-BR"/>
              </w:rPr>
            </w:pPr>
            <w:r>
              <w:rPr>
                <w:rFonts w:eastAsia="MS Mincho"/>
                <w:bCs/>
                <w:color w:val="FF0000"/>
                <w:lang w:val="pt-BR"/>
              </w:rPr>
              <w:t>53</w:t>
            </w:r>
          </w:p>
        </w:tc>
        <w:tc>
          <w:tcPr>
            <w:tcW w:w="850" w:type="dxa"/>
            <w:vAlign w:val="center"/>
          </w:tcPr>
          <w:p w14:paraId="570EEB6A" w14:textId="77777777" w:rsidR="00B6096E" w:rsidRPr="003130E3" w:rsidRDefault="00B6096E" w:rsidP="00B6096E">
            <w:pPr>
              <w:widowControl w:val="0"/>
              <w:spacing w:line="320" w:lineRule="exact"/>
              <w:jc w:val="center"/>
              <w:rPr>
                <w:rFonts w:eastAsia="MS Mincho"/>
                <w:bCs/>
                <w:color w:val="FF0000"/>
                <w:lang w:val="pt-BR"/>
              </w:rPr>
            </w:pPr>
          </w:p>
        </w:tc>
      </w:tr>
      <w:tr w:rsidR="00181F81" w:rsidRPr="00434E5B" w14:paraId="1CAD1EC6" w14:textId="77777777" w:rsidTr="00E321C5">
        <w:trPr>
          <w:trHeight w:val="539"/>
          <w:jc w:val="center"/>
        </w:trPr>
        <w:tc>
          <w:tcPr>
            <w:tcW w:w="421" w:type="dxa"/>
            <w:vAlign w:val="center"/>
          </w:tcPr>
          <w:p w14:paraId="6C7F8D4D" w14:textId="77777777" w:rsidR="00181F81" w:rsidRPr="00434E5B" w:rsidRDefault="00181F81" w:rsidP="00181F81">
            <w:pPr>
              <w:widowControl w:val="0"/>
              <w:spacing w:line="320" w:lineRule="exact"/>
              <w:jc w:val="center"/>
              <w:rPr>
                <w:rFonts w:eastAsia="MS Mincho"/>
                <w:bCs/>
                <w:lang w:val="pt-BR"/>
              </w:rPr>
            </w:pPr>
            <w:r w:rsidRPr="00434E5B">
              <w:rPr>
                <w:rFonts w:eastAsia="MS Mincho"/>
                <w:bCs/>
                <w:lang w:val="pt-BR"/>
              </w:rPr>
              <w:t>5</w:t>
            </w:r>
          </w:p>
        </w:tc>
        <w:tc>
          <w:tcPr>
            <w:tcW w:w="1559" w:type="dxa"/>
            <w:vAlign w:val="center"/>
          </w:tcPr>
          <w:p w14:paraId="745CC0A0" w14:textId="77777777" w:rsidR="00181F81" w:rsidRPr="00434E5B" w:rsidRDefault="00181F81" w:rsidP="00181F81">
            <w:pPr>
              <w:widowControl w:val="0"/>
              <w:spacing w:line="320" w:lineRule="exact"/>
              <w:rPr>
                <w:rFonts w:eastAsia="MS Mincho"/>
                <w:bCs/>
                <w:lang w:val="pt-BR"/>
              </w:rPr>
            </w:pPr>
            <w:r w:rsidRPr="00434E5B">
              <w:rPr>
                <w:rFonts w:eastAsia="MS Mincho"/>
                <w:lang w:val="pt-BR"/>
              </w:rPr>
              <w:t>Học 2 buổi trên ngày</w:t>
            </w:r>
          </w:p>
        </w:tc>
        <w:tc>
          <w:tcPr>
            <w:tcW w:w="1276" w:type="dxa"/>
            <w:vAlign w:val="center"/>
          </w:tcPr>
          <w:p w14:paraId="2556AB7E" w14:textId="7878F598" w:rsidR="00181F81" w:rsidRPr="00434E5B" w:rsidRDefault="000C657C" w:rsidP="00181F81">
            <w:pPr>
              <w:widowControl w:val="0"/>
              <w:spacing w:line="320" w:lineRule="exact"/>
              <w:jc w:val="center"/>
              <w:rPr>
                <w:rFonts w:eastAsia="MS Mincho"/>
                <w:bCs/>
                <w:lang w:val="pt-BR"/>
              </w:rPr>
            </w:pPr>
            <w:r>
              <w:rPr>
                <w:rFonts w:eastAsia="MS Mincho"/>
                <w:bCs/>
                <w:lang w:val="pt-BR"/>
              </w:rPr>
              <w:t>200</w:t>
            </w:r>
          </w:p>
        </w:tc>
        <w:tc>
          <w:tcPr>
            <w:tcW w:w="1275" w:type="dxa"/>
            <w:vAlign w:val="center"/>
          </w:tcPr>
          <w:p w14:paraId="08FDD3DF" w14:textId="33F71E32" w:rsidR="00181F81" w:rsidRPr="00434E5B" w:rsidRDefault="000C657C" w:rsidP="00181F81">
            <w:pPr>
              <w:widowControl w:val="0"/>
              <w:spacing w:line="320" w:lineRule="exact"/>
              <w:jc w:val="center"/>
              <w:rPr>
                <w:rFonts w:eastAsia="MS Mincho"/>
                <w:bCs/>
                <w:lang w:val="pt-BR"/>
              </w:rPr>
            </w:pPr>
            <w:r>
              <w:rPr>
                <w:rFonts w:eastAsia="MS Mincho"/>
                <w:bCs/>
                <w:lang w:val="pt-BR"/>
              </w:rPr>
              <w:t>184</w:t>
            </w:r>
          </w:p>
        </w:tc>
        <w:tc>
          <w:tcPr>
            <w:tcW w:w="1276" w:type="dxa"/>
            <w:vAlign w:val="center"/>
          </w:tcPr>
          <w:p w14:paraId="0CB5D65A" w14:textId="144B8D67" w:rsidR="00181F81" w:rsidRPr="00434E5B" w:rsidRDefault="000C657C" w:rsidP="00181F81">
            <w:pPr>
              <w:widowControl w:val="0"/>
              <w:spacing w:line="320" w:lineRule="exact"/>
              <w:jc w:val="center"/>
              <w:rPr>
                <w:rFonts w:eastAsia="MS Mincho"/>
                <w:bCs/>
                <w:lang w:val="pt-BR"/>
              </w:rPr>
            </w:pPr>
            <w:r>
              <w:rPr>
                <w:rFonts w:eastAsia="MS Mincho"/>
                <w:bCs/>
                <w:lang w:val="pt-BR"/>
              </w:rPr>
              <w:t>167</w:t>
            </w:r>
          </w:p>
        </w:tc>
        <w:tc>
          <w:tcPr>
            <w:tcW w:w="1276" w:type="dxa"/>
            <w:vAlign w:val="center"/>
          </w:tcPr>
          <w:p w14:paraId="36ECE0FC" w14:textId="128CF0FC" w:rsidR="00181F81" w:rsidRPr="00434E5B" w:rsidRDefault="000C657C" w:rsidP="00181F81">
            <w:pPr>
              <w:widowControl w:val="0"/>
              <w:spacing w:line="320" w:lineRule="exact"/>
              <w:jc w:val="center"/>
              <w:rPr>
                <w:rFonts w:eastAsia="MS Mincho"/>
                <w:bCs/>
                <w:lang w:val="pt-BR"/>
              </w:rPr>
            </w:pPr>
            <w:r>
              <w:rPr>
                <w:rFonts w:eastAsia="MS Mincho"/>
                <w:bCs/>
                <w:lang w:val="pt-BR"/>
              </w:rPr>
              <w:t>181</w:t>
            </w:r>
          </w:p>
        </w:tc>
        <w:tc>
          <w:tcPr>
            <w:tcW w:w="1276" w:type="dxa"/>
            <w:vAlign w:val="center"/>
          </w:tcPr>
          <w:p w14:paraId="387FF66B" w14:textId="37E4A5F4" w:rsidR="00181F81" w:rsidRPr="00434E5B" w:rsidRDefault="000C657C" w:rsidP="00181F81">
            <w:pPr>
              <w:widowControl w:val="0"/>
              <w:spacing w:line="320" w:lineRule="exact"/>
              <w:jc w:val="center"/>
              <w:rPr>
                <w:rFonts w:eastAsia="MS Mincho"/>
                <w:bCs/>
                <w:lang w:val="pt-BR"/>
              </w:rPr>
            </w:pPr>
            <w:r>
              <w:rPr>
                <w:rFonts w:eastAsia="MS Mincho"/>
                <w:bCs/>
                <w:lang w:val="pt-BR"/>
              </w:rPr>
              <w:t>200</w:t>
            </w:r>
          </w:p>
        </w:tc>
        <w:tc>
          <w:tcPr>
            <w:tcW w:w="850" w:type="dxa"/>
            <w:vAlign w:val="center"/>
          </w:tcPr>
          <w:p w14:paraId="201D3CAB" w14:textId="77777777" w:rsidR="00181F81" w:rsidRPr="00434E5B" w:rsidRDefault="00181F81" w:rsidP="00181F81">
            <w:pPr>
              <w:widowControl w:val="0"/>
              <w:spacing w:line="320" w:lineRule="exact"/>
              <w:jc w:val="center"/>
              <w:rPr>
                <w:rFonts w:eastAsia="MS Mincho"/>
                <w:bCs/>
                <w:lang w:val="pt-BR"/>
              </w:rPr>
            </w:pPr>
          </w:p>
        </w:tc>
      </w:tr>
      <w:tr w:rsidR="000C29D0" w:rsidRPr="00434E5B" w14:paraId="3CC05C29" w14:textId="77777777" w:rsidTr="00E321C5">
        <w:trPr>
          <w:trHeight w:val="539"/>
          <w:jc w:val="center"/>
        </w:trPr>
        <w:tc>
          <w:tcPr>
            <w:tcW w:w="421" w:type="dxa"/>
            <w:vAlign w:val="center"/>
          </w:tcPr>
          <w:p w14:paraId="388263AD" w14:textId="77777777" w:rsidR="000C29D0" w:rsidRPr="00434E5B" w:rsidRDefault="000C29D0" w:rsidP="000C29D0">
            <w:pPr>
              <w:widowControl w:val="0"/>
              <w:spacing w:line="320" w:lineRule="exact"/>
              <w:jc w:val="center"/>
              <w:rPr>
                <w:rFonts w:eastAsia="MS Mincho"/>
                <w:bCs/>
                <w:lang w:val="pt-BR"/>
              </w:rPr>
            </w:pPr>
            <w:r w:rsidRPr="00434E5B">
              <w:rPr>
                <w:rFonts w:eastAsia="MS Mincho"/>
                <w:bCs/>
                <w:lang w:val="pt-BR"/>
              </w:rPr>
              <w:t>6</w:t>
            </w:r>
          </w:p>
        </w:tc>
        <w:tc>
          <w:tcPr>
            <w:tcW w:w="1559" w:type="dxa"/>
            <w:vAlign w:val="center"/>
          </w:tcPr>
          <w:p w14:paraId="7D36C434" w14:textId="77777777" w:rsidR="000C29D0" w:rsidRPr="00434E5B" w:rsidRDefault="000C29D0" w:rsidP="000C29D0">
            <w:pPr>
              <w:widowControl w:val="0"/>
              <w:spacing w:line="320" w:lineRule="exact"/>
              <w:rPr>
                <w:rFonts w:eastAsia="MS Mincho"/>
                <w:bCs/>
                <w:lang w:val="pt-BR"/>
              </w:rPr>
            </w:pPr>
            <w:r w:rsidRPr="00434E5B">
              <w:rPr>
                <w:rFonts w:eastAsia="MS Mincho"/>
                <w:lang w:val="pt-BR"/>
              </w:rPr>
              <w:t>Bán trú</w:t>
            </w:r>
          </w:p>
        </w:tc>
        <w:tc>
          <w:tcPr>
            <w:tcW w:w="1276" w:type="dxa"/>
            <w:vAlign w:val="center"/>
          </w:tcPr>
          <w:p w14:paraId="3911EF5C" w14:textId="641B18EC" w:rsidR="000C29D0" w:rsidRPr="00434E5B" w:rsidRDefault="00B50CD5" w:rsidP="000C29D0">
            <w:pPr>
              <w:widowControl w:val="0"/>
              <w:spacing w:line="320" w:lineRule="exact"/>
              <w:jc w:val="center"/>
              <w:rPr>
                <w:rFonts w:eastAsia="MS Mincho"/>
                <w:bCs/>
                <w:lang w:val="pt-BR"/>
              </w:rPr>
            </w:pPr>
            <w:r>
              <w:rPr>
                <w:rFonts w:eastAsia="MS Mincho"/>
                <w:bCs/>
                <w:lang w:val="pt-BR"/>
              </w:rPr>
              <w:t>200</w:t>
            </w:r>
          </w:p>
        </w:tc>
        <w:tc>
          <w:tcPr>
            <w:tcW w:w="1275" w:type="dxa"/>
            <w:vAlign w:val="center"/>
          </w:tcPr>
          <w:p w14:paraId="001868A1" w14:textId="08862774" w:rsidR="000C29D0" w:rsidRPr="00434E5B" w:rsidRDefault="00B50CD5" w:rsidP="000C29D0">
            <w:pPr>
              <w:widowControl w:val="0"/>
              <w:spacing w:line="320" w:lineRule="exact"/>
              <w:jc w:val="center"/>
              <w:rPr>
                <w:rFonts w:eastAsia="MS Mincho"/>
                <w:bCs/>
                <w:lang w:val="pt-BR"/>
              </w:rPr>
            </w:pPr>
            <w:r>
              <w:rPr>
                <w:rFonts w:eastAsia="MS Mincho"/>
                <w:bCs/>
                <w:lang w:val="pt-BR"/>
              </w:rPr>
              <w:t>184</w:t>
            </w:r>
          </w:p>
        </w:tc>
        <w:tc>
          <w:tcPr>
            <w:tcW w:w="1276" w:type="dxa"/>
            <w:vAlign w:val="center"/>
          </w:tcPr>
          <w:p w14:paraId="4372918D" w14:textId="789870C9" w:rsidR="000C29D0" w:rsidRPr="00434E5B" w:rsidRDefault="00B50CD5" w:rsidP="000C29D0">
            <w:pPr>
              <w:widowControl w:val="0"/>
              <w:spacing w:line="320" w:lineRule="exact"/>
              <w:jc w:val="center"/>
              <w:rPr>
                <w:rFonts w:eastAsia="MS Mincho"/>
                <w:bCs/>
                <w:lang w:val="pt-BR"/>
              </w:rPr>
            </w:pPr>
            <w:r>
              <w:rPr>
                <w:rFonts w:eastAsia="MS Mincho"/>
                <w:bCs/>
                <w:lang w:val="pt-BR"/>
              </w:rPr>
              <w:t>167</w:t>
            </w:r>
          </w:p>
        </w:tc>
        <w:tc>
          <w:tcPr>
            <w:tcW w:w="1276" w:type="dxa"/>
            <w:vAlign w:val="center"/>
          </w:tcPr>
          <w:p w14:paraId="1D469662" w14:textId="6B56D6A9" w:rsidR="000C29D0" w:rsidRPr="00434E5B" w:rsidRDefault="000C29D0" w:rsidP="000C29D0">
            <w:pPr>
              <w:widowControl w:val="0"/>
              <w:spacing w:line="320" w:lineRule="exact"/>
              <w:jc w:val="center"/>
              <w:rPr>
                <w:rFonts w:eastAsia="MS Mincho"/>
                <w:bCs/>
                <w:lang w:val="pt-BR"/>
              </w:rPr>
            </w:pPr>
            <w:r w:rsidRPr="00434E5B">
              <w:rPr>
                <w:rFonts w:eastAsia="MS Mincho"/>
                <w:bCs/>
                <w:lang w:val="pt-BR"/>
              </w:rPr>
              <w:t>1</w:t>
            </w:r>
            <w:r w:rsidR="00B50CD5">
              <w:rPr>
                <w:rFonts w:eastAsia="MS Mincho"/>
                <w:bCs/>
                <w:lang w:val="pt-BR"/>
              </w:rPr>
              <w:t>81</w:t>
            </w:r>
          </w:p>
        </w:tc>
        <w:tc>
          <w:tcPr>
            <w:tcW w:w="1276" w:type="dxa"/>
            <w:vAlign w:val="center"/>
          </w:tcPr>
          <w:p w14:paraId="3803EBA5" w14:textId="5A730114" w:rsidR="000C29D0" w:rsidRPr="00434E5B" w:rsidRDefault="000C29D0" w:rsidP="000C29D0">
            <w:pPr>
              <w:widowControl w:val="0"/>
              <w:spacing w:line="320" w:lineRule="exact"/>
              <w:jc w:val="center"/>
              <w:rPr>
                <w:rFonts w:eastAsia="MS Mincho"/>
                <w:bCs/>
                <w:lang w:val="pt-BR"/>
              </w:rPr>
            </w:pPr>
            <w:r w:rsidRPr="00434E5B">
              <w:rPr>
                <w:rFonts w:eastAsia="MS Mincho"/>
                <w:bCs/>
                <w:lang w:val="pt-BR"/>
              </w:rPr>
              <w:t>1</w:t>
            </w:r>
            <w:r w:rsidR="00B50CD5">
              <w:rPr>
                <w:rFonts w:eastAsia="MS Mincho"/>
                <w:bCs/>
                <w:lang w:val="pt-BR"/>
              </w:rPr>
              <w:t>86</w:t>
            </w:r>
          </w:p>
        </w:tc>
        <w:tc>
          <w:tcPr>
            <w:tcW w:w="850" w:type="dxa"/>
            <w:vAlign w:val="center"/>
          </w:tcPr>
          <w:p w14:paraId="0973DBB5" w14:textId="77777777" w:rsidR="000C29D0" w:rsidRPr="00434E5B" w:rsidRDefault="000C29D0" w:rsidP="000C29D0">
            <w:pPr>
              <w:widowControl w:val="0"/>
              <w:spacing w:line="320" w:lineRule="exact"/>
              <w:jc w:val="center"/>
              <w:rPr>
                <w:rFonts w:eastAsia="MS Mincho"/>
                <w:bCs/>
                <w:lang w:val="pt-BR"/>
              </w:rPr>
            </w:pPr>
          </w:p>
        </w:tc>
      </w:tr>
      <w:tr w:rsidR="00594B71" w:rsidRPr="00434E5B" w14:paraId="3622CF3A" w14:textId="77777777" w:rsidTr="00E321C5">
        <w:trPr>
          <w:trHeight w:val="539"/>
          <w:jc w:val="center"/>
        </w:trPr>
        <w:tc>
          <w:tcPr>
            <w:tcW w:w="421" w:type="dxa"/>
            <w:vAlign w:val="center"/>
          </w:tcPr>
          <w:p w14:paraId="3A9C6D95" w14:textId="77777777" w:rsidR="00594B71" w:rsidRPr="00434E5B" w:rsidRDefault="00594B71" w:rsidP="00594B71">
            <w:pPr>
              <w:widowControl w:val="0"/>
              <w:spacing w:line="320" w:lineRule="exact"/>
              <w:jc w:val="center"/>
              <w:rPr>
                <w:rFonts w:eastAsia="MS Mincho"/>
                <w:bCs/>
                <w:lang w:val="pt-BR"/>
              </w:rPr>
            </w:pPr>
            <w:r w:rsidRPr="00434E5B">
              <w:rPr>
                <w:rFonts w:eastAsia="MS Mincho"/>
                <w:bCs/>
                <w:lang w:val="pt-BR"/>
              </w:rPr>
              <w:t>7</w:t>
            </w:r>
          </w:p>
        </w:tc>
        <w:tc>
          <w:tcPr>
            <w:tcW w:w="1559" w:type="dxa"/>
            <w:vAlign w:val="center"/>
          </w:tcPr>
          <w:p w14:paraId="1E24BB0F" w14:textId="77777777" w:rsidR="00594B71" w:rsidRPr="00434E5B" w:rsidRDefault="00594B71" w:rsidP="00594B71">
            <w:pPr>
              <w:widowControl w:val="0"/>
              <w:spacing w:line="320" w:lineRule="exact"/>
              <w:rPr>
                <w:rFonts w:eastAsia="MS Mincho"/>
                <w:bCs/>
                <w:lang w:val="pt-BR"/>
              </w:rPr>
            </w:pPr>
            <w:r w:rsidRPr="00434E5B">
              <w:rPr>
                <w:rFonts w:eastAsia="MS Mincho"/>
                <w:lang w:val="pt-BR"/>
              </w:rPr>
              <w:t>Tỷ lệ trẻ em/lớp</w:t>
            </w:r>
          </w:p>
        </w:tc>
        <w:tc>
          <w:tcPr>
            <w:tcW w:w="1276" w:type="dxa"/>
            <w:vAlign w:val="center"/>
          </w:tcPr>
          <w:p w14:paraId="0228DE55" w14:textId="64B7F5AC" w:rsidR="00594B71" w:rsidRPr="00434E5B" w:rsidRDefault="00B50CD5" w:rsidP="00594B71">
            <w:pPr>
              <w:widowControl w:val="0"/>
              <w:spacing w:line="320" w:lineRule="exact"/>
              <w:jc w:val="center"/>
              <w:rPr>
                <w:rFonts w:eastAsia="MS Mincho"/>
                <w:bCs/>
                <w:lang w:val="pt-BR"/>
              </w:rPr>
            </w:pPr>
            <w:r>
              <w:rPr>
                <w:rFonts w:eastAsia="MS Mincho"/>
                <w:bCs/>
                <w:lang w:val="pt-BR"/>
              </w:rPr>
              <w:t>22,5</w:t>
            </w:r>
          </w:p>
        </w:tc>
        <w:tc>
          <w:tcPr>
            <w:tcW w:w="1275" w:type="dxa"/>
            <w:vAlign w:val="center"/>
          </w:tcPr>
          <w:p w14:paraId="74E618F9" w14:textId="0E92F22D" w:rsidR="00594B71" w:rsidRPr="00434E5B" w:rsidRDefault="00B50CD5" w:rsidP="00594B71">
            <w:pPr>
              <w:widowControl w:val="0"/>
              <w:spacing w:line="320" w:lineRule="exact"/>
              <w:jc w:val="center"/>
              <w:rPr>
                <w:rFonts w:eastAsia="MS Mincho"/>
                <w:bCs/>
                <w:lang w:val="pt-BR"/>
              </w:rPr>
            </w:pPr>
            <w:r>
              <w:rPr>
                <w:rFonts w:eastAsia="MS Mincho"/>
                <w:bCs/>
                <w:lang w:val="pt-BR"/>
              </w:rPr>
              <w:t>26,2</w:t>
            </w:r>
          </w:p>
        </w:tc>
        <w:tc>
          <w:tcPr>
            <w:tcW w:w="1276" w:type="dxa"/>
            <w:vAlign w:val="center"/>
          </w:tcPr>
          <w:p w14:paraId="3A590E35" w14:textId="350A791E" w:rsidR="00594B71" w:rsidRPr="00434E5B" w:rsidRDefault="00594B71" w:rsidP="00594B71">
            <w:pPr>
              <w:widowControl w:val="0"/>
              <w:spacing w:line="320" w:lineRule="exact"/>
              <w:jc w:val="center"/>
              <w:rPr>
                <w:rFonts w:eastAsia="MS Mincho"/>
                <w:bCs/>
                <w:lang w:val="pt-BR"/>
              </w:rPr>
            </w:pPr>
            <w:r w:rsidRPr="00434E5B">
              <w:rPr>
                <w:rFonts w:eastAsia="MS Mincho"/>
                <w:bCs/>
                <w:lang w:val="pt-BR"/>
              </w:rPr>
              <w:t>2</w:t>
            </w:r>
            <w:r w:rsidR="00B50CD5">
              <w:rPr>
                <w:rFonts w:eastAsia="MS Mincho"/>
                <w:bCs/>
                <w:lang w:val="pt-BR"/>
              </w:rPr>
              <w:t>3.8</w:t>
            </w:r>
          </w:p>
        </w:tc>
        <w:tc>
          <w:tcPr>
            <w:tcW w:w="1276" w:type="dxa"/>
            <w:vAlign w:val="center"/>
          </w:tcPr>
          <w:p w14:paraId="0582DA81" w14:textId="7C83569E" w:rsidR="00594B71" w:rsidRPr="00434E5B" w:rsidRDefault="00594B71" w:rsidP="00594B71">
            <w:pPr>
              <w:widowControl w:val="0"/>
              <w:spacing w:line="320" w:lineRule="exact"/>
              <w:jc w:val="center"/>
              <w:rPr>
                <w:rFonts w:eastAsia="MS Mincho"/>
                <w:bCs/>
                <w:lang w:val="pt-BR"/>
              </w:rPr>
            </w:pPr>
            <w:r w:rsidRPr="00434E5B">
              <w:rPr>
                <w:rFonts w:eastAsia="MS Mincho"/>
                <w:bCs/>
                <w:lang w:val="pt-BR"/>
              </w:rPr>
              <w:t>2</w:t>
            </w:r>
            <w:r w:rsidR="00B50CD5">
              <w:rPr>
                <w:rFonts w:eastAsia="MS Mincho"/>
                <w:bCs/>
                <w:lang w:val="pt-BR"/>
              </w:rPr>
              <w:t>2</w:t>
            </w:r>
            <w:r w:rsidRPr="00434E5B">
              <w:rPr>
                <w:rFonts w:eastAsia="MS Mincho"/>
                <w:bCs/>
                <w:lang w:val="pt-BR"/>
              </w:rPr>
              <w:t>.</w:t>
            </w:r>
            <w:r w:rsidR="00B50CD5">
              <w:rPr>
                <w:rFonts w:eastAsia="MS Mincho"/>
                <w:bCs/>
                <w:lang w:val="pt-BR"/>
              </w:rPr>
              <w:t>6</w:t>
            </w:r>
          </w:p>
        </w:tc>
        <w:tc>
          <w:tcPr>
            <w:tcW w:w="1276" w:type="dxa"/>
            <w:vAlign w:val="center"/>
          </w:tcPr>
          <w:p w14:paraId="080532C6" w14:textId="2A468C20" w:rsidR="00594B71" w:rsidRPr="00434E5B" w:rsidRDefault="00594B71" w:rsidP="00594B71">
            <w:pPr>
              <w:widowControl w:val="0"/>
              <w:spacing w:line="320" w:lineRule="exact"/>
              <w:jc w:val="center"/>
              <w:rPr>
                <w:rFonts w:eastAsia="MS Mincho"/>
                <w:bCs/>
                <w:lang w:val="pt-BR"/>
              </w:rPr>
            </w:pPr>
            <w:r w:rsidRPr="00434E5B">
              <w:rPr>
                <w:rFonts w:eastAsia="MS Mincho"/>
                <w:bCs/>
                <w:lang w:val="pt-BR"/>
              </w:rPr>
              <w:t>2</w:t>
            </w:r>
            <w:r w:rsidR="00B50CD5">
              <w:rPr>
                <w:rFonts w:eastAsia="MS Mincho"/>
                <w:bCs/>
                <w:lang w:val="pt-BR"/>
              </w:rPr>
              <w:t>5</w:t>
            </w:r>
          </w:p>
        </w:tc>
        <w:tc>
          <w:tcPr>
            <w:tcW w:w="850" w:type="dxa"/>
            <w:vAlign w:val="center"/>
          </w:tcPr>
          <w:p w14:paraId="4A799A57" w14:textId="77777777" w:rsidR="00594B71" w:rsidRPr="00434E5B" w:rsidRDefault="00594B71" w:rsidP="00594B71">
            <w:pPr>
              <w:widowControl w:val="0"/>
              <w:spacing w:line="320" w:lineRule="exact"/>
              <w:jc w:val="center"/>
              <w:rPr>
                <w:rFonts w:eastAsia="MS Mincho"/>
                <w:bCs/>
                <w:lang w:val="pt-BR"/>
              </w:rPr>
            </w:pPr>
          </w:p>
        </w:tc>
      </w:tr>
      <w:tr w:rsidR="00594B71" w:rsidRPr="00434E5B" w14:paraId="45287231" w14:textId="77777777" w:rsidTr="00E321C5">
        <w:trPr>
          <w:trHeight w:val="539"/>
          <w:jc w:val="center"/>
        </w:trPr>
        <w:tc>
          <w:tcPr>
            <w:tcW w:w="421" w:type="dxa"/>
            <w:vAlign w:val="center"/>
          </w:tcPr>
          <w:p w14:paraId="7074B2D1" w14:textId="77777777" w:rsidR="00594B71" w:rsidRPr="00434E5B" w:rsidRDefault="00594B71" w:rsidP="00594B71">
            <w:pPr>
              <w:widowControl w:val="0"/>
              <w:spacing w:line="320" w:lineRule="exact"/>
              <w:jc w:val="center"/>
              <w:rPr>
                <w:rFonts w:eastAsia="MS Mincho"/>
                <w:bCs/>
                <w:lang w:val="pt-BR"/>
              </w:rPr>
            </w:pPr>
            <w:r w:rsidRPr="00434E5B">
              <w:rPr>
                <w:rFonts w:eastAsia="MS Mincho"/>
                <w:bCs/>
                <w:lang w:val="pt-BR"/>
              </w:rPr>
              <w:t>8</w:t>
            </w:r>
          </w:p>
        </w:tc>
        <w:tc>
          <w:tcPr>
            <w:tcW w:w="1559" w:type="dxa"/>
            <w:vAlign w:val="center"/>
          </w:tcPr>
          <w:p w14:paraId="47FCF875" w14:textId="77777777" w:rsidR="00594B71" w:rsidRPr="00434E5B" w:rsidRDefault="00594B71" w:rsidP="00594B71">
            <w:pPr>
              <w:widowControl w:val="0"/>
              <w:spacing w:line="320" w:lineRule="exact"/>
              <w:rPr>
                <w:rFonts w:eastAsia="MS Mincho"/>
                <w:bCs/>
                <w:lang w:val="pt-BR"/>
              </w:rPr>
            </w:pPr>
            <w:r w:rsidRPr="00434E5B">
              <w:rPr>
                <w:rFonts w:eastAsia="MS Mincho"/>
                <w:lang w:val="pt-BR"/>
              </w:rPr>
              <w:t>Tỷ lệ trẻ em/nhóm</w:t>
            </w:r>
          </w:p>
        </w:tc>
        <w:tc>
          <w:tcPr>
            <w:tcW w:w="1276" w:type="dxa"/>
            <w:vAlign w:val="center"/>
          </w:tcPr>
          <w:p w14:paraId="4ED47625" w14:textId="77777777" w:rsidR="00594B71" w:rsidRPr="00434E5B" w:rsidRDefault="00594B71" w:rsidP="00594B71">
            <w:pPr>
              <w:widowControl w:val="0"/>
              <w:spacing w:line="320" w:lineRule="exact"/>
              <w:jc w:val="center"/>
              <w:rPr>
                <w:rFonts w:eastAsia="MS Mincho"/>
                <w:bCs/>
                <w:lang w:val="pt-BR"/>
              </w:rPr>
            </w:pPr>
            <w:r w:rsidRPr="00434E5B">
              <w:rPr>
                <w:rFonts w:eastAsia="MS Mincho"/>
                <w:bCs/>
                <w:lang w:val="pt-BR"/>
              </w:rPr>
              <w:t>0</w:t>
            </w:r>
          </w:p>
        </w:tc>
        <w:tc>
          <w:tcPr>
            <w:tcW w:w="1275" w:type="dxa"/>
            <w:vAlign w:val="center"/>
          </w:tcPr>
          <w:p w14:paraId="47C55AE2" w14:textId="77777777" w:rsidR="00594B71" w:rsidRPr="00434E5B" w:rsidRDefault="00594B71" w:rsidP="00594B71">
            <w:pPr>
              <w:widowControl w:val="0"/>
              <w:spacing w:line="320" w:lineRule="exact"/>
              <w:jc w:val="center"/>
              <w:rPr>
                <w:rFonts w:eastAsia="MS Mincho"/>
                <w:bCs/>
                <w:lang w:val="pt-BR"/>
              </w:rPr>
            </w:pPr>
            <w:r w:rsidRPr="00434E5B">
              <w:rPr>
                <w:rFonts w:eastAsia="MS Mincho"/>
                <w:bCs/>
                <w:lang w:val="pt-BR"/>
              </w:rPr>
              <w:t>0</w:t>
            </w:r>
          </w:p>
        </w:tc>
        <w:tc>
          <w:tcPr>
            <w:tcW w:w="1276" w:type="dxa"/>
            <w:vAlign w:val="center"/>
          </w:tcPr>
          <w:p w14:paraId="793C6A16" w14:textId="77777777" w:rsidR="00594B71" w:rsidRPr="00434E5B" w:rsidRDefault="00594B71" w:rsidP="00594B71">
            <w:pPr>
              <w:widowControl w:val="0"/>
              <w:spacing w:line="320" w:lineRule="exact"/>
              <w:jc w:val="center"/>
              <w:rPr>
                <w:rFonts w:eastAsia="MS Mincho"/>
                <w:bCs/>
                <w:lang w:val="pt-BR"/>
              </w:rPr>
            </w:pPr>
            <w:r w:rsidRPr="00434E5B">
              <w:rPr>
                <w:rFonts w:eastAsia="MS Mincho"/>
                <w:bCs/>
                <w:lang w:val="pt-BR"/>
              </w:rPr>
              <w:t>0</w:t>
            </w:r>
          </w:p>
        </w:tc>
        <w:tc>
          <w:tcPr>
            <w:tcW w:w="1276" w:type="dxa"/>
            <w:vAlign w:val="center"/>
          </w:tcPr>
          <w:p w14:paraId="1DBED3F7" w14:textId="77777777" w:rsidR="00594B71" w:rsidRPr="00434E5B" w:rsidRDefault="00594B71" w:rsidP="00594B71">
            <w:pPr>
              <w:widowControl w:val="0"/>
              <w:spacing w:line="320" w:lineRule="exact"/>
              <w:jc w:val="center"/>
              <w:rPr>
                <w:rFonts w:eastAsia="MS Mincho"/>
                <w:bCs/>
                <w:lang w:val="pt-BR"/>
              </w:rPr>
            </w:pPr>
            <w:r w:rsidRPr="00434E5B">
              <w:rPr>
                <w:rFonts w:eastAsia="MS Mincho"/>
                <w:bCs/>
                <w:lang w:val="pt-BR"/>
              </w:rPr>
              <w:t>0</w:t>
            </w:r>
          </w:p>
        </w:tc>
        <w:tc>
          <w:tcPr>
            <w:tcW w:w="1276" w:type="dxa"/>
            <w:vAlign w:val="center"/>
          </w:tcPr>
          <w:p w14:paraId="3CD67BE1" w14:textId="77777777" w:rsidR="00594B71" w:rsidRPr="00434E5B" w:rsidRDefault="00594B71" w:rsidP="00594B71">
            <w:pPr>
              <w:widowControl w:val="0"/>
              <w:spacing w:line="320" w:lineRule="exact"/>
              <w:jc w:val="center"/>
              <w:rPr>
                <w:rFonts w:eastAsia="MS Mincho"/>
                <w:bCs/>
                <w:lang w:val="pt-BR"/>
              </w:rPr>
            </w:pPr>
            <w:r w:rsidRPr="00434E5B">
              <w:rPr>
                <w:rFonts w:eastAsia="MS Mincho"/>
                <w:bCs/>
                <w:lang w:val="pt-BR"/>
              </w:rPr>
              <w:t>0</w:t>
            </w:r>
          </w:p>
        </w:tc>
        <w:tc>
          <w:tcPr>
            <w:tcW w:w="850" w:type="dxa"/>
            <w:vAlign w:val="center"/>
          </w:tcPr>
          <w:p w14:paraId="0B5B35B7" w14:textId="77777777" w:rsidR="00594B71" w:rsidRPr="00434E5B" w:rsidRDefault="00594B71" w:rsidP="00594B71">
            <w:pPr>
              <w:widowControl w:val="0"/>
              <w:spacing w:line="320" w:lineRule="exact"/>
              <w:jc w:val="center"/>
              <w:rPr>
                <w:rFonts w:eastAsia="MS Mincho"/>
                <w:bCs/>
                <w:lang w:val="pt-BR"/>
              </w:rPr>
            </w:pPr>
          </w:p>
        </w:tc>
      </w:tr>
      <w:tr w:rsidR="00594B71" w:rsidRPr="00434E5B" w14:paraId="132D9965" w14:textId="77777777" w:rsidTr="00E321C5">
        <w:trPr>
          <w:trHeight w:val="539"/>
          <w:jc w:val="center"/>
        </w:trPr>
        <w:tc>
          <w:tcPr>
            <w:tcW w:w="421" w:type="dxa"/>
            <w:vMerge w:val="restart"/>
            <w:vAlign w:val="center"/>
          </w:tcPr>
          <w:p w14:paraId="3BB18AEE" w14:textId="77777777" w:rsidR="00594B71" w:rsidRPr="00434E5B" w:rsidRDefault="00594B71" w:rsidP="00594B71">
            <w:pPr>
              <w:widowControl w:val="0"/>
              <w:spacing w:line="320" w:lineRule="exact"/>
              <w:jc w:val="center"/>
              <w:rPr>
                <w:rFonts w:eastAsia="MS Mincho"/>
                <w:bCs/>
                <w:lang w:val="pt-BR"/>
              </w:rPr>
            </w:pPr>
          </w:p>
        </w:tc>
        <w:tc>
          <w:tcPr>
            <w:tcW w:w="1559" w:type="dxa"/>
            <w:vAlign w:val="center"/>
          </w:tcPr>
          <w:p w14:paraId="252BB117" w14:textId="77777777" w:rsidR="00594B71" w:rsidRPr="00434E5B" w:rsidRDefault="00594B71" w:rsidP="00594B71">
            <w:pPr>
              <w:widowControl w:val="0"/>
              <w:spacing w:line="320" w:lineRule="exact"/>
              <w:rPr>
                <w:rFonts w:eastAsia="MS Mincho"/>
                <w:bCs/>
                <w:lang w:val="pt-BR"/>
              </w:rPr>
            </w:pPr>
            <w:r w:rsidRPr="00434E5B">
              <w:rPr>
                <w:rFonts w:eastAsia="MS Mincho"/>
                <w:lang w:val="pt-BR"/>
              </w:rPr>
              <w:t>Trẻ em từ 3 đến 12 tháng tuổi</w:t>
            </w:r>
          </w:p>
        </w:tc>
        <w:tc>
          <w:tcPr>
            <w:tcW w:w="1276" w:type="dxa"/>
            <w:vAlign w:val="center"/>
          </w:tcPr>
          <w:p w14:paraId="18359706" w14:textId="77777777" w:rsidR="00594B71" w:rsidRPr="00434E5B" w:rsidRDefault="00594B71" w:rsidP="00594B71">
            <w:pPr>
              <w:widowControl w:val="0"/>
              <w:spacing w:line="320" w:lineRule="exact"/>
              <w:jc w:val="center"/>
              <w:rPr>
                <w:rFonts w:eastAsia="MS Mincho"/>
                <w:bCs/>
                <w:lang w:val="pt-BR"/>
              </w:rPr>
            </w:pPr>
            <w:r w:rsidRPr="00434E5B">
              <w:rPr>
                <w:rFonts w:eastAsia="MS Mincho"/>
                <w:bCs/>
                <w:lang w:val="pt-BR"/>
              </w:rPr>
              <w:t>0</w:t>
            </w:r>
          </w:p>
        </w:tc>
        <w:tc>
          <w:tcPr>
            <w:tcW w:w="1275" w:type="dxa"/>
            <w:vAlign w:val="center"/>
          </w:tcPr>
          <w:p w14:paraId="5AEF8896" w14:textId="77777777" w:rsidR="00594B71" w:rsidRPr="00434E5B" w:rsidRDefault="00594B71" w:rsidP="00594B71">
            <w:pPr>
              <w:widowControl w:val="0"/>
              <w:spacing w:line="320" w:lineRule="exact"/>
              <w:jc w:val="center"/>
              <w:rPr>
                <w:rFonts w:eastAsia="MS Mincho"/>
                <w:bCs/>
                <w:lang w:val="pt-BR"/>
              </w:rPr>
            </w:pPr>
            <w:r w:rsidRPr="00434E5B">
              <w:rPr>
                <w:rFonts w:eastAsia="MS Mincho"/>
                <w:bCs/>
                <w:lang w:val="pt-BR"/>
              </w:rPr>
              <w:t>0</w:t>
            </w:r>
          </w:p>
        </w:tc>
        <w:tc>
          <w:tcPr>
            <w:tcW w:w="1276" w:type="dxa"/>
            <w:vAlign w:val="center"/>
          </w:tcPr>
          <w:p w14:paraId="3257C04E" w14:textId="77777777" w:rsidR="00594B71" w:rsidRPr="00434E5B" w:rsidRDefault="00594B71" w:rsidP="00594B71">
            <w:pPr>
              <w:widowControl w:val="0"/>
              <w:spacing w:line="320" w:lineRule="exact"/>
              <w:jc w:val="center"/>
              <w:rPr>
                <w:rFonts w:eastAsia="MS Mincho"/>
                <w:bCs/>
                <w:lang w:val="pt-BR"/>
              </w:rPr>
            </w:pPr>
            <w:r w:rsidRPr="00434E5B">
              <w:rPr>
                <w:rFonts w:eastAsia="MS Mincho"/>
                <w:bCs/>
                <w:lang w:val="pt-BR"/>
              </w:rPr>
              <w:t>0</w:t>
            </w:r>
          </w:p>
        </w:tc>
        <w:tc>
          <w:tcPr>
            <w:tcW w:w="1276" w:type="dxa"/>
            <w:vAlign w:val="center"/>
          </w:tcPr>
          <w:p w14:paraId="6B7933B2" w14:textId="77777777" w:rsidR="00594B71" w:rsidRPr="00434E5B" w:rsidRDefault="00594B71" w:rsidP="00594B71">
            <w:pPr>
              <w:widowControl w:val="0"/>
              <w:spacing w:line="320" w:lineRule="exact"/>
              <w:jc w:val="center"/>
              <w:rPr>
                <w:rFonts w:eastAsia="MS Mincho"/>
                <w:bCs/>
                <w:lang w:val="pt-BR"/>
              </w:rPr>
            </w:pPr>
            <w:r w:rsidRPr="00434E5B">
              <w:rPr>
                <w:rFonts w:eastAsia="MS Mincho"/>
                <w:bCs/>
                <w:lang w:val="pt-BR"/>
              </w:rPr>
              <w:t>0</w:t>
            </w:r>
          </w:p>
        </w:tc>
        <w:tc>
          <w:tcPr>
            <w:tcW w:w="1276" w:type="dxa"/>
            <w:vAlign w:val="center"/>
          </w:tcPr>
          <w:p w14:paraId="23C118D2" w14:textId="77777777" w:rsidR="00594B71" w:rsidRPr="00434E5B" w:rsidRDefault="00594B71" w:rsidP="00594B71">
            <w:pPr>
              <w:widowControl w:val="0"/>
              <w:spacing w:line="320" w:lineRule="exact"/>
              <w:jc w:val="center"/>
              <w:rPr>
                <w:rFonts w:eastAsia="MS Mincho"/>
                <w:bCs/>
                <w:lang w:val="pt-BR"/>
              </w:rPr>
            </w:pPr>
            <w:r w:rsidRPr="00434E5B">
              <w:rPr>
                <w:rFonts w:eastAsia="MS Mincho"/>
                <w:bCs/>
                <w:lang w:val="pt-BR"/>
              </w:rPr>
              <w:t>0</w:t>
            </w:r>
          </w:p>
        </w:tc>
        <w:tc>
          <w:tcPr>
            <w:tcW w:w="850" w:type="dxa"/>
            <w:vAlign w:val="center"/>
          </w:tcPr>
          <w:p w14:paraId="41E1EC28" w14:textId="77777777" w:rsidR="00594B71" w:rsidRPr="00434E5B" w:rsidRDefault="00594B71" w:rsidP="00594B71">
            <w:pPr>
              <w:widowControl w:val="0"/>
              <w:spacing w:line="320" w:lineRule="exact"/>
              <w:jc w:val="center"/>
              <w:rPr>
                <w:rFonts w:eastAsia="MS Mincho"/>
                <w:bCs/>
                <w:lang w:val="pt-BR"/>
              </w:rPr>
            </w:pPr>
          </w:p>
        </w:tc>
      </w:tr>
      <w:tr w:rsidR="003C708D" w:rsidRPr="00434E5B" w14:paraId="221967D6" w14:textId="77777777" w:rsidTr="00E321C5">
        <w:trPr>
          <w:trHeight w:val="539"/>
          <w:jc w:val="center"/>
        </w:trPr>
        <w:tc>
          <w:tcPr>
            <w:tcW w:w="421" w:type="dxa"/>
            <w:vMerge/>
            <w:vAlign w:val="center"/>
          </w:tcPr>
          <w:p w14:paraId="57626985" w14:textId="77777777" w:rsidR="003C708D" w:rsidRPr="00434E5B" w:rsidRDefault="003C708D" w:rsidP="003C708D">
            <w:pPr>
              <w:widowControl w:val="0"/>
              <w:spacing w:line="320" w:lineRule="exact"/>
              <w:jc w:val="center"/>
              <w:rPr>
                <w:rFonts w:eastAsia="MS Mincho"/>
                <w:bCs/>
                <w:lang w:val="pt-BR"/>
              </w:rPr>
            </w:pPr>
          </w:p>
        </w:tc>
        <w:tc>
          <w:tcPr>
            <w:tcW w:w="1559" w:type="dxa"/>
            <w:vAlign w:val="center"/>
          </w:tcPr>
          <w:p w14:paraId="7576E523" w14:textId="77777777" w:rsidR="003C708D" w:rsidRPr="00434E5B" w:rsidRDefault="003C708D" w:rsidP="003C708D">
            <w:pPr>
              <w:widowControl w:val="0"/>
              <w:spacing w:line="320" w:lineRule="exact"/>
              <w:rPr>
                <w:rFonts w:eastAsia="MS Mincho"/>
                <w:bCs/>
                <w:lang w:val="pt-BR"/>
              </w:rPr>
            </w:pPr>
            <w:r w:rsidRPr="00434E5B">
              <w:rPr>
                <w:rFonts w:eastAsia="MS Mincho"/>
                <w:lang w:val="pt-BR"/>
              </w:rPr>
              <w:t>Trẻ em từ 13 đến 24 tháng tuổi</w:t>
            </w:r>
          </w:p>
        </w:tc>
        <w:tc>
          <w:tcPr>
            <w:tcW w:w="1276" w:type="dxa"/>
            <w:vAlign w:val="center"/>
          </w:tcPr>
          <w:p w14:paraId="6D41570A" w14:textId="77777777" w:rsidR="003C708D" w:rsidRPr="00434E5B" w:rsidRDefault="003C708D" w:rsidP="003C708D">
            <w:pPr>
              <w:widowControl w:val="0"/>
              <w:spacing w:line="320" w:lineRule="exact"/>
              <w:jc w:val="center"/>
              <w:rPr>
                <w:rFonts w:eastAsia="MS Mincho"/>
                <w:bCs/>
                <w:lang w:val="pt-BR"/>
              </w:rPr>
            </w:pPr>
            <w:r w:rsidRPr="00434E5B">
              <w:rPr>
                <w:rFonts w:eastAsia="MS Mincho"/>
                <w:bCs/>
                <w:lang w:val="pt-BR"/>
              </w:rPr>
              <w:t>0</w:t>
            </w:r>
          </w:p>
        </w:tc>
        <w:tc>
          <w:tcPr>
            <w:tcW w:w="1275" w:type="dxa"/>
            <w:vAlign w:val="center"/>
          </w:tcPr>
          <w:p w14:paraId="7EB5070D" w14:textId="77777777" w:rsidR="003C708D" w:rsidRPr="00434E5B" w:rsidRDefault="003C708D" w:rsidP="003C708D">
            <w:pPr>
              <w:widowControl w:val="0"/>
              <w:spacing w:line="320" w:lineRule="exact"/>
              <w:jc w:val="center"/>
              <w:rPr>
                <w:rFonts w:eastAsia="MS Mincho"/>
                <w:bCs/>
                <w:lang w:val="pt-BR"/>
              </w:rPr>
            </w:pPr>
            <w:r w:rsidRPr="00434E5B">
              <w:rPr>
                <w:rFonts w:eastAsia="MS Mincho"/>
                <w:bCs/>
                <w:lang w:val="pt-BR"/>
              </w:rPr>
              <w:t>0</w:t>
            </w:r>
          </w:p>
        </w:tc>
        <w:tc>
          <w:tcPr>
            <w:tcW w:w="1276" w:type="dxa"/>
            <w:vAlign w:val="center"/>
          </w:tcPr>
          <w:p w14:paraId="01DC77A3" w14:textId="77777777" w:rsidR="003C708D" w:rsidRPr="00434E5B" w:rsidRDefault="003C708D" w:rsidP="003C708D">
            <w:pPr>
              <w:widowControl w:val="0"/>
              <w:spacing w:line="320" w:lineRule="exact"/>
              <w:jc w:val="center"/>
              <w:rPr>
                <w:rFonts w:eastAsia="MS Mincho"/>
                <w:bCs/>
                <w:lang w:val="pt-BR"/>
              </w:rPr>
            </w:pPr>
            <w:r w:rsidRPr="00434E5B">
              <w:rPr>
                <w:rFonts w:eastAsia="MS Mincho"/>
                <w:bCs/>
                <w:lang w:val="pt-BR"/>
              </w:rPr>
              <w:t>0</w:t>
            </w:r>
          </w:p>
        </w:tc>
        <w:tc>
          <w:tcPr>
            <w:tcW w:w="1276" w:type="dxa"/>
            <w:vAlign w:val="center"/>
          </w:tcPr>
          <w:p w14:paraId="01E649B6" w14:textId="77777777" w:rsidR="003C708D" w:rsidRPr="00434E5B" w:rsidRDefault="003C708D" w:rsidP="003C708D">
            <w:pPr>
              <w:widowControl w:val="0"/>
              <w:spacing w:line="320" w:lineRule="exact"/>
              <w:jc w:val="center"/>
              <w:rPr>
                <w:rFonts w:eastAsia="MS Mincho"/>
                <w:bCs/>
                <w:lang w:val="pt-BR"/>
              </w:rPr>
            </w:pPr>
            <w:r w:rsidRPr="00434E5B">
              <w:rPr>
                <w:rFonts w:eastAsia="MS Mincho"/>
                <w:bCs/>
                <w:lang w:val="pt-BR"/>
              </w:rPr>
              <w:t>0</w:t>
            </w:r>
          </w:p>
        </w:tc>
        <w:tc>
          <w:tcPr>
            <w:tcW w:w="1276" w:type="dxa"/>
            <w:vAlign w:val="center"/>
          </w:tcPr>
          <w:p w14:paraId="7AA68603" w14:textId="77777777" w:rsidR="003C708D" w:rsidRPr="00434E5B" w:rsidRDefault="003C708D" w:rsidP="003C708D">
            <w:pPr>
              <w:widowControl w:val="0"/>
              <w:spacing w:line="320" w:lineRule="exact"/>
              <w:jc w:val="center"/>
              <w:rPr>
                <w:rFonts w:eastAsia="MS Mincho"/>
                <w:bCs/>
                <w:lang w:val="pt-BR"/>
              </w:rPr>
            </w:pPr>
            <w:r w:rsidRPr="00434E5B">
              <w:rPr>
                <w:rFonts w:eastAsia="MS Mincho"/>
                <w:bCs/>
                <w:lang w:val="pt-BR"/>
              </w:rPr>
              <w:t>0</w:t>
            </w:r>
          </w:p>
        </w:tc>
        <w:tc>
          <w:tcPr>
            <w:tcW w:w="850" w:type="dxa"/>
            <w:vAlign w:val="center"/>
          </w:tcPr>
          <w:p w14:paraId="61700915" w14:textId="77777777" w:rsidR="003C708D" w:rsidRPr="00434E5B" w:rsidRDefault="003C708D" w:rsidP="003C708D">
            <w:pPr>
              <w:widowControl w:val="0"/>
              <w:spacing w:line="320" w:lineRule="exact"/>
              <w:jc w:val="center"/>
              <w:rPr>
                <w:rFonts w:eastAsia="MS Mincho"/>
                <w:bCs/>
                <w:lang w:val="pt-BR"/>
              </w:rPr>
            </w:pPr>
          </w:p>
        </w:tc>
      </w:tr>
      <w:tr w:rsidR="003C708D" w:rsidRPr="00434E5B" w14:paraId="686749F1" w14:textId="77777777" w:rsidTr="00E321C5">
        <w:trPr>
          <w:trHeight w:val="539"/>
          <w:jc w:val="center"/>
        </w:trPr>
        <w:tc>
          <w:tcPr>
            <w:tcW w:w="421" w:type="dxa"/>
            <w:vMerge/>
            <w:vAlign w:val="center"/>
          </w:tcPr>
          <w:p w14:paraId="43B14439" w14:textId="77777777" w:rsidR="003C708D" w:rsidRPr="00434E5B" w:rsidRDefault="003C708D" w:rsidP="003C708D">
            <w:pPr>
              <w:widowControl w:val="0"/>
              <w:spacing w:line="320" w:lineRule="exact"/>
              <w:jc w:val="center"/>
              <w:rPr>
                <w:rFonts w:eastAsia="MS Mincho"/>
                <w:bCs/>
                <w:lang w:val="pt-BR"/>
              </w:rPr>
            </w:pPr>
          </w:p>
        </w:tc>
        <w:tc>
          <w:tcPr>
            <w:tcW w:w="1559" w:type="dxa"/>
            <w:vAlign w:val="center"/>
          </w:tcPr>
          <w:p w14:paraId="0293237D" w14:textId="77777777" w:rsidR="003C708D" w:rsidRPr="00434E5B" w:rsidRDefault="003C708D" w:rsidP="003C708D">
            <w:pPr>
              <w:widowControl w:val="0"/>
              <w:spacing w:line="320" w:lineRule="exact"/>
              <w:rPr>
                <w:rFonts w:eastAsia="MS Mincho"/>
                <w:bCs/>
                <w:lang w:val="pt-BR"/>
              </w:rPr>
            </w:pPr>
            <w:r w:rsidRPr="00434E5B">
              <w:rPr>
                <w:rFonts w:eastAsia="MS Mincho"/>
                <w:lang w:val="pt-BR"/>
              </w:rPr>
              <w:t>Trẻ em từ 25 đến 36 tháng tuổi</w:t>
            </w:r>
          </w:p>
        </w:tc>
        <w:tc>
          <w:tcPr>
            <w:tcW w:w="1276" w:type="dxa"/>
            <w:vAlign w:val="center"/>
          </w:tcPr>
          <w:p w14:paraId="61C531A6" w14:textId="77777777" w:rsidR="003C708D" w:rsidRPr="00434E5B" w:rsidRDefault="003C708D" w:rsidP="003C708D">
            <w:pPr>
              <w:widowControl w:val="0"/>
              <w:spacing w:line="320" w:lineRule="exact"/>
              <w:jc w:val="center"/>
              <w:rPr>
                <w:rFonts w:eastAsia="MS Mincho"/>
                <w:bCs/>
                <w:lang w:val="pt-BR"/>
              </w:rPr>
            </w:pPr>
            <w:r w:rsidRPr="00434E5B">
              <w:rPr>
                <w:rFonts w:eastAsia="MS Mincho"/>
                <w:bCs/>
                <w:lang w:val="pt-BR"/>
              </w:rPr>
              <w:t>0</w:t>
            </w:r>
          </w:p>
        </w:tc>
        <w:tc>
          <w:tcPr>
            <w:tcW w:w="1275" w:type="dxa"/>
            <w:vAlign w:val="center"/>
          </w:tcPr>
          <w:p w14:paraId="650E92D5" w14:textId="77777777" w:rsidR="003C708D" w:rsidRPr="00434E5B" w:rsidRDefault="003C708D" w:rsidP="003C708D">
            <w:pPr>
              <w:widowControl w:val="0"/>
              <w:spacing w:line="320" w:lineRule="exact"/>
              <w:jc w:val="center"/>
              <w:rPr>
                <w:rFonts w:eastAsia="MS Mincho"/>
                <w:bCs/>
                <w:lang w:val="pt-BR"/>
              </w:rPr>
            </w:pPr>
            <w:r w:rsidRPr="00434E5B">
              <w:rPr>
                <w:rFonts w:eastAsia="MS Mincho"/>
                <w:bCs/>
                <w:lang w:val="pt-BR"/>
              </w:rPr>
              <w:t>0</w:t>
            </w:r>
          </w:p>
        </w:tc>
        <w:tc>
          <w:tcPr>
            <w:tcW w:w="1276" w:type="dxa"/>
            <w:vAlign w:val="center"/>
          </w:tcPr>
          <w:p w14:paraId="7B23EAF0" w14:textId="77777777" w:rsidR="003C708D" w:rsidRPr="00434E5B" w:rsidRDefault="003C708D" w:rsidP="003C708D">
            <w:pPr>
              <w:widowControl w:val="0"/>
              <w:spacing w:line="320" w:lineRule="exact"/>
              <w:jc w:val="center"/>
              <w:rPr>
                <w:rFonts w:eastAsia="MS Mincho"/>
                <w:bCs/>
                <w:lang w:val="pt-BR"/>
              </w:rPr>
            </w:pPr>
            <w:r w:rsidRPr="00434E5B">
              <w:rPr>
                <w:rFonts w:eastAsia="MS Mincho"/>
                <w:bCs/>
                <w:lang w:val="pt-BR"/>
              </w:rPr>
              <w:t>0</w:t>
            </w:r>
          </w:p>
        </w:tc>
        <w:tc>
          <w:tcPr>
            <w:tcW w:w="1276" w:type="dxa"/>
            <w:vAlign w:val="center"/>
          </w:tcPr>
          <w:p w14:paraId="2BF8F92B" w14:textId="77777777" w:rsidR="003C708D" w:rsidRPr="00434E5B" w:rsidRDefault="003C708D" w:rsidP="003C708D">
            <w:pPr>
              <w:widowControl w:val="0"/>
              <w:spacing w:line="320" w:lineRule="exact"/>
              <w:jc w:val="center"/>
              <w:rPr>
                <w:rFonts w:eastAsia="MS Mincho"/>
                <w:bCs/>
                <w:lang w:val="pt-BR"/>
              </w:rPr>
            </w:pPr>
            <w:r w:rsidRPr="00434E5B">
              <w:rPr>
                <w:rFonts w:eastAsia="MS Mincho"/>
                <w:bCs/>
                <w:lang w:val="pt-BR"/>
              </w:rPr>
              <w:t>0</w:t>
            </w:r>
          </w:p>
        </w:tc>
        <w:tc>
          <w:tcPr>
            <w:tcW w:w="1276" w:type="dxa"/>
            <w:vAlign w:val="center"/>
          </w:tcPr>
          <w:p w14:paraId="097BA364" w14:textId="77777777" w:rsidR="003C708D" w:rsidRPr="00434E5B" w:rsidRDefault="003C708D" w:rsidP="003C708D">
            <w:pPr>
              <w:widowControl w:val="0"/>
              <w:spacing w:line="320" w:lineRule="exact"/>
              <w:jc w:val="center"/>
              <w:rPr>
                <w:rFonts w:eastAsia="MS Mincho"/>
                <w:bCs/>
                <w:lang w:val="pt-BR"/>
              </w:rPr>
            </w:pPr>
            <w:r w:rsidRPr="00434E5B">
              <w:rPr>
                <w:rFonts w:eastAsia="MS Mincho"/>
                <w:bCs/>
                <w:lang w:val="pt-BR"/>
              </w:rPr>
              <w:t>0</w:t>
            </w:r>
          </w:p>
        </w:tc>
        <w:tc>
          <w:tcPr>
            <w:tcW w:w="850" w:type="dxa"/>
            <w:vAlign w:val="center"/>
          </w:tcPr>
          <w:p w14:paraId="6737F2B7" w14:textId="77777777" w:rsidR="003C708D" w:rsidRPr="00434E5B" w:rsidRDefault="003C708D" w:rsidP="003C708D">
            <w:pPr>
              <w:widowControl w:val="0"/>
              <w:spacing w:line="320" w:lineRule="exact"/>
              <w:jc w:val="center"/>
              <w:rPr>
                <w:rFonts w:eastAsia="MS Mincho"/>
                <w:bCs/>
                <w:lang w:val="pt-BR"/>
              </w:rPr>
            </w:pPr>
          </w:p>
        </w:tc>
      </w:tr>
      <w:tr w:rsidR="003C708D" w:rsidRPr="00434E5B" w14:paraId="78A74D1D" w14:textId="77777777" w:rsidTr="00E321C5">
        <w:trPr>
          <w:trHeight w:val="539"/>
          <w:jc w:val="center"/>
        </w:trPr>
        <w:tc>
          <w:tcPr>
            <w:tcW w:w="421" w:type="dxa"/>
            <w:vMerge/>
            <w:vAlign w:val="center"/>
          </w:tcPr>
          <w:p w14:paraId="5D8C9F3B" w14:textId="77777777" w:rsidR="003C708D" w:rsidRPr="00434E5B" w:rsidRDefault="003C708D" w:rsidP="003C708D">
            <w:pPr>
              <w:widowControl w:val="0"/>
              <w:spacing w:line="320" w:lineRule="exact"/>
              <w:jc w:val="center"/>
              <w:rPr>
                <w:rFonts w:eastAsia="MS Mincho"/>
                <w:bCs/>
                <w:lang w:val="pt-BR"/>
              </w:rPr>
            </w:pPr>
          </w:p>
        </w:tc>
        <w:tc>
          <w:tcPr>
            <w:tcW w:w="1559" w:type="dxa"/>
            <w:vAlign w:val="center"/>
          </w:tcPr>
          <w:p w14:paraId="76C57DDC" w14:textId="77777777" w:rsidR="003C708D" w:rsidRPr="00434E5B" w:rsidRDefault="003C708D" w:rsidP="003C708D">
            <w:pPr>
              <w:widowControl w:val="0"/>
              <w:spacing w:line="320" w:lineRule="exact"/>
              <w:rPr>
                <w:rFonts w:eastAsia="MS Mincho"/>
                <w:bCs/>
                <w:lang w:val="pt-BR"/>
              </w:rPr>
            </w:pPr>
            <w:r w:rsidRPr="00434E5B">
              <w:rPr>
                <w:rFonts w:eastAsia="MS Mincho"/>
                <w:lang w:val="pt-BR"/>
              </w:rPr>
              <w:t>Trẻ em từ 3- 4 tuổi</w:t>
            </w:r>
          </w:p>
        </w:tc>
        <w:tc>
          <w:tcPr>
            <w:tcW w:w="1276" w:type="dxa"/>
            <w:vAlign w:val="center"/>
          </w:tcPr>
          <w:p w14:paraId="117A628D" w14:textId="76EDEA1C" w:rsidR="003C708D" w:rsidRPr="00434E5B" w:rsidRDefault="001365B9" w:rsidP="003C708D">
            <w:pPr>
              <w:widowControl w:val="0"/>
              <w:spacing w:line="320" w:lineRule="exact"/>
              <w:jc w:val="center"/>
              <w:rPr>
                <w:rFonts w:eastAsia="MS Mincho"/>
                <w:bCs/>
                <w:lang w:val="pt-BR"/>
              </w:rPr>
            </w:pPr>
            <w:r>
              <w:rPr>
                <w:rFonts w:eastAsia="MS Mincho"/>
                <w:bCs/>
                <w:lang w:val="pt-BR"/>
              </w:rPr>
              <w:t>49</w:t>
            </w:r>
          </w:p>
        </w:tc>
        <w:tc>
          <w:tcPr>
            <w:tcW w:w="1275" w:type="dxa"/>
            <w:vAlign w:val="center"/>
          </w:tcPr>
          <w:p w14:paraId="1F2377FE" w14:textId="111E9911" w:rsidR="003C708D" w:rsidRPr="00434E5B" w:rsidRDefault="001365B9" w:rsidP="003C708D">
            <w:pPr>
              <w:widowControl w:val="0"/>
              <w:spacing w:line="320" w:lineRule="exact"/>
              <w:jc w:val="center"/>
              <w:rPr>
                <w:rFonts w:eastAsia="MS Mincho"/>
                <w:bCs/>
                <w:lang w:val="pt-BR"/>
              </w:rPr>
            </w:pPr>
            <w:r>
              <w:rPr>
                <w:rFonts w:eastAsia="MS Mincho"/>
                <w:bCs/>
                <w:lang w:val="pt-BR"/>
              </w:rPr>
              <w:t>48</w:t>
            </w:r>
          </w:p>
        </w:tc>
        <w:tc>
          <w:tcPr>
            <w:tcW w:w="1276" w:type="dxa"/>
            <w:vAlign w:val="center"/>
          </w:tcPr>
          <w:p w14:paraId="2EBF0AAA" w14:textId="77777777" w:rsidR="003C708D" w:rsidRPr="00434E5B" w:rsidRDefault="003C708D" w:rsidP="003C708D">
            <w:pPr>
              <w:widowControl w:val="0"/>
              <w:spacing w:line="320" w:lineRule="exact"/>
              <w:jc w:val="center"/>
              <w:rPr>
                <w:rFonts w:eastAsia="MS Mincho"/>
                <w:bCs/>
                <w:lang w:val="pt-BR"/>
              </w:rPr>
            </w:pPr>
            <w:r w:rsidRPr="00434E5B">
              <w:rPr>
                <w:rFonts w:eastAsia="MS Mincho"/>
                <w:bCs/>
                <w:lang w:val="pt-BR"/>
              </w:rPr>
              <w:t>4</w:t>
            </w:r>
            <w:r w:rsidR="00BB5B98">
              <w:rPr>
                <w:rFonts w:eastAsia="MS Mincho"/>
                <w:bCs/>
                <w:lang w:val="pt-BR"/>
              </w:rPr>
              <w:t>8</w:t>
            </w:r>
          </w:p>
        </w:tc>
        <w:tc>
          <w:tcPr>
            <w:tcW w:w="1276" w:type="dxa"/>
            <w:vAlign w:val="center"/>
          </w:tcPr>
          <w:p w14:paraId="7208E8DB" w14:textId="77777777" w:rsidR="003C708D" w:rsidRPr="00434E5B" w:rsidRDefault="003C708D" w:rsidP="003C708D">
            <w:pPr>
              <w:widowControl w:val="0"/>
              <w:spacing w:line="320" w:lineRule="exact"/>
              <w:jc w:val="center"/>
              <w:rPr>
                <w:rFonts w:eastAsia="MS Mincho"/>
                <w:bCs/>
                <w:lang w:val="pt-BR"/>
              </w:rPr>
            </w:pPr>
            <w:r w:rsidRPr="00434E5B">
              <w:rPr>
                <w:rFonts w:eastAsia="MS Mincho"/>
                <w:bCs/>
                <w:lang w:val="pt-BR"/>
              </w:rPr>
              <w:t>48</w:t>
            </w:r>
          </w:p>
        </w:tc>
        <w:tc>
          <w:tcPr>
            <w:tcW w:w="1276" w:type="dxa"/>
            <w:vAlign w:val="center"/>
          </w:tcPr>
          <w:p w14:paraId="5ADA163D" w14:textId="55C15DAF" w:rsidR="003C708D" w:rsidRPr="00434E5B" w:rsidRDefault="001365B9" w:rsidP="003C708D">
            <w:pPr>
              <w:widowControl w:val="0"/>
              <w:spacing w:line="320" w:lineRule="exact"/>
              <w:jc w:val="center"/>
              <w:rPr>
                <w:rFonts w:eastAsia="MS Mincho"/>
                <w:bCs/>
                <w:lang w:val="pt-BR"/>
              </w:rPr>
            </w:pPr>
            <w:r>
              <w:rPr>
                <w:rFonts w:eastAsia="MS Mincho"/>
                <w:bCs/>
                <w:lang w:val="pt-BR"/>
              </w:rPr>
              <w:t>53</w:t>
            </w:r>
          </w:p>
        </w:tc>
        <w:tc>
          <w:tcPr>
            <w:tcW w:w="850" w:type="dxa"/>
            <w:vAlign w:val="center"/>
          </w:tcPr>
          <w:p w14:paraId="7B940596" w14:textId="77777777" w:rsidR="003C708D" w:rsidRPr="00434E5B" w:rsidRDefault="003C708D" w:rsidP="003C708D">
            <w:pPr>
              <w:widowControl w:val="0"/>
              <w:spacing w:line="320" w:lineRule="exact"/>
              <w:jc w:val="center"/>
              <w:rPr>
                <w:rFonts w:eastAsia="MS Mincho"/>
                <w:bCs/>
                <w:lang w:val="pt-BR"/>
              </w:rPr>
            </w:pPr>
          </w:p>
        </w:tc>
      </w:tr>
      <w:tr w:rsidR="003C708D" w:rsidRPr="00434E5B" w14:paraId="3BB76C5B" w14:textId="77777777" w:rsidTr="00E321C5">
        <w:trPr>
          <w:trHeight w:val="539"/>
          <w:jc w:val="center"/>
        </w:trPr>
        <w:tc>
          <w:tcPr>
            <w:tcW w:w="421" w:type="dxa"/>
            <w:vMerge/>
            <w:vAlign w:val="center"/>
          </w:tcPr>
          <w:p w14:paraId="45465B07" w14:textId="77777777" w:rsidR="003C708D" w:rsidRPr="00434E5B" w:rsidRDefault="003C708D" w:rsidP="003C708D">
            <w:pPr>
              <w:widowControl w:val="0"/>
              <w:spacing w:line="320" w:lineRule="exact"/>
              <w:jc w:val="center"/>
              <w:rPr>
                <w:rFonts w:eastAsia="MS Mincho"/>
                <w:bCs/>
                <w:lang w:val="pt-BR"/>
              </w:rPr>
            </w:pPr>
          </w:p>
        </w:tc>
        <w:tc>
          <w:tcPr>
            <w:tcW w:w="1559" w:type="dxa"/>
            <w:vAlign w:val="center"/>
          </w:tcPr>
          <w:p w14:paraId="371F015F" w14:textId="77777777" w:rsidR="003C708D" w:rsidRPr="00434E5B" w:rsidRDefault="003C708D" w:rsidP="003C708D">
            <w:pPr>
              <w:widowControl w:val="0"/>
              <w:spacing w:line="320" w:lineRule="exact"/>
              <w:rPr>
                <w:rFonts w:eastAsia="MS Mincho"/>
                <w:bCs/>
                <w:lang w:val="pt-BR"/>
              </w:rPr>
            </w:pPr>
            <w:r w:rsidRPr="00434E5B">
              <w:rPr>
                <w:rFonts w:eastAsia="MS Mincho"/>
                <w:lang w:val="pt-BR"/>
              </w:rPr>
              <w:t>Trẻ em từ 4-5 tuổi</w:t>
            </w:r>
          </w:p>
        </w:tc>
        <w:tc>
          <w:tcPr>
            <w:tcW w:w="1276" w:type="dxa"/>
            <w:vAlign w:val="center"/>
          </w:tcPr>
          <w:p w14:paraId="3B846D95" w14:textId="403388CF" w:rsidR="003C708D" w:rsidRPr="00434E5B" w:rsidRDefault="001365B9" w:rsidP="003C708D">
            <w:pPr>
              <w:widowControl w:val="0"/>
              <w:spacing w:line="320" w:lineRule="exact"/>
              <w:jc w:val="center"/>
              <w:rPr>
                <w:rFonts w:eastAsia="MS Mincho"/>
                <w:bCs/>
                <w:lang w:val="pt-BR"/>
              </w:rPr>
            </w:pPr>
            <w:r>
              <w:rPr>
                <w:rFonts w:eastAsia="MS Mincho"/>
                <w:bCs/>
                <w:lang w:val="pt-BR"/>
              </w:rPr>
              <w:t>56</w:t>
            </w:r>
          </w:p>
        </w:tc>
        <w:tc>
          <w:tcPr>
            <w:tcW w:w="1275" w:type="dxa"/>
            <w:vAlign w:val="center"/>
          </w:tcPr>
          <w:p w14:paraId="626CBF53" w14:textId="6D275873" w:rsidR="003C708D" w:rsidRPr="00434E5B" w:rsidRDefault="001365B9" w:rsidP="003C708D">
            <w:pPr>
              <w:widowControl w:val="0"/>
              <w:spacing w:line="320" w:lineRule="exact"/>
              <w:jc w:val="center"/>
              <w:rPr>
                <w:rFonts w:eastAsia="MS Mincho"/>
                <w:bCs/>
                <w:lang w:val="pt-BR"/>
              </w:rPr>
            </w:pPr>
            <w:r>
              <w:rPr>
                <w:rFonts w:eastAsia="MS Mincho"/>
                <w:bCs/>
                <w:lang w:val="pt-BR"/>
              </w:rPr>
              <w:t>65</w:t>
            </w:r>
          </w:p>
        </w:tc>
        <w:tc>
          <w:tcPr>
            <w:tcW w:w="1276" w:type="dxa"/>
            <w:vAlign w:val="center"/>
          </w:tcPr>
          <w:p w14:paraId="00F4B6F6" w14:textId="4A90BC6E" w:rsidR="003C708D" w:rsidRPr="00434E5B" w:rsidRDefault="001365B9" w:rsidP="003C708D">
            <w:pPr>
              <w:widowControl w:val="0"/>
              <w:spacing w:line="320" w:lineRule="exact"/>
              <w:jc w:val="center"/>
              <w:rPr>
                <w:rFonts w:eastAsia="MS Mincho"/>
                <w:bCs/>
                <w:lang w:val="pt-BR"/>
              </w:rPr>
            </w:pPr>
            <w:r>
              <w:rPr>
                <w:rFonts w:eastAsia="MS Mincho"/>
                <w:bCs/>
                <w:lang w:val="pt-BR"/>
              </w:rPr>
              <w:t>53</w:t>
            </w:r>
          </w:p>
        </w:tc>
        <w:tc>
          <w:tcPr>
            <w:tcW w:w="1276" w:type="dxa"/>
            <w:vAlign w:val="center"/>
          </w:tcPr>
          <w:p w14:paraId="471BACBF" w14:textId="4DE402EC" w:rsidR="003C708D" w:rsidRPr="00434E5B" w:rsidRDefault="001365B9" w:rsidP="003C708D">
            <w:pPr>
              <w:widowControl w:val="0"/>
              <w:spacing w:line="320" w:lineRule="exact"/>
              <w:jc w:val="center"/>
              <w:rPr>
                <w:rFonts w:eastAsia="MS Mincho"/>
                <w:bCs/>
                <w:lang w:val="pt-BR"/>
              </w:rPr>
            </w:pPr>
            <w:r>
              <w:rPr>
                <w:rFonts w:eastAsia="MS Mincho"/>
                <w:bCs/>
                <w:lang w:val="pt-BR"/>
              </w:rPr>
              <w:t>68</w:t>
            </w:r>
          </w:p>
        </w:tc>
        <w:tc>
          <w:tcPr>
            <w:tcW w:w="1276" w:type="dxa"/>
            <w:vAlign w:val="center"/>
          </w:tcPr>
          <w:p w14:paraId="0BBEE9C4" w14:textId="2CBAB352" w:rsidR="003C708D" w:rsidRPr="00434E5B" w:rsidRDefault="000C657C" w:rsidP="003C708D">
            <w:pPr>
              <w:widowControl w:val="0"/>
              <w:spacing w:line="320" w:lineRule="exact"/>
              <w:jc w:val="center"/>
              <w:rPr>
                <w:rFonts w:eastAsia="MS Mincho"/>
                <w:bCs/>
                <w:lang w:val="pt-BR"/>
              </w:rPr>
            </w:pPr>
            <w:r>
              <w:rPr>
                <w:rFonts w:eastAsia="MS Mincho"/>
                <w:bCs/>
                <w:lang w:val="pt-BR"/>
              </w:rPr>
              <w:t>67</w:t>
            </w:r>
            <w:bookmarkStart w:id="4" w:name="_GoBack"/>
            <w:bookmarkEnd w:id="4"/>
          </w:p>
        </w:tc>
        <w:tc>
          <w:tcPr>
            <w:tcW w:w="850" w:type="dxa"/>
            <w:vAlign w:val="center"/>
          </w:tcPr>
          <w:p w14:paraId="361AC2FE" w14:textId="77777777" w:rsidR="003C708D" w:rsidRPr="00434E5B" w:rsidRDefault="003C708D" w:rsidP="003C708D">
            <w:pPr>
              <w:widowControl w:val="0"/>
              <w:spacing w:line="320" w:lineRule="exact"/>
              <w:jc w:val="center"/>
              <w:rPr>
                <w:rFonts w:eastAsia="MS Mincho"/>
                <w:bCs/>
                <w:lang w:val="pt-BR"/>
              </w:rPr>
            </w:pPr>
          </w:p>
        </w:tc>
      </w:tr>
      <w:tr w:rsidR="003C708D" w:rsidRPr="00434E5B" w14:paraId="7A8C4B21" w14:textId="77777777" w:rsidTr="00E321C5">
        <w:trPr>
          <w:trHeight w:val="539"/>
          <w:jc w:val="center"/>
        </w:trPr>
        <w:tc>
          <w:tcPr>
            <w:tcW w:w="421" w:type="dxa"/>
            <w:vMerge/>
            <w:vAlign w:val="center"/>
          </w:tcPr>
          <w:p w14:paraId="06C4AFFC" w14:textId="77777777" w:rsidR="003C708D" w:rsidRPr="00434E5B" w:rsidRDefault="003C708D" w:rsidP="003C708D">
            <w:pPr>
              <w:widowControl w:val="0"/>
              <w:spacing w:line="320" w:lineRule="exact"/>
              <w:jc w:val="center"/>
              <w:rPr>
                <w:rFonts w:eastAsia="MS Mincho"/>
                <w:bCs/>
                <w:lang w:val="pt-BR"/>
              </w:rPr>
            </w:pPr>
          </w:p>
        </w:tc>
        <w:tc>
          <w:tcPr>
            <w:tcW w:w="1559" w:type="dxa"/>
            <w:vAlign w:val="center"/>
          </w:tcPr>
          <w:p w14:paraId="42A0109E" w14:textId="77777777" w:rsidR="003C708D" w:rsidRPr="00434E5B" w:rsidRDefault="003C708D" w:rsidP="003C708D">
            <w:pPr>
              <w:widowControl w:val="0"/>
              <w:spacing w:line="320" w:lineRule="exact"/>
              <w:rPr>
                <w:rFonts w:eastAsia="MS Mincho"/>
                <w:bCs/>
                <w:lang w:val="pt-BR"/>
              </w:rPr>
            </w:pPr>
            <w:r w:rsidRPr="00434E5B">
              <w:rPr>
                <w:rFonts w:eastAsia="MS Mincho"/>
                <w:lang w:val="pt-BR"/>
              </w:rPr>
              <w:t>Trẻ em từ 5-6 tuổi</w:t>
            </w:r>
          </w:p>
        </w:tc>
        <w:tc>
          <w:tcPr>
            <w:tcW w:w="1276" w:type="dxa"/>
            <w:vAlign w:val="center"/>
          </w:tcPr>
          <w:p w14:paraId="11AA4E79" w14:textId="659B9D6E" w:rsidR="003C708D" w:rsidRPr="00434E5B" w:rsidRDefault="001365B9" w:rsidP="003C708D">
            <w:pPr>
              <w:widowControl w:val="0"/>
              <w:spacing w:line="320" w:lineRule="exact"/>
              <w:jc w:val="center"/>
              <w:rPr>
                <w:rFonts w:eastAsia="MS Mincho"/>
                <w:bCs/>
                <w:lang w:val="pt-BR"/>
              </w:rPr>
            </w:pPr>
            <w:r>
              <w:rPr>
                <w:rFonts w:eastAsia="MS Mincho"/>
                <w:bCs/>
                <w:lang w:val="pt-BR"/>
              </w:rPr>
              <w:t>95</w:t>
            </w:r>
          </w:p>
        </w:tc>
        <w:tc>
          <w:tcPr>
            <w:tcW w:w="1275" w:type="dxa"/>
            <w:vAlign w:val="center"/>
          </w:tcPr>
          <w:p w14:paraId="4D913FF6" w14:textId="7C771927" w:rsidR="003C708D" w:rsidRPr="00434E5B" w:rsidRDefault="001365B9" w:rsidP="003C708D">
            <w:pPr>
              <w:widowControl w:val="0"/>
              <w:spacing w:line="320" w:lineRule="exact"/>
              <w:jc w:val="center"/>
              <w:rPr>
                <w:rFonts w:eastAsia="MS Mincho"/>
                <w:bCs/>
                <w:lang w:val="pt-BR"/>
              </w:rPr>
            </w:pPr>
            <w:r>
              <w:rPr>
                <w:rFonts w:eastAsia="MS Mincho"/>
                <w:bCs/>
                <w:lang w:val="pt-BR"/>
              </w:rPr>
              <w:t>71</w:t>
            </w:r>
          </w:p>
        </w:tc>
        <w:tc>
          <w:tcPr>
            <w:tcW w:w="1276" w:type="dxa"/>
            <w:vAlign w:val="center"/>
          </w:tcPr>
          <w:p w14:paraId="584FAF8F" w14:textId="1E1B1746" w:rsidR="003C708D" w:rsidRPr="00434E5B" w:rsidRDefault="001365B9" w:rsidP="003C708D">
            <w:pPr>
              <w:widowControl w:val="0"/>
              <w:spacing w:line="320" w:lineRule="exact"/>
              <w:jc w:val="center"/>
              <w:rPr>
                <w:rFonts w:eastAsia="MS Mincho"/>
                <w:bCs/>
                <w:lang w:val="pt-BR"/>
              </w:rPr>
            </w:pPr>
            <w:r>
              <w:rPr>
                <w:rFonts w:eastAsia="MS Mincho"/>
                <w:bCs/>
                <w:lang w:val="pt-BR"/>
              </w:rPr>
              <w:t>66</w:t>
            </w:r>
          </w:p>
        </w:tc>
        <w:tc>
          <w:tcPr>
            <w:tcW w:w="1276" w:type="dxa"/>
            <w:vAlign w:val="center"/>
          </w:tcPr>
          <w:p w14:paraId="040EF012" w14:textId="70C6D4B5" w:rsidR="003C708D" w:rsidRPr="00434E5B" w:rsidRDefault="001365B9" w:rsidP="003C708D">
            <w:pPr>
              <w:widowControl w:val="0"/>
              <w:spacing w:line="320" w:lineRule="exact"/>
              <w:jc w:val="center"/>
              <w:rPr>
                <w:rFonts w:eastAsia="MS Mincho"/>
                <w:bCs/>
                <w:lang w:val="pt-BR"/>
              </w:rPr>
            </w:pPr>
            <w:r>
              <w:rPr>
                <w:rFonts w:eastAsia="MS Mincho"/>
                <w:bCs/>
                <w:lang w:val="pt-BR"/>
              </w:rPr>
              <w:t>65</w:t>
            </w:r>
          </w:p>
        </w:tc>
        <w:tc>
          <w:tcPr>
            <w:tcW w:w="1276" w:type="dxa"/>
            <w:vAlign w:val="center"/>
          </w:tcPr>
          <w:p w14:paraId="4C1CA453" w14:textId="123F3900" w:rsidR="003C708D" w:rsidRPr="00434E5B" w:rsidRDefault="001365B9" w:rsidP="003C708D">
            <w:pPr>
              <w:widowControl w:val="0"/>
              <w:spacing w:line="320" w:lineRule="exact"/>
              <w:jc w:val="center"/>
              <w:rPr>
                <w:rFonts w:eastAsia="MS Mincho"/>
                <w:bCs/>
                <w:lang w:val="pt-BR"/>
              </w:rPr>
            </w:pPr>
            <w:r>
              <w:rPr>
                <w:rFonts w:eastAsia="MS Mincho"/>
                <w:bCs/>
                <w:lang w:val="pt-BR"/>
              </w:rPr>
              <w:t>79</w:t>
            </w:r>
          </w:p>
        </w:tc>
        <w:tc>
          <w:tcPr>
            <w:tcW w:w="850" w:type="dxa"/>
            <w:vAlign w:val="center"/>
          </w:tcPr>
          <w:p w14:paraId="01D8F06E" w14:textId="77777777" w:rsidR="003C708D" w:rsidRPr="00434E5B" w:rsidRDefault="003C708D" w:rsidP="003C708D">
            <w:pPr>
              <w:widowControl w:val="0"/>
              <w:spacing w:line="320" w:lineRule="exact"/>
              <w:jc w:val="center"/>
              <w:rPr>
                <w:rFonts w:eastAsia="MS Mincho"/>
                <w:bCs/>
                <w:lang w:val="pt-BR"/>
              </w:rPr>
            </w:pPr>
          </w:p>
        </w:tc>
      </w:tr>
      <w:tr w:rsidR="003C708D" w:rsidRPr="00434E5B" w14:paraId="60E3ECDB" w14:textId="77777777" w:rsidTr="00E321C5">
        <w:trPr>
          <w:trHeight w:val="539"/>
          <w:jc w:val="center"/>
        </w:trPr>
        <w:tc>
          <w:tcPr>
            <w:tcW w:w="421" w:type="dxa"/>
            <w:vAlign w:val="center"/>
          </w:tcPr>
          <w:p w14:paraId="732B2068" w14:textId="77777777" w:rsidR="003C708D" w:rsidRPr="00434E5B" w:rsidRDefault="003C708D" w:rsidP="003C708D">
            <w:pPr>
              <w:widowControl w:val="0"/>
              <w:spacing w:line="320" w:lineRule="exact"/>
              <w:jc w:val="center"/>
              <w:rPr>
                <w:rFonts w:eastAsia="MS Mincho"/>
                <w:bCs/>
                <w:lang w:val="pt-BR"/>
              </w:rPr>
            </w:pPr>
          </w:p>
        </w:tc>
        <w:tc>
          <w:tcPr>
            <w:tcW w:w="1559" w:type="dxa"/>
            <w:vAlign w:val="center"/>
          </w:tcPr>
          <w:p w14:paraId="58872A72" w14:textId="77777777" w:rsidR="003C708D" w:rsidRPr="00434E5B" w:rsidRDefault="003C708D" w:rsidP="003C708D">
            <w:pPr>
              <w:widowControl w:val="0"/>
              <w:spacing w:line="320" w:lineRule="exact"/>
              <w:rPr>
                <w:rFonts w:eastAsia="MS Mincho"/>
                <w:bCs/>
                <w:lang w:val="pt-BR"/>
              </w:rPr>
            </w:pPr>
            <w:r w:rsidRPr="00434E5B">
              <w:rPr>
                <w:rFonts w:eastAsia="MS Mincho"/>
                <w:lang w:val="pt-BR"/>
              </w:rPr>
              <w:t>Các số liệu khác (nếu có)</w:t>
            </w:r>
          </w:p>
        </w:tc>
        <w:tc>
          <w:tcPr>
            <w:tcW w:w="1276" w:type="dxa"/>
            <w:vAlign w:val="center"/>
          </w:tcPr>
          <w:p w14:paraId="54742A35" w14:textId="77777777" w:rsidR="003C708D" w:rsidRPr="00434E5B" w:rsidRDefault="003C708D" w:rsidP="003C708D">
            <w:pPr>
              <w:widowControl w:val="0"/>
              <w:spacing w:line="320" w:lineRule="exact"/>
              <w:jc w:val="center"/>
              <w:rPr>
                <w:rFonts w:eastAsia="MS Mincho"/>
                <w:bCs/>
                <w:lang w:val="pt-BR"/>
              </w:rPr>
            </w:pPr>
          </w:p>
        </w:tc>
        <w:tc>
          <w:tcPr>
            <w:tcW w:w="1275" w:type="dxa"/>
            <w:vAlign w:val="center"/>
          </w:tcPr>
          <w:p w14:paraId="07842872" w14:textId="77777777" w:rsidR="003C708D" w:rsidRPr="00434E5B" w:rsidRDefault="003C708D" w:rsidP="003C708D">
            <w:pPr>
              <w:widowControl w:val="0"/>
              <w:spacing w:line="320" w:lineRule="exact"/>
              <w:jc w:val="center"/>
              <w:rPr>
                <w:rFonts w:eastAsia="MS Mincho"/>
                <w:bCs/>
                <w:lang w:val="pt-BR"/>
              </w:rPr>
            </w:pPr>
          </w:p>
        </w:tc>
        <w:tc>
          <w:tcPr>
            <w:tcW w:w="1276" w:type="dxa"/>
            <w:vAlign w:val="center"/>
          </w:tcPr>
          <w:p w14:paraId="7410542F" w14:textId="77777777" w:rsidR="003C708D" w:rsidRPr="00434E5B" w:rsidRDefault="003C708D" w:rsidP="003C708D">
            <w:pPr>
              <w:widowControl w:val="0"/>
              <w:spacing w:line="320" w:lineRule="exact"/>
              <w:jc w:val="center"/>
              <w:rPr>
                <w:rFonts w:eastAsia="MS Mincho"/>
                <w:bCs/>
                <w:lang w:val="pt-BR"/>
              </w:rPr>
            </w:pPr>
          </w:p>
        </w:tc>
        <w:tc>
          <w:tcPr>
            <w:tcW w:w="1276" w:type="dxa"/>
            <w:vAlign w:val="center"/>
          </w:tcPr>
          <w:p w14:paraId="317A86D0" w14:textId="77777777" w:rsidR="003C708D" w:rsidRPr="00434E5B" w:rsidRDefault="003C708D" w:rsidP="003C708D">
            <w:pPr>
              <w:widowControl w:val="0"/>
              <w:spacing w:line="320" w:lineRule="exact"/>
              <w:jc w:val="center"/>
              <w:rPr>
                <w:rFonts w:eastAsia="MS Mincho"/>
                <w:bCs/>
                <w:lang w:val="pt-BR"/>
              </w:rPr>
            </w:pPr>
          </w:p>
        </w:tc>
        <w:tc>
          <w:tcPr>
            <w:tcW w:w="1276" w:type="dxa"/>
            <w:vAlign w:val="center"/>
          </w:tcPr>
          <w:p w14:paraId="4492973B" w14:textId="77777777" w:rsidR="003C708D" w:rsidRPr="00434E5B" w:rsidRDefault="003C708D" w:rsidP="003C708D">
            <w:pPr>
              <w:widowControl w:val="0"/>
              <w:spacing w:line="320" w:lineRule="exact"/>
              <w:jc w:val="center"/>
              <w:rPr>
                <w:rFonts w:eastAsia="MS Mincho"/>
                <w:bCs/>
                <w:lang w:val="pt-BR"/>
              </w:rPr>
            </w:pPr>
          </w:p>
        </w:tc>
        <w:tc>
          <w:tcPr>
            <w:tcW w:w="850" w:type="dxa"/>
            <w:vAlign w:val="center"/>
          </w:tcPr>
          <w:p w14:paraId="46C078B7" w14:textId="77777777" w:rsidR="003C708D" w:rsidRPr="00434E5B" w:rsidRDefault="003C708D" w:rsidP="003C708D">
            <w:pPr>
              <w:widowControl w:val="0"/>
              <w:spacing w:line="320" w:lineRule="exact"/>
              <w:jc w:val="center"/>
              <w:rPr>
                <w:rFonts w:eastAsia="MS Mincho"/>
                <w:bCs/>
                <w:lang w:val="pt-BR"/>
              </w:rPr>
            </w:pPr>
          </w:p>
        </w:tc>
      </w:tr>
    </w:tbl>
    <w:p w14:paraId="23026860" w14:textId="77777777" w:rsidR="00076BE1" w:rsidRPr="00434E5B" w:rsidRDefault="00657E93" w:rsidP="00015AAF">
      <w:pPr>
        <w:pStyle w:val="content"/>
        <w:ind w:firstLine="0"/>
        <w:jc w:val="center"/>
        <w:rPr>
          <w:bCs/>
        </w:rPr>
      </w:pPr>
      <w:r w:rsidRPr="00434E5B">
        <w:br w:type="page"/>
      </w:r>
      <w:bookmarkStart w:id="5" w:name="tdg"/>
      <w:r w:rsidR="00076BE1" w:rsidRPr="00434E5B">
        <w:rPr>
          <w:b/>
        </w:rPr>
        <w:lastRenderedPageBreak/>
        <w:t>Phần II</w:t>
      </w:r>
      <w:bookmarkEnd w:id="5"/>
    </w:p>
    <w:p w14:paraId="2E6AE40C" w14:textId="77777777" w:rsidR="00076BE1" w:rsidRPr="00434E5B" w:rsidRDefault="00076BE1" w:rsidP="000C0C88">
      <w:pPr>
        <w:spacing w:before="120" w:after="120"/>
        <w:jc w:val="center"/>
        <w:rPr>
          <w:b/>
          <w:lang w:val="pt-BR"/>
        </w:rPr>
      </w:pPr>
      <w:r w:rsidRPr="00434E5B">
        <w:rPr>
          <w:b/>
          <w:lang w:val="pt-BR"/>
        </w:rPr>
        <w:t>TỰ ĐÁNH GIÁ</w:t>
      </w:r>
    </w:p>
    <w:p w14:paraId="55BB6A8A" w14:textId="77777777" w:rsidR="00076BE1" w:rsidRPr="00434E5B" w:rsidRDefault="00076BE1" w:rsidP="00CB3A59">
      <w:pPr>
        <w:spacing w:before="120" w:after="120"/>
        <w:ind w:firstLine="720"/>
        <w:jc w:val="both"/>
        <w:rPr>
          <w:b/>
          <w:bCs/>
          <w:lang w:val="pt-BR"/>
        </w:rPr>
      </w:pPr>
      <w:bookmarkStart w:id="6" w:name="datvd"/>
      <w:r w:rsidRPr="00434E5B">
        <w:rPr>
          <w:b/>
          <w:lang w:val="pt-BR"/>
        </w:rPr>
        <w:t>A. ĐẶT VẤN ĐỀ</w:t>
      </w:r>
    </w:p>
    <w:bookmarkEnd w:id="6"/>
    <w:p w14:paraId="11F3033B" w14:textId="76B17120" w:rsidR="00D55493" w:rsidRPr="00434E5B" w:rsidRDefault="00434E5B">
      <w:pPr>
        <w:spacing w:before="120" w:after="120"/>
        <w:jc w:val="both"/>
      </w:pPr>
      <w:r w:rsidRPr="00434E5B">
        <w:tab/>
        <w:t>Trường mẫu giáo Eapô được thành lập năm 1998 trong  những</w:t>
      </w:r>
      <w:r w:rsidR="006B7D5F">
        <w:t xml:space="preserve"> </w:t>
      </w:r>
      <w:r w:rsidRPr="00434E5B">
        <w:t>năm xây dựng và phát triển, nhà trường đã có nhiều đóng góp tích cực, hiệu quả vào sự nghiệp giáo dục của địa phương. Từ năm 2017 - 2021 liên tục đạt danh hiệu tập thể</w:t>
      </w:r>
      <w:r w:rsidR="001E5001">
        <w:t xml:space="preserve"> “</w:t>
      </w:r>
      <w:r w:rsidRPr="00434E5B">
        <w:rPr>
          <w:i/>
        </w:rPr>
        <w:t>Lao động tiên tiến”, "Lao động xuất sắc".</w:t>
      </w:r>
      <w:r w:rsidRPr="00434E5B">
        <w:t xml:space="preserve"> Tổ chức Công đoàn, Đoàn thanh niên đạt vững mạnh xuất sắc, Chi bộ liên tụ</w:t>
      </w:r>
      <w:r w:rsidR="001E5001">
        <w:t>c </w:t>
      </w:r>
      <w:r w:rsidRPr="00434E5B">
        <w:t xml:space="preserve">đạt </w:t>
      </w:r>
      <w:r w:rsidRPr="00434E5B">
        <w:rPr>
          <w:i/>
        </w:rPr>
        <w:t>“Hoàn thành tốt”, "Hoàn thành xuất sắc".</w:t>
      </w:r>
      <w:r w:rsidRPr="00434E5B">
        <w:t> Nhà trường luôn đi đầu thực hiện các chủ trương, đường lối về giáo dục mầm non.</w:t>
      </w:r>
    </w:p>
    <w:p w14:paraId="32CFB2C5" w14:textId="77777777" w:rsidR="00D55493" w:rsidRPr="00434E5B" w:rsidRDefault="00434E5B">
      <w:pPr>
        <w:spacing w:before="120" w:after="120"/>
        <w:jc w:val="both"/>
      </w:pPr>
      <w:r w:rsidRPr="00434E5B">
        <w:tab/>
        <w:t>Nhà trường luôn nhận được sự quan tâm của các cấp lãnh đạo Đảng, chính quyền. Đặc biệt nhà trường được sự quan tâm chỉ đạo của Phòng Giáo Dục và Đào tạo huyện Cư Jút cùng với sự quan tâm kết hợp chặt chẽ của Ban đại diện Cha mẹ học Sinh.</w:t>
      </w:r>
    </w:p>
    <w:p w14:paraId="6509FC37" w14:textId="58B55C0B" w:rsidR="00D55493" w:rsidRPr="00434E5B" w:rsidRDefault="00434E5B" w:rsidP="00F8103A">
      <w:pPr>
        <w:spacing w:before="120" w:after="120"/>
        <w:jc w:val="both"/>
      </w:pPr>
      <w:r w:rsidRPr="00434E5B">
        <w:tab/>
        <w:t>Nhà trường có đội ngũ cán bộ, giáo viên, nhân viên đủ theo Điều lệ trường mầm non. Có tư cách đạo đức tốt, phẩm chất chính trị vững vàng, nhiệt tình, có trách nhiệm hoàn thành tốt nhiệm vụ được giao, năng động, sáng tạo trong việc tổ chức các hoạt động chăm sóc giáo dục trẻ. Trình độ chuyên môn của cán bộ và giáo viên đạt chuẩn 100%, trong đó cán bộ quản lý 3/3 người trên chuẩn đạt 100%; Giáo viên 1</w:t>
      </w:r>
      <w:r w:rsidR="00187F5E">
        <w:t>5</w:t>
      </w:r>
      <w:r w:rsidRPr="00434E5B">
        <w:t>/1</w:t>
      </w:r>
      <w:r w:rsidR="00187F5E">
        <w:t>5</w:t>
      </w:r>
      <w:r w:rsidRPr="00434E5B">
        <w:t xml:space="preserve"> người </w:t>
      </w:r>
      <w:r w:rsidR="006B7D5F">
        <w:t xml:space="preserve">đạt </w:t>
      </w:r>
      <w:r w:rsidRPr="00434E5B">
        <w:t>chuẩn</w:t>
      </w:r>
      <w:r w:rsidR="006B7D5F">
        <w:t xml:space="preserve"> và trên chuẩ</w:t>
      </w:r>
      <w:r w:rsidR="00187F5E">
        <w:t>n 13/15</w:t>
      </w:r>
      <w:r w:rsidRPr="00434E5B">
        <w:t xml:space="preserve"> đạt </w:t>
      </w:r>
      <w:r w:rsidR="00187F5E">
        <w:t>86,6</w:t>
      </w:r>
      <w:r w:rsidRPr="00434E5B">
        <w:t>%. Kết quả xét chuẩn nghề nghiệp giáo viên đều được đánh giá, xếp loại chuyên môn nghiệp vụ từ khá trở lên. Trẻ</w:t>
      </w:r>
      <w:r w:rsidR="00F8103A">
        <w:t xml:space="preserve"> </w:t>
      </w:r>
      <w:r w:rsidRPr="00434E5B">
        <w:t>đến trường ngoan, lễ phép, mạnh dạn trong giao tiếp, tích cực tham gia vào các hoạt động, trẻ có nề nếp tốt trong việc thực hiện các hoạt động như học tập, vui chơi, vệ sinh, lao động...</w:t>
      </w:r>
    </w:p>
    <w:p w14:paraId="4B1DC337" w14:textId="00861812" w:rsidR="00D55493" w:rsidRPr="00434E5B" w:rsidRDefault="00434E5B">
      <w:pPr>
        <w:spacing w:before="120" w:after="120"/>
        <w:jc w:val="both"/>
      </w:pPr>
      <w:r w:rsidRPr="00434E5B">
        <w:tab/>
        <w:t> Trước yêu cầu thực tiễn về việc nâng cao chất lượng chăm sóc giáo dục củ</w:t>
      </w:r>
      <w:r w:rsidR="00304330">
        <w:t xml:space="preserve">a </w:t>
      </w:r>
      <w:r w:rsidRPr="00434E5B">
        <w:t>trường mầm non nói chung. Thực hiện thông tư số 19/2018/TT-BGD&amp;ĐT ngày 22 tháng 8 năm 2018 của Bộ trưởng Bộ GD&amp;ĐT. Ban hành quy đị</w:t>
      </w:r>
      <w:r w:rsidR="00187F5E">
        <w:t xml:space="preserve">nh </w:t>
      </w:r>
      <w:r w:rsidRPr="00434E5B">
        <w:t>về kiểm định chất lượng giáo dục và công nhận đạt chuẩn quốc gia đối với trường mầm non;</w:t>
      </w:r>
    </w:p>
    <w:p w14:paraId="4FD6EAC6" w14:textId="77777777" w:rsidR="00D55493" w:rsidRPr="00434E5B" w:rsidRDefault="00434E5B">
      <w:pPr>
        <w:spacing w:before="120" w:after="120"/>
        <w:jc w:val="both"/>
      </w:pPr>
      <w:r w:rsidRPr="00434E5B">
        <w:tab/>
        <w:t>Trường mẫu giáo Ea Pô đã triển khai công tác tự đánh giá chất lượng giáo dục nhà trường theo nội dung tiêu chuẩn Bộ Giáo dục và Đào tạo ban hành.</w:t>
      </w:r>
      <w:r w:rsidR="00F50752">
        <w:t xml:space="preserve"> </w:t>
      </w:r>
      <w:r w:rsidRPr="00434E5B">
        <w:t>Mục đích của việc tự đánh giá này là nhằm giúp nhà trường xác định mức độ đáp ứng mục tiêu giáo dục trong từng giai đoạn, để xây dựng kế hoạch cải tiến, nâng cao chất lượng chăm sóc, giáo dục trẻ; Thông báo công khai với các cơ quan quả</w:t>
      </w:r>
      <w:r w:rsidR="00304330">
        <w:t xml:space="preserve">n </w:t>
      </w:r>
      <w:r w:rsidRPr="00434E5B">
        <w:t>lý nhà nước và xã hội về thực trạng chất lượng giáo dục của nhà trường.</w:t>
      </w:r>
    </w:p>
    <w:p w14:paraId="02F986F3" w14:textId="77777777" w:rsidR="00D55493" w:rsidRPr="00434E5B" w:rsidRDefault="00434E5B">
      <w:pPr>
        <w:spacing w:before="120" w:after="120"/>
        <w:jc w:val="both"/>
      </w:pPr>
      <w:r w:rsidRPr="00434E5B">
        <w:tab/>
        <w:t>Thông qua kết quả tự đánh giá giúp cho tập thể cán bộ, giáo viên, nhân viên nhận ra được những điểm mạnh, điểm yếu của trường. Từ đó có biện pháp khắc phục phù hợp để cải t</w:t>
      </w:r>
      <w:r w:rsidR="00F50752">
        <w:t>iến</w:t>
      </w:r>
      <w:r w:rsidRPr="00434E5B">
        <w:t xml:space="preserve"> chất lượng hoạt động của nhà trường trong những năm tiếp theo nhằm đáp ứng các tiêu chuẩn chất lượng quy định.</w:t>
      </w:r>
    </w:p>
    <w:p w14:paraId="39BAC3A9" w14:textId="77777777" w:rsidR="00D55493" w:rsidRPr="00434E5B" w:rsidRDefault="00434E5B">
      <w:pPr>
        <w:spacing w:before="120" w:after="120"/>
        <w:jc w:val="both"/>
      </w:pPr>
      <w:r w:rsidRPr="00434E5B">
        <w:tab/>
        <w:t xml:space="preserve">Thông qua việc tự đánh giá, nhận thức của lãnh đạo và tập thể cán bộ, giáo viên, nhân viên về công tác đảm bảo và hoàn thiện chất lượng được thay đổi theo chiều hướng tích cực. Công tác quản lý nhà trường ngày một chặt chẽ và nề nếp </w:t>
      </w:r>
      <w:r w:rsidRPr="00434E5B">
        <w:lastRenderedPageBreak/>
        <w:t>hơn. Công tác tự đánh giá thể hiện tính tự chủ, tự chịu trách nhiệm của nhà trường trong toàn bộ hoạt động giáo dục. Mỗi cá nhân sẽ nhận thức rõ hơn vai trò và trách nhiệm của mình trước nhiệm vụ được giao.</w:t>
      </w:r>
    </w:p>
    <w:p w14:paraId="4CF10AC1" w14:textId="77777777" w:rsidR="00D55493" w:rsidRPr="00434E5B" w:rsidRDefault="00434E5B">
      <w:pPr>
        <w:spacing w:before="120" w:after="120"/>
        <w:jc w:val="both"/>
      </w:pPr>
      <w:r w:rsidRPr="00434E5B">
        <w:tab/>
        <w:t>Tự đánh giá là khâu đầu tiên trong quy trình kiểm định chất lượng giáo dục. Đó là quá trình trường tự xem xét, nghiên cứu trên cơ sở các tiêu chuẩn đánh giá chất lượng do Bộ Giáo dục và Đào tạo ban hành để báo cáo về tình trạng chất lượng, hiệu quả hoạt động giáo dục, nghiên cứu khoa học, nhân lực, cơ sở vật chất cũng như các vấn đề liên quan khác, từ đó tiến hành điều chỉnh các nguồn lực và quá trình thực hiện nhằm đáp ứng các tiêu chuẩn chất lượng.</w:t>
      </w:r>
    </w:p>
    <w:p w14:paraId="56366F38" w14:textId="77777777" w:rsidR="00D55493" w:rsidRPr="00434E5B" w:rsidRDefault="00434E5B">
      <w:pPr>
        <w:spacing w:before="120" w:after="120"/>
        <w:jc w:val="both"/>
      </w:pPr>
      <w:r w:rsidRPr="00434E5B">
        <w:tab/>
        <w:t>Tự đánh giá là một quá trình liên tục được thực hiện theo kế hoạch, được giành nhiều công sức, thời gian, có sự tham gia của các đơn vị và cá nhân trong nhà trường. Tự đánh giá đòi hỏi tính khách quan, trung thực và công khai. Các giải thích, nhận định, kết luận đưa ra trong quá trình tự đánh giá được dựa trên các thông tin, minh chứng cụ thể, rõ ràng, đảm bảo độ tin cậy. Báo cáo tự đánh giá bao quát đầy đủ các tiêu chí trong tiêu chuẩn đánh giá chất lượng giáo dục của nhà trường.</w:t>
      </w:r>
    </w:p>
    <w:p w14:paraId="0155A0C6" w14:textId="77777777" w:rsidR="00D55493" w:rsidRPr="00434E5B" w:rsidRDefault="00434E5B">
      <w:pPr>
        <w:spacing w:before="120" w:after="120"/>
        <w:jc w:val="both"/>
      </w:pPr>
      <w:r w:rsidRPr="00434E5B">
        <w:tab/>
        <w:t>Để triển khai và hoàn thành tốt công tác tự đánh giá, nhà trường đã huy động tất cả các nguồn lực sẵn có. Thành lập Hội đồng tự đánh giá chất lượng gồm cán bộ chủ chốt của trường, người đứng đầu các đoàn thể, các bộ phận chức năng, đại diện Đoàn thanh niên, Công đoàn, giáo viên có năng lực. Ban thư ký là các cán bộ, giáo viên có kinh nghiệm. Hội đồng tự đánh giá của trường có trách nhiệm xây dựng kế hoạch tổng thể và kế hoạch chi tiết, phân công công việc cụ thể cho từng thành viên. Tổ chức tập huấn, bồi dưỡng kiến thức và kỹ năng viết báo cáo cho từng nhóm chuyên trách.</w:t>
      </w:r>
    </w:p>
    <w:p w14:paraId="4D056ED9" w14:textId="77777777" w:rsidR="00D55493" w:rsidRPr="00434E5B" w:rsidRDefault="00434E5B">
      <w:pPr>
        <w:spacing w:before="120" w:after="120"/>
        <w:jc w:val="both"/>
      </w:pPr>
      <w:r w:rsidRPr="00434E5B">
        <w:tab/>
        <w:t>Trong quá trình tự đánh giá, các nhóm công tác và ban thư ký đã tiến hành thu thập, xử lý, phân tích các thông tin, minh chứng, đối chiếu với các tiêu chuẩn, tiêu chí của Bộ tiêu chuẩn kiểm định chất lượng giáo dục trường mầm non. Trên cơ sở đó phân tích đánh giá các điểm mạnh và những tồn tại để làm căn cứ xây dựng kế hoạch tìm biện pháp để khắc phục những tồn tại nhằm cải tiến, nâng cao chất lượng giáo dục của nhà trường. Ban thư ký có trách nhiệm tập hợp các phiếu tự đánh giá theo từng tiêu chuẩn và viết báo cáo tự đánh giá. Sau khi viết báo cáo, nhà trường sẽ công khai báo cáo tự đánh giá.</w:t>
      </w:r>
    </w:p>
    <w:p w14:paraId="647A4709" w14:textId="77777777" w:rsidR="00076BE1" w:rsidRPr="00434E5B" w:rsidRDefault="00076BE1" w:rsidP="00107CC0">
      <w:pPr>
        <w:spacing w:before="120" w:after="120"/>
        <w:ind w:firstLine="720"/>
        <w:jc w:val="both"/>
        <w:rPr>
          <w:b/>
          <w:lang w:val="pt-BR"/>
        </w:rPr>
      </w:pPr>
      <w:bookmarkStart w:id="7" w:name="tdg2"/>
      <w:r w:rsidRPr="00434E5B">
        <w:rPr>
          <w:b/>
          <w:lang w:val="pt-BR"/>
        </w:rPr>
        <w:t xml:space="preserve">B. </w:t>
      </w:r>
      <w:r w:rsidRPr="00434E5B">
        <w:rPr>
          <w:b/>
          <w:lang w:val="nb-NO"/>
        </w:rPr>
        <w:t xml:space="preserve"> T</w:t>
      </w:r>
      <w:r w:rsidRPr="00434E5B">
        <w:rPr>
          <w:b/>
          <w:lang w:val="vi-VN"/>
        </w:rPr>
        <w:t>Ự ĐÁNH GIÁ</w:t>
      </w:r>
      <w:r w:rsidRPr="00434E5B">
        <w:rPr>
          <w:b/>
          <w:lang w:val="pt-BR"/>
        </w:rPr>
        <w:t xml:space="preserve"> </w:t>
      </w:r>
    </w:p>
    <w:p w14:paraId="4203FF28" w14:textId="77777777" w:rsidR="00076BE1" w:rsidRPr="00434E5B" w:rsidRDefault="00076BE1" w:rsidP="000C0C88">
      <w:pPr>
        <w:spacing w:before="120" w:after="120"/>
        <w:ind w:firstLine="720"/>
        <w:jc w:val="both"/>
        <w:rPr>
          <w:b/>
          <w:bCs/>
          <w:lang w:val="pt-BR"/>
        </w:rPr>
      </w:pPr>
      <w:bookmarkStart w:id="8" w:name="tdglv1"/>
      <w:bookmarkStart w:id="9" w:name="tdglv123"/>
      <w:bookmarkEnd w:id="7"/>
      <w:r w:rsidRPr="00434E5B">
        <w:rPr>
          <w:b/>
          <w:lang w:val="pt-BR"/>
        </w:rPr>
        <w:t xml:space="preserve">I. </w:t>
      </w:r>
      <w:r w:rsidRPr="00434E5B">
        <w:rPr>
          <w:b/>
          <w:lang w:val="nb-NO"/>
        </w:rPr>
        <w:t xml:space="preserve"> T</w:t>
      </w:r>
      <w:r w:rsidRPr="00434E5B">
        <w:rPr>
          <w:b/>
          <w:lang w:val="vi-VN"/>
        </w:rPr>
        <w:t>Ự ĐÁNH GIÁ</w:t>
      </w:r>
      <w:r w:rsidR="00291BCB" w:rsidRPr="00434E5B">
        <w:rPr>
          <w:b/>
          <w:lang w:val="vi-VN"/>
        </w:rPr>
        <w:t xml:space="preserve"> TIÊU CHÍ</w:t>
      </w:r>
      <w:r w:rsidRPr="00434E5B">
        <w:rPr>
          <w:b/>
          <w:lang w:val="pt-BR"/>
        </w:rPr>
        <w:t xml:space="preserve"> MỨC 1, 2 VÀ 3</w:t>
      </w:r>
    </w:p>
    <w:p w14:paraId="2E608809" w14:textId="77777777" w:rsidR="00076BE1" w:rsidRPr="00434E5B" w:rsidRDefault="00076BE1" w:rsidP="00865B8B">
      <w:pPr>
        <w:spacing w:before="120" w:after="120"/>
        <w:ind w:firstLine="720"/>
        <w:jc w:val="both"/>
        <w:rPr>
          <w:b/>
          <w:bCs/>
          <w:lang w:val="vi-VN"/>
        </w:rPr>
      </w:pPr>
      <w:bookmarkStart w:id="10" w:name="standard1"/>
      <w:bookmarkEnd w:id="8"/>
      <w:bookmarkEnd w:id="9"/>
      <w:r w:rsidRPr="00434E5B">
        <w:rPr>
          <w:b/>
          <w:lang w:val="pt-BR"/>
        </w:rPr>
        <w:t>Tiêu chuẩn 1:</w:t>
      </w:r>
      <w:r w:rsidRPr="00434E5B">
        <w:rPr>
          <w:b/>
          <w:lang w:val="vi-VN"/>
        </w:rPr>
        <w:t xml:space="preserve"> Tổ chức và quản lý nhà trường </w:t>
      </w:r>
    </w:p>
    <w:p w14:paraId="484F8754" w14:textId="77777777" w:rsidR="00076BE1" w:rsidRPr="00434E5B" w:rsidRDefault="00076BE1" w:rsidP="00865B8B">
      <w:pPr>
        <w:spacing w:before="120" w:after="120"/>
        <w:ind w:firstLine="720"/>
        <w:jc w:val="both"/>
        <w:rPr>
          <w:lang w:val="pt-BR"/>
        </w:rPr>
      </w:pPr>
      <w:bookmarkStart w:id="11" w:name="introStandard1"/>
      <w:bookmarkEnd w:id="10"/>
      <w:r w:rsidRPr="00434E5B">
        <w:rPr>
          <w:b/>
          <w:lang w:val="pt-BR"/>
        </w:rPr>
        <w:t>Mở đầu</w:t>
      </w:r>
      <w:r w:rsidRPr="00434E5B">
        <w:rPr>
          <w:lang w:val="pt-BR"/>
        </w:rPr>
        <w:t xml:space="preserve">: </w:t>
      </w:r>
    </w:p>
    <w:bookmarkEnd w:id="11"/>
    <w:p w14:paraId="2E0774FD" w14:textId="77777777" w:rsidR="00D55493" w:rsidRPr="00434E5B" w:rsidRDefault="00434E5B">
      <w:pPr>
        <w:spacing w:before="120" w:after="120"/>
        <w:jc w:val="both"/>
      </w:pPr>
      <w:r w:rsidRPr="00434E5B">
        <w:tab/>
        <w:t xml:space="preserve">Trường Mẫu giáo Ea Pô hiện nay có cơ cấu tổ chức bộ máy quản lý theo quy định điều lệ trường mầm non. Nhà trường có hội đồng trường theo quyết định của UBND huyện Cư Jút, hội đồng Hội đồng Thi đua - Khen thưởng, Hội đồng kỷ luật, Hội đồng tư vấn, có tổ chuyên môn, tổ văn phòng, tổ chức Đảng, Công đoàn, Ban Đại diện Cha mẹ học sinh trường. Cán bộ giáo viên, nhân viên nhà trường luôn </w:t>
      </w:r>
      <w:r w:rsidRPr="00434E5B">
        <w:lastRenderedPageBreak/>
        <w:t>chấp hành tốt chủ trương, chính sách của Đảng, pháp luật của Nhà nước, quy định của chính quyền địa phương và cơ quan quản lý giáo dục cấp trên; Thực hiện tốt các phong trào thi đua do ngành giáo dục và địa phương phát động.</w:t>
      </w:r>
    </w:p>
    <w:p w14:paraId="6F1FCEB8" w14:textId="77777777" w:rsidR="00D55493" w:rsidRPr="00434E5B" w:rsidRDefault="00434E5B">
      <w:pPr>
        <w:spacing w:before="120" w:after="120"/>
        <w:jc w:val="both"/>
      </w:pPr>
      <w:r w:rsidRPr="00434E5B">
        <w:tab/>
        <w:t>Nhà trường thực hiện công tác quản lý chuyên môn theo quy định của Bộ Giáo dục và Đào tạo; Thực hiện việc quản lý tài chính, tài sản theo quy định của Nhà nước; luôn chú trọng công tác bảo đảm an ninh trật tự, an toàn tuyệt đố</w:t>
      </w:r>
      <w:r w:rsidR="00304330">
        <w:t>i và </w:t>
      </w:r>
      <w:r w:rsidRPr="00434E5B">
        <w:t>chăm sóc sức khoẻ cho trẻ và cho cán bộ, giáo viên, nhân viên; tổ chức tốt các hoạt động lễ hội, văn nghệ, vui chơi phù hợp với điều kiện địa phương. </w:t>
      </w:r>
    </w:p>
    <w:p w14:paraId="324A6D9E" w14:textId="77777777" w:rsidR="00D55493" w:rsidRPr="00434E5B" w:rsidRDefault="00434E5B">
      <w:pPr>
        <w:spacing w:before="120" w:after="120"/>
        <w:jc w:val="both"/>
      </w:pPr>
      <w:r w:rsidRPr="00434E5B">
        <w:tab/>
        <w:t>Căn cứ trên tình hình thực tế. Hội đồng tự đánh giá của trường mẫ</w:t>
      </w:r>
      <w:r w:rsidR="00304330">
        <w:t>u giáo Ea Pô xin báo cáo </w:t>
      </w:r>
      <w:r w:rsidRPr="00434E5B">
        <w:t>kết quả tự đánh giá của 10 tiêu chí trong tiêu chuẩn 1 với các nội dung cụ thể</w:t>
      </w:r>
      <w:r w:rsidR="001E5001">
        <w:t> </w:t>
      </w:r>
      <w:r w:rsidRPr="00434E5B">
        <w:t>như sau:</w:t>
      </w:r>
    </w:p>
    <w:p w14:paraId="6C5C1B24" w14:textId="77777777" w:rsidR="00A551BE" w:rsidRPr="00434E5B" w:rsidRDefault="00076BE1" w:rsidP="00865B8B">
      <w:pPr>
        <w:pStyle w:val="content"/>
        <w:tabs>
          <w:tab w:val="clear" w:pos="980"/>
        </w:tabs>
        <w:ind w:firstLine="709"/>
        <w:rPr>
          <w:b/>
          <w:lang w:val="vi-VN"/>
        </w:rPr>
      </w:pPr>
      <w:bookmarkStart w:id="12" w:name="criterion11"/>
      <w:r w:rsidRPr="00434E5B">
        <w:rPr>
          <w:b/>
        </w:rPr>
        <w:t>Tiêu chí 1</w:t>
      </w:r>
      <w:r w:rsidR="00291BCB" w:rsidRPr="00434E5B">
        <w:rPr>
          <w:b/>
          <w:lang w:val="vi-VN"/>
        </w:rPr>
        <w:t>.1</w:t>
      </w:r>
      <w:r w:rsidRPr="00434E5B">
        <w:rPr>
          <w:b/>
        </w:rPr>
        <w:t xml:space="preserve">: </w:t>
      </w:r>
      <w:r w:rsidRPr="00434E5B">
        <w:rPr>
          <w:b/>
          <w:lang w:val="vi-VN"/>
        </w:rPr>
        <w:t>Phương hướng, chiến lược xây dựng và phát triển nhà trường</w:t>
      </w:r>
      <w:bookmarkEnd w:id="12"/>
    </w:p>
    <w:p w14:paraId="248A1EA1" w14:textId="77777777" w:rsidR="00A551BE" w:rsidRPr="00434E5B" w:rsidRDefault="00D92E42" w:rsidP="00865B8B">
      <w:pPr>
        <w:pStyle w:val="content"/>
        <w:tabs>
          <w:tab w:val="clear" w:pos="980"/>
        </w:tabs>
        <w:ind w:firstLine="709"/>
        <w:rPr>
          <w:bCs/>
        </w:rPr>
      </w:pPr>
      <w:r w:rsidRPr="00434E5B">
        <w:rPr>
          <w:bCs/>
        </w:rPr>
        <w:t>Mức 1:</w:t>
      </w:r>
    </w:p>
    <w:p w14:paraId="61C5C55A" w14:textId="77777777" w:rsidR="00565AAB" w:rsidRPr="00434E5B" w:rsidRDefault="00D92E42" w:rsidP="00865B8B">
      <w:pPr>
        <w:pStyle w:val="content"/>
        <w:tabs>
          <w:tab w:val="clear" w:pos="980"/>
        </w:tabs>
        <w:ind w:firstLine="709"/>
        <w:rPr>
          <w:b/>
        </w:rPr>
      </w:pPr>
      <w:r w:rsidRPr="00434E5B">
        <w:rPr>
          <w:bCs/>
        </w:rPr>
        <w:t>a) Phù hợp với mục tiêu giáo dục mầm non được quy định tại Luật giáo dục, định hướng phát triển kinh tế - xã hội của địa phương theo từng giai đoạn và các nguồn lực của nhà trường;</w:t>
      </w:r>
    </w:p>
    <w:p w14:paraId="7B30F6BE" w14:textId="77777777" w:rsidR="00A551BE" w:rsidRPr="00434E5B" w:rsidRDefault="00565AAB" w:rsidP="00865B8B">
      <w:pPr>
        <w:pStyle w:val="content"/>
        <w:tabs>
          <w:tab w:val="clear" w:pos="980"/>
        </w:tabs>
        <w:ind w:firstLine="0"/>
        <w:rPr>
          <w:b/>
        </w:rPr>
      </w:pPr>
      <w:r w:rsidRPr="00434E5B">
        <w:rPr>
          <w:bCs/>
        </w:rPr>
        <w:tab/>
      </w:r>
      <w:r w:rsidR="00D92E42" w:rsidRPr="00434E5B">
        <w:rPr>
          <w:bCs/>
        </w:rPr>
        <w:t>b) Được xác định bằng văn bản và cấp có thẩm quyền phê duyệt;</w:t>
      </w:r>
    </w:p>
    <w:p w14:paraId="2076CA31" w14:textId="77777777" w:rsidR="00A551BE" w:rsidRPr="00434E5B" w:rsidRDefault="00565AAB" w:rsidP="00865B8B">
      <w:pPr>
        <w:pStyle w:val="content"/>
        <w:tabs>
          <w:tab w:val="clear" w:pos="980"/>
        </w:tabs>
        <w:ind w:firstLine="0"/>
        <w:rPr>
          <w:b/>
        </w:rPr>
      </w:pPr>
      <w:r w:rsidRPr="00434E5B">
        <w:rPr>
          <w:bCs/>
        </w:rPr>
        <w:tab/>
      </w:r>
      <w:r w:rsidR="00D92E42" w:rsidRPr="00434E5B">
        <w:rPr>
          <w:bCs/>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14:paraId="08377453" w14:textId="77777777" w:rsidR="00A551BE" w:rsidRPr="00434E5B" w:rsidRDefault="00565AAB" w:rsidP="00865B8B">
      <w:pPr>
        <w:pStyle w:val="content"/>
        <w:tabs>
          <w:tab w:val="clear" w:pos="980"/>
        </w:tabs>
        <w:ind w:firstLine="0"/>
        <w:rPr>
          <w:b/>
        </w:rPr>
      </w:pPr>
      <w:r w:rsidRPr="00434E5B">
        <w:rPr>
          <w:bCs/>
        </w:rPr>
        <w:tab/>
        <w:t>Mức 2:</w:t>
      </w:r>
    </w:p>
    <w:p w14:paraId="5276424F" w14:textId="77777777" w:rsidR="00565AAB" w:rsidRPr="00434E5B" w:rsidRDefault="00D92E42" w:rsidP="00865B8B">
      <w:pPr>
        <w:pStyle w:val="content"/>
        <w:tabs>
          <w:tab w:val="clear" w:pos="980"/>
        </w:tabs>
        <w:ind w:firstLine="709"/>
        <w:rPr>
          <w:b/>
        </w:rPr>
      </w:pPr>
      <w:r w:rsidRPr="00434E5B">
        <w:rPr>
          <w:bCs/>
        </w:rPr>
        <w:t>Nhà trường có các giải pháp giám sát việc thực hiện phương hướng, chiến lược xây dựng và phát triển.</w:t>
      </w:r>
    </w:p>
    <w:p w14:paraId="1DDAA658" w14:textId="77777777" w:rsidR="00A551BE" w:rsidRPr="00434E5B" w:rsidRDefault="00565AAB" w:rsidP="00865B8B">
      <w:pPr>
        <w:pStyle w:val="content"/>
        <w:tabs>
          <w:tab w:val="clear" w:pos="980"/>
        </w:tabs>
        <w:ind w:firstLine="0"/>
        <w:rPr>
          <w:b/>
        </w:rPr>
      </w:pPr>
      <w:r w:rsidRPr="00434E5B">
        <w:rPr>
          <w:bCs/>
        </w:rPr>
        <w:tab/>
        <w:t>Mức 3:</w:t>
      </w:r>
    </w:p>
    <w:p w14:paraId="682C490B" w14:textId="77777777" w:rsidR="00565AAB" w:rsidRPr="00434E5B" w:rsidRDefault="00D92E42" w:rsidP="00865B8B">
      <w:pPr>
        <w:pStyle w:val="content"/>
        <w:tabs>
          <w:tab w:val="clear" w:pos="980"/>
        </w:tabs>
        <w:ind w:firstLine="709"/>
        <w:rPr>
          <w:b/>
        </w:rPr>
      </w:pPr>
      <w:r w:rsidRPr="00434E5B">
        <w:rPr>
          <w:bCs/>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trẻ và cộng đồng.</w:t>
      </w:r>
    </w:p>
    <w:p w14:paraId="05FB2B5A" w14:textId="77777777" w:rsidR="00A551BE" w:rsidRPr="00434E5B" w:rsidRDefault="00565AAB" w:rsidP="00865B8B">
      <w:pPr>
        <w:pStyle w:val="content"/>
        <w:tabs>
          <w:tab w:val="clear" w:pos="980"/>
        </w:tabs>
        <w:ind w:firstLine="0"/>
        <w:rPr>
          <w:b/>
        </w:rPr>
      </w:pPr>
      <w:r w:rsidRPr="00434E5B">
        <w:rPr>
          <w:bCs/>
        </w:rPr>
        <w:tab/>
      </w:r>
      <w:r w:rsidR="00076BE1" w:rsidRPr="00434E5B">
        <w:rPr>
          <w:b/>
        </w:rPr>
        <w:t>1. Mô tả hiện trạ</w:t>
      </w:r>
      <w:r w:rsidR="005C4456" w:rsidRPr="00434E5B">
        <w:rPr>
          <w:b/>
        </w:rPr>
        <w:t>ng</w:t>
      </w:r>
    </w:p>
    <w:p w14:paraId="0FBAD4F2" w14:textId="77777777" w:rsidR="00A10BC3" w:rsidRPr="00434E5B" w:rsidRDefault="009B2946" w:rsidP="00865B8B">
      <w:pPr>
        <w:pStyle w:val="content"/>
        <w:tabs>
          <w:tab w:val="clear" w:pos="980"/>
        </w:tabs>
        <w:ind w:firstLine="720"/>
        <w:rPr>
          <w:bCs/>
        </w:rPr>
      </w:pPr>
      <w:r w:rsidRPr="00434E5B">
        <w:rPr>
          <w:bCs/>
        </w:rPr>
        <w:t>Mức 1:</w:t>
      </w:r>
    </w:p>
    <w:p w14:paraId="0D87F2B4" w14:textId="77777777" w:rsidR="00D55493" w:rsidRPr="00434E5B" w:rsidRDefault="00434E5B">
      <w:pPr>
        <w:spacing w:before="120" w:after="120"/>
        <w:jc w:val="both"/>
      </w:pPr>
      <w:r w:rsidRPr="00434E5B">
        <w:tab/>
        <w:t>Nhà trường có xây dựng kế hoạch phương hướng chiến lược phát triển</w:t>
      </w:r>
      <w:r w:rsidR="003C23DC">
        <w:t xml:space="preserve"> </w:t>
      </w:r>
      <w:r w:rsidRPr="00434E5B">
        <w:t>số 11a/KH-MG, ngày 11/10/2021 giai đoạn 2021-2026; Kế hoạch trung hạn số: 12/KH-MG, ngày 12/10/2021 giai đoạn 2021-2023. Nội dung của kế hoạch trung hạn, dài hạn phù hợp với mục tiêu giáo dục mầm non được quy định tại Luật giáo dục (Điều 23 luật giáo dục năm 2019), định hướng phát triển kinh tế - xã hội của địa phương theo từng giai đoạn và các nguồn lực về CB-GV-NV, cơ sở vật chất, trang thiết bị, số lớp, số học sinh của nhà trường.</w:t>
      </w:r>
      <w:r w:rsidR="003C23DC">
        <w:t xml:space="preserve"> </w:t>
      </w:r>
      <w:r w:rsidR="00304330">
        <w:rPr>
          <w:b/>
          <w:i/>
        </w:rPr>
        <w:t>[H1-1.1- 01]</w:t>
      </w:r>
    </w:p>
    <w:p w14:paraId="33768C01" w14:textId="77777777" w:rsidR="00D55493" w:rsidRPr="00434E5B" w:rsidRDefault="00304330">
      <w:pPr>
        <w:spacing w:before="120" w:after="120"/>
        <w:jc w:val="both"/>
      </w:pPr>
      <w:r>
        <w:lastRenderedPageBreak/>
        <w:tab/>
      </w:r>
      <w:r w:rsidR="00434E5B" w:rsidRPr="00434E5B">
        <w:t>Kế hoạch phương hướng chiến lược phát triển nhà trường trong giai đoạn 5 năm từ 2021-2026 và giai đoạn 2021-2023 được xây dựng chi tiết cụ thể, xác định rõ bằng văn bản và trình cấp phòng GD và ĐT Huyện Cư Jút phê duyệt.</w:t>
      </w:r>
      <w:r w:rsidR="003C23DC">
        <w:t xml:space="preserve"> </w:t>
      </w:r>
      <w:r w:rsidR="001E5001">
        <w:rPr>
          <w:b/>
          <w:i/>
        </w:rPr>
        <w:t>[H1-1.1- 02]</w:t>
      </w:r>
    </w:p>
    <w:p w14:paraId="65E5C712" w14:textId="77777777" w:rsidR="00D55493" w:rsidRPr="00434E5B" w:rsidRDefault="00304330">
      <w:pPr>
        <w:spacing w:before="120" w:after="120"/>
        <w:jc w:val="both"/>
      </w:pPr>
      <w:r>
        <w:tab/>
      </w:r>
      <w:r w:rsidR="00434E5B" w:rsidRPr="00434E5B">
        <w:t>Kế hoạch phương hướng chiến lược của nhà trường được phổ biến rộng rãi tới CBGVNV trong nhà trường và được công bố công khai bằng hình thức niêm yết tại nhà trường, đăng tải lên trang thông tin điện tử của nhà trường, đăng tải trên các phương tiện thông tin điện tử của phòng giáo dục và đào tạo.</w:t>
      </w:r>
      <w:r w:rsidR="003C23DC">
        <w:t xml:space="preserve"> </w:t>
      </w:r>
      <w:r w:rsidR="00434E5B" w:rsidRPr="00434E5B">
        <w:rPr>
          <w:b/>
          <w:i/>
        </w:rPr>
        <w:t>[H1-1.1- 03] </w:t>
      </w:r>
    </w:p>
    <w:p w14:paraId="3B12ED08" w14:textId="77777777" w:rsidR="00076BE1" w:rsidRPr="00434E5B" w:rsidRDefault="00A10BC3" w:rsidP="00865B8B">
      <w:pPr>
        <w:pStyle w:val="content"/>
        <w:tabs>
          <w:tab w:val="clear" w:pos="980"/>
        </w:tabs>
        <w:ind w:firstLine="0"/>
        <w:rPr>
          <w:bCs/>
        </w:rPr>
      </w:pPr>
      <w:r w:rsidRPr="00434E5B">
        <w:rPr>
          <w:bCs/>
        </w:rPr>
        <w:tab/>
      </w:r>
      <w:r w:rsidR="009B2946" w:rsidRPr="00434E5B">
        <w:rPr>
          <w:bCs/>
        </w:rPr>
        <w:t>Mức 2:</w:t>
      </w:r>
    </w:p>
    <w:p w14:paraId="601C3089" w14:textId="77777777" w:rsidR="00D55493" w:rsidRPr="00434E5B" w:rsidRDefault="00434E5B">
      <w:pPr>
        <w:spacing w:before="120" w:after="120"/>
        <w:jc w:val="both"/>
      </w:pPr>
      <w:r w:rsidRPr="00434E5B">
        <w:tab/>
        <w:t>Nhà trường xác định rõ các giải pháp việc thực hiện kế hoạch phương hướng, chiến lược xây dựng và phát triển, là cơ sở quan trọng đề ra các quyết sách của hội đồng trường trong công tác giáo dục tại địa phương. Xây dựng và triển khai kế hoạch thông qua các chỉ tiêu phấn đấu cụ thể trong giai đoạn, từng năm học cụ thể: Về tổ chức quản lý nhà trường;</w:t>
      </w:r>
      <w:r w:rsidR="003C23DC">
        <w:t xml:space="preserve"> </w:t>
      </w:r>
      <w:r w:rsidRPr="00434E5B">
        <w:t>Về đào tạo, bồi dưỡng, đánh giá xếp loại  và sử dụng đội ngũ cán bộ quản lý, giáo viên, nhân viên;</w:t>
      </w:r>
      <w:r w:rsidR="003C23DC">
        <w:t xml:space="preserve"> </w:t>
      </w:r>
      <w:r w:rsidRPr="00434E5B">
        <w:t xml:space="preserve">Về đầu tư, sử dụng cơ sở vật chất, thiết bị dạy học của trường; Về mối quan hệ nhà trường, gia đình và xã hội trong công tác giáo dục trẻ; Về hoạt động nuôi dưỡng, chăm sóc, giáo dục trẻ. </w:t>
      </w:r>
      <w:r w:rsidR="0022570B">
        <w:t>G</w:t>
      </w:r>
      <w:r w:rsidRPr="00434E5B">
        <w:t xml:space="preserve">óp phần đưa sự nghiệp giáo dục của địa phương phát triển theo kịp các yêu cầu phát triển kinh tế, chính trị, xã hội của địa phương, của đất nước trong thời kỳ hội nhập và phát triển. </w:t>
      </w:r>
      <w:r w:rsidRPr="00434E5B">
        <w:rPr>
          <w:b/>
          <w:i/>
        </w:rPr>
        <w:t>[H1-1.1- 01]</w:t>
      </w:r>
    </w:p>
    <w:p w14:paraId="347ECF70" w14:textId="77777777" w:rsidR="00076BE1" w:rsidRPr="00434E5B" w:rsidRDefault="00A10BC3" w:rsidP="00865B8B">
      <w:pPr>
        <w:pStyle w:val="content"/>
        <w:tabs>
          <w:tab w:val="clear" w:pos="980"/>
        </w:tabs>
        <w:ind w:firstLine="0"/>
        <w:rPr>
          <w:bCs/>
        </w:rPr>
      </w:pPr>
      <w:r w:rsidRPr="00434E5B">
        <w:rPr>
          <w:bCs/>
        </w:rPr>
        <w:tab/>
      </w:r>
      <w:r w:rsidR="009B2946" w:rsidRPr="00434E5B">
        <w:rPr>
          <w:bCs/>
        </w:rPr>
        <w:t>Mức 3:</w:t>
      </w:r>
    </w:p>
    <w:p w14:paraId="7FE8C317" w14:textId="215C1F79" w:rsidR="00D55493" w:rsidRPr="00520AD3" w:rsidRDefault="00520AD3" w:rsidP="00520AD3">
      <w:pPr>
        <w:pStyle w:val="content"/>
        <w:tabs>
          <w:tab w:val="clear" w:pos="980"/>
        </w:tabs>
        <w:ind w:firstLine="709"/>
        <w:rPr>
          <w:b/>
        </w:rPr>
      </w:pPr>
      <w:r>
        <w:t xml:space="preserve">Nhà trường đã </w:t>
      </w:r>
      <w:r>
        <w:rPr>
          <w:bCs/>
        </w:rPr>
        <w:t>đ</w:t>
      </w:r>
      <w:r w:rsidR="006E1185" w:rsidRPr="00434E5B">
        <w:rPr>
          <w:bCs/>
        </w:rPr>
        <w:t>ịnh kỳ rà soát, bổ sung, điều chỉnh phương hướng, chiến lược xây dựng và phát triển. Tổ chức xây dựng phương hướng, chiến lược xây dựng và phát triển có sự tham gia của các thành viên trong Hội đồng trường</w:t>
      </w:r>
      <w:r>
        <w:rPr>
          <w:bCs/>
        </w:rPr>
        <w:t xml:space="preserve">, </w:t>
      </w:r>
      <w:r w:rsidR="006E1185" w:rsidRPr="00434E5B">
        <w:rPr>
          <w:bCs/>
        </w:rPr>
        <w:t>cán bộ quản lý, giáo viên, nhân viên</w:t>
      </w:r>
      <w:r>
        <w:rPr>
          <w:bCs/>
        </w:rPr>
        <w:t xml:space="preserve"> nhưng chưa có sự tham gia của</w:t>
      </w:r>
      <w:r w:rsidR="006E1185" w:rsidRPr="00434E5B">
        <w:rPr>
          <w:bCs/>
        </w:rPr>
        <w:t xml:space="preserve"> cha mẹ trẻ và cộng đồng</w:t>
      </w:r>
      <w:r w:rsidR="00434E5B" w:rsidRPr="00434E5B">
        <w:t xml:space="preserve">. </w:t>
      </w:r>
      <w:r w:rsidR="00434E5B" w:rsidRPr="00434E5B">
        <w:rPr>
          <w:b/>
          <w:i/>
        </w:rPr>
        <w:t>[H1-1.1-01]</w:t>
      </w:r>
    </w:p>
    <w:p w14:paraId="1F914D88" w14:textId="77777777" w:rsidR="00076BE1" w:rsidRPr="00434E5B" w:rsidRDefault="00A10BC3" w:rsidP="00865B8B">
      <w:pPr>
        <w:pStyle w:val="content"/>
        <w:tabs>
          <w:tab w:val="clear" w:pos="980"/>
        </w:tabs>
        <w:ind w:firstLine="0"/>
        <w:rPr>
          <w:bCs/>
        </w:rPr>
      </w:pPr>
      <w:r w:rsidRPr="00434E5B">
        <w:rPr>
          <w:bCs/>
        </w:rPr>
        <w:tab/>
      </w:r>
      <w:r w:rsidR="00076BE1" w:rsidRPr="00434E5B">
        <w:rPr>
          <w:b/>
        </w:rPr>
        <w:t>2. Điểm mạ</w:t>
      </w:r>
      <w:r w:rsidR="00865B8B" w:rsidRPr="00434E5B">
        <w:rPr>
          <w:b/>
        </w:rPr>
        <w:t>nh</w:t>
      </w:r>
    </w:p>
    <w:p w14:paraId="24581DC5" w14:textId="77777777" w:rsidR="00D55493" w:rsidRPr="00434E5B" w:rsidRDefault="00434E5B">
      <w:pPr>
        <w:spacing w:before="120" w:after="120"/>
        <w:jc w:val="both"/>
      </w:pPr>
      <w:r w:rsidRPr="00434E5B">
        <w:tab/>
        <w:t>Kế hoạch phương hướng chiến lược của Trường mẫu giáo Eapô cơ bản đã xác định được những mục tiêu giáo dục, các biện pháp cụ thể của từng giai đoạn phù hợp vớ</w:t>
      </w:r>
      <w:r w:rsidR="00304330">
        <w:t>i </w:t>
      </w:r>
      <w:r w:rsidRPr="00434E5B">
        <w:t>định hướng phát triển giáo dục và kế hoạch được tập thể Sư phạm nhà trường thể hiện rõ được tâm tư, nguyện vọng, nhằm nêu cao tinh thần trách nhiệm hoàn thành tốt mọi nhiệm vụ của Đảng và nhà nước giao. Tạo được môi trường học tập thân thiện, có chất lượng giáo dục cao.</w:t>
      </w:r>
    </w:p>
    <w:p w14:paraId="637ACD5B" w14:textId="77777777" w:rsidR="00D55493" w:rsidRPr="000821BE" w:rsidRDefault="00076BE1" w:rsidP="000821BE">
      <w:pPr>
        <w:pStyle w:val="content"/>
        <w:tabs>
          <w:tab w:val="clear" w:pos="980"/>
        </w:tabs>
        <w:ind w:firstLine="709"/>
        <w:rPr>
          <w:b/>
        </w:rPr>
      </w:pPr>
      <w:r w:rsidRPr="00434E5B">
        <w:rPr>
          <w:b/>
        </w:rPr>
        <w:t xml:space="preserve">3. Điểm yếu </w:t>
      </w:r>
    </w:p>
    <w:p w14:paraId="7924FE23" w14:textId="7AA0A308" w:rsidR="00D55493" w:rsidRDefault="00B868FE" w:rsidP="000821BE">
      <w:pPr>
        <w:spacing w:before="120" w:after="120"/>
        <w:ind w:firstLine="709"/>
        <w:jc w:val="both"/>
      </w:pPr>
      <w:r>
        <w:t>Chưa có s</w:t>
      </w:r>
      <w:r w:rsidR="00A56387">
        <w:t>ự tham gia của cha mẹ trẻ và c</w:t>
      </w:r>
      <w:r w:rsidR="008D5EE6">
        <w:t>ộ</w:t>
      </w:r>
      <w:r w:rsidR="00A56387">
        <w:t>ng đồng về việc rà soát, bổ sung, điều chỉnh</w:t>
      </w:r>
      <w:r w:rsidR="00695214">
        <w:t xml:space="preserve"> </w:t>
      </w:r>
      <w:r w:rsidR="00434E5B" w:rsidRPr="00434E5B">
        <w:t>phương hướng, chiến lược xây dựng và phát triển</w:t>
      </w:r>
      <w:r>
        <w:t>.</w:t>
      </w:r>
    </w:p>
    <w:p w14:paraId="1B367C01" w14:textId="77777777" w:rsidR="00FD490F" w:rsidRPr="00FD490F" w:rsidRDefault="00FD490F" w:rsidP="00FD490F">
      <w:pPr>
        <w:pStyle w:val="content"/>
        <w:tabs>
          <w:tab w:val="clear" w:pos="980"/>
        </w:tabs>
        <w:ind w:firstLine="709"/>
        <w:rPr>
          <w:b/>
        </w:rPr>
      </w:pPr>
      <w:r w:rsidRPr="00434E5B">
        <w:rPr>
          <w:b/>
        </w:rPr>
        <w:t>4. Kế hoạch cải tiến chất lượ</w:t>
      </w:r>
      <w:r>
        <w:rPr>
          <w:b/>
        </w:rPr>
        <w:t>ng</w:t>
      </w:r>
    </w:p>
    <w:p w14:paraId="143FEC70" w14:textId="77777777" w:rsidR="00D55493" w:rsidRDefault="001E5001" w:rsidP="000C324F">
      <w:pPr>
        <w:spacing w:before="120" w:after="120"/>
        <w:ind w:firstLine="709"/>
        <w:jc w:val="both"/>
      </w:pPr>
      <w:r>
        <w:t xml:space="preserve">Để cải tiến chất lượng của tiêu chí này </w:t>
      </w:r>
      <w:r w:rsidR="00434E5B" w:rsidRPr="00434E5B">
        <w:t xml:space="preserve">nhà trường cần </w:t>
      </w:r>
      <w:r w:rsidR="00ED061E">
        <w:t xml:space="preserve">thực hiện </w:t>
      </w:r>
      <w:r>
        <w:t>nhữ</w:t>
      </w:r>
      <w:r w:rsidR="00ED061E">
        <w:t>ng</w:t>
      </w:r>
      <w:r w:rsidR="00434E5B" w:rsidRPr="00434E5B">
        <w:t xml:space="preserve"> việc sau:</w:t>
      </w:r>
    </w:p>
    <w:tbl>
      <w:tblPr>
        <w:tblStyle w:val="TableGrid"/>
        <w:tblW w:w="0" w:type="auto"/>
        <w:tblLook w:val="04A0" w:firstRow="1" w:lastRow="0" w:firstColumn="1" w:lastColumn="0" w:noHBand="0" w:noVBand="1"/>
      </w:tblPr>
      <w:tblGrid>
        <w:gridCol w:w="2660"/>
        <w:gridCol w:w="1730"/>
        <w:gridCol w:w="1701"/>
        <w:gridCol w:w="1701"/>
        <w:gridCol w:w="1263"/>
      </w:tblGrid>
      <w:tr w:rsidR="000821BE" w14:paraId="3A798A82" w14:textId="77777777" w:rsidTr="003900C4">
        <w:trPr>
          <w:trHeight w:val="1194"/>
        </w:trPr>
        <w:tc>
          <w:tcPr>
            <w:tcW w:w="2660" w:type="dxa"/>
          </w:tcPr>
          <w:p w14:paraId="735E2F65" w14:textId="77777777" w:rsidR="000821BE" w:rsidRPr="000821BE" w:rsidRDefault="000821BE" w:rsidP="000821BE">
            <w:pPr>
              <w:spacing w:before="120" w:after="120"/>
              <w:jc w:val="center"/>
              <w:rPr>
                <w:b/>
              </w:rPr>
            </w:pPr>
            <w:r w:rsidRPr="000821BE">
              <w:rPr>
                <w:b/>
              </w:rPr>
              <w:lastRenderedPageBreak/>
              <w:t>Nội dung công việc</w:t>
            </w:r>
          </w:p>
          <w:p w14:paraId="7F4D240F" w14:textId="77777777" w:rsidR="000821BE" w:rsidRPr="000821BE" w:rsidRDefault="000821BE" w:rsidP="000821BE">
            <w:pPr>
              <w:spacing w:before="120" w:after="120"/>
              <w:jc w:val="center"/>
              <w:rPr>
                <w:b/>
              </w:rPr>
            </w:pPr>
          </w:p>
        </w:tc>
        <w:tc>
          <w:tcPr>
            <w:tcW w:w="1730" w:type="dxa"/>
          </w:tcPr>
          <w:p w14:paraId="4D6D42B8" w14:textId="77777777" w:rsidR="000821BE" w:rsidRPr="000821BE" w:rsidRDefault="000821BE" w:rsidP="000821BE">
            <w:pPr>
              <w:spacing w:before="120" w:after="120"/>
              <w:jc w:val="center"/>
              <w:rPr>
                <w:b/>
              </w:rPr>
            </w:pPr>
            <w:r w:rsidRPr="000821BE">
              <w:rPr>
                <w:b/>
              </w:rPr>
              <w:t>Nhân lực thực hiện</w:t>
            </w:r>
          </w:p>
          <w:p w14:paraId="73A55CA4" w14:textId="77777777" w:rsidR="000821BE" w:rsidRPr="000821BE" w:rsidRDefault="000821BE" w:rsidP="000821BE">
            <w:pPr>
              <w:spacing w:before="120" w:after="120"/>
              <w:jc w:val="center"/>
              <w:rPr>
                <w:b/>
              </w:rPr>
            </w:pPr>
          </w:p>
        </w:tc>
        <w:tc>
          <w:tcPr>
            <w:tcW w:w="1701" w:type="dxa"/>
          </w:tcPr>
          <w:p w14:paraId="29DFEA94" w14:textId="77777777" w:rsidR="000821BE" w:rsidRPr="000821BE" w:rsidRDefault="000821BE" w:rsidP="000821BE">
            <w:pPr>
              <w:spacing w:before="120" w:after="120"/>
              <w:jc w:val="center"/>
              <w:rPr>
                <w:b/>
              </w:rPr>
            </w:pPr>
            <w:r w:rsidRPr="000821BE">
              <w:rPr>
                <w:b/>
              </w:rPr>
              <w:t>Điều kiện để thực hiện</w:t>
            </w:r>
          </w:p>
          <w:p w14:paraId="0E36F1EE" w14:textId="77777777" w:rsidR="000821BE" w:rsidRPr="000821BE" w:rsidRDefault="000821BE" w:rsidP="000821BE">
            <w:pPr>
              <w:spacing w:before="120" w:after="120"/>
              <w:jc w:val="center"/>
              <w:rPr>
                <w:b/>
              </w:rPr>
            </w:pPr>
          </w:p>
        </w:tc>
        <w:tc>
          <w:tcPr>
            <w:tcW w:w="1701" w:type="dxa"/>
          </w:tcPr>
          <w:p w14:paraId="6CEBF9D8" w14:textId="77777777" w:rsidR="000821BE" w:rsidRPr="000821BE" w:rsidRDefault="000821BE" w:rsidP="000821BE">
            <w:pPr>
              <w:spacing w:before="120" w:after="120"/>
              <w:jc w:val="center"/>
              <w:rPr>
                <w:b/>
              </w:rPr>
            </w:pPr>
            <w:r w:rsidRPr="000821BE">
              <w:rPr>
                <w:b/>
              </w:rPr>
              <w:t>Thời gian thực hiện</w:t>
            </w:r>
          </w:p>
          <w:p w14:paraId="33DCD120" w14:textId="77777777" w:rsidR="000821BE" w:rsidRPr="000821BE" w:rsidRDefault="000821BE" w:rsidP="000821BE">
            <w:pPr>
              <w:spacing w:before="120" w:after="120"/>
              <w:jc w:val="center"/>
              <w:rPr>
                <w:b/>
              </w:rPr>
            </w:pPr>
          </w:p>
        </w:tc>
        <w:tc>
          <w:tcPr>
            <w:tcW w:w="1263" w:type="dxa"/>
          </w:tcPr>
          <w:p w14:paraId="394F83A1" w14:textId="77777777" w:rsidR="000821BE" w:rsidRPr="000821BE" w:rsidRDefault="000821BE" w:rsidP="000C324F">
            <w:pPr>
              <w:spacing w:before="120" w:after="120"/>
              <w:jc w:val="center"/>
              <w:rPr>
                <w:b/>
              </w:rPr>
            </w:pPr>
            <w:r w:rsidRPr="000821BE">
              <w:rPr>
                <w:b/>
              </w:rPr>
              <w:t>Dự kiến nguồn kinh phí</w:t>
            </w:r>
          </w:p>
        </w:tc>
      </w:tr>
      <w:tr w:rsidR="000821BE" w14:paraId="157AA25D" w14:textId="77777777" w:rsidTr="003900C4">
        <w:tc>
          <w:tcPr>
            <w:tcW w:w="2660" w:type="dxa"/>
          </w:tcPr>
          <w:p w14:paraId="63C380F4" w14:textId="35221268" w:rsidR="000821BE" w:rsidRDefault="00734027" w:rsidP="003900C4">
            <w:pPr>
              <w:spacing w:before="120" w:after="120"/>
              <w:jc w:val="both"/>
            </w:pPr>
            <w:r>
              <w:t>Trong năm họ</w:t>
            </w:r>
            <w:r w:rsidR="00187F5E">
              <w:t>c 2023-2024</w:t>
            </w:r>
            <w:r>
              <w:t xml:space="preserve"> </w:t>
            </w:r>
            <w:r w:rsidR="00F90260">
              <w:t xml:space="preserve">cha mẹ trẻ và cộng đồng thường xuyên </w:t>
            </w:r>
            <w:r w:rsidR="000821BE" w:rsidRPr="00434E5B">
              <w:t>định kỳ tổ chức rà soát bổ sung, điều chỉnh</w:t>
            </w:r>
            <w:r w:rsidR="003900C4">
              <w:t xml:space="preserve"> </w:t>
            </w:r>
            <w:r w:rsidR="000821BE" w:rsidRPr="00434E5B">
              <w:t>phương hướng, chiến lược phát triển nhà trường phù hợp với thực tiễn và điều kiện phát triển của địa phương, không ngừng nâng cao chất lượng giáo dục nhà trường trong tình hình mớ</w:t>
            </w:r>
            <w:r w:rsidR="00FD490F">
              <w:t>i.</w:t>
            </w:r>
          </w:p>
        </w:tc>
        <w:tc>
          <w:tcPr>
            <w:tcW w:w="1730" w:type="dxa"/>
          </w:tcPr>
          <w:p w14:paraId="5E3707C6" w14:textId="77777777" w:rsidR="000821BE" w:rsidRPr="00434E5B" w:rsidRDefault="000821BE" w:rsidP="00D16CC8">
            <w:pPr>
              <w:spacing w:before="120" w:after="120"/>
            </w:pPr>
            <w:r w:rsidRPr="00434E5B">
              <w:t>Hiệu trưởng</w:t>
            </w:r>
          </w:p>
          <w:p w14:paraId="00322FCB" w14:textId="77777777" w:rsidR="000821BE" w:rsidRDefault="000821BE" w:rsidP="00D16CC8">
            <w:pPr>
              <w:spacing w:before="120" w:after="120"/>
            </w:pPr>
          </w:p>
        </w:tc>
        <w:tc>
          <w:tcPr>
            <w:tcW w:w="1701" w:type="dxa"/>
          </w:tcPr>
          <w:p w14:paraId="206031B3" w14:textId="77777777" w:rsidR="000821BE" w:rsidRPr="00434E5B" w:rsidRDefault="000821BE" w:rsidP="00D16CC8">
            <w:pPr>
              <w:spacing w:before="120" w:after="120"/>
            </w:pPr>
            <w:r w:rsidRPr="00434E5B">
              <w:t>Kế hoạch tham mưu; Tờ trình.</w:t>
            </w:r>
          </w:p>
          <w:p w14:paraId="255F674A" w14:textId="77777777" w:rsidR="000821BE" w:rsidRDefault="000821BE" w:rsidP="00D16CC8">
            <w:pPr>
              <w:spacing w:before="120" w:after="120"/>
            </w:pPr>
          </w:p>
        </w:tc>
        <w:tc>
          <w:tcPr>
            <w:tcW w:w="1701" w:type="dxa"/>
          </w:tcPr>
          <w:p w14:paraId="580A39C7" w14:textId="2FF73FA3" w:rsidR="00D16CC8" w:rsidRPr="00434E5B" w:rsidRDefault="00D16CC8" w:rsidP="00D16CC8">
            <w:pPr>
              <w:spacing w:before="120" w:after="120"/>
            </w:pPr>
            <w:r w:rsidRPr="00434E5B">
              <w:t>Trong năm học 202</w:t>
            </w:r>
            <w:r w:rsidR="00187F5E">
              <w:t>3</w:t>
            </w:r>
            <w:r w:rsidRPr="00434E5B">
              <w:t>-202</w:t>
            </w:r>
            <w:r w:rsidR="00187F5E">
              <w:t>4</w:t>
            </w:r>
            <w:r w:rsidRPr="00434E5B">
              <w:t xml:space="preserve"> và các năm tiếp theo</w:t>
            </w:r>
          </w:p>
          <w:p w14:paraId="1B577477" w14:textId="77777777" w:rsidR="000821BE" w:rsidRDefault="000821BE" w:rsidP="00D16CC8">
            <w:pPr>
              <w:spacing w:before="120" w:after="120"/>
            </w:pPr>
          </w:p>
        </w:tc>
        <w:tc>
          <w:tcPr>
            <w:tcW w:w="1263" w:type="dxa"/>
          </w:tcPr>
          <w:p w14:paraId="051BC5A9" w14:textId="77777777" w:rsidR="000821BE" w:rsidRDefault="000821BE">
            <w:pPr>
              <w:spacing w:before="120" w:after="120"/>
              <w:jc w:val="both"/>
            </w:pPr>
          </w:p>
        </w:tc>
      </w:tr>
    </w:tbl>
    <w:p w14:paraId="1CB38595" w14:textId="77777777" w:rsidR="00076BE1" w:rsidRPr="00434E5B" w:rsidRDefault="00076BE1" w:rsidP="00D16CC8">
      <w:pPr>
        <w:pStyle w:val="content"/>
        <w:tabs>
          <w:tab w:val="clear" w:pos="980"/>
        </w:tabs>
        <w:ind w:firstLine="709"/>
      </w:pPr>
      <w:r w:rsidRPr="00434E5B">
        <w:rPr>
          <w:b/>
        </w:rPr>
        <w:t xml:space="preserve">5. </w:t>
      </w:r>
      <w:r w:rsidR="00971A15" w:rsidRPr="00434E5B">
        <w:rPr>
          <w:b/>
        </w:rPr>
        <w:t>Tự</w:t>
      </w:r>
      <w:r w:rsidR="00971A15" w:rsidRPr="00434E5B">
        <w:rPr>
          <w:b/>
          <w:lang w:val="vi-VN"/>
        </w:rPr>
        <w:t xml:space="preserve"> đánh giá</w:t>
      </w:r>
      <w:r w:rsidRPr="00434E5B">
        <w:rPr>
          <w:b/>
        </w:rPr>
        <w:t>:</w:t>
      </w:r>
      <w:r w:rsidRPr="00434E5B">
        <w:t xml:space="preserve"> </w:t>
      </w:r>
      <w:r w:rsidRPr="00434E5B">
        <w:rPr>
          <w:lang w:val="vi-VN"/>
        </w:rPr>
        <w:t>Đạt mức 3</w:t>
      </w:r>
    </w:p>
    <w:p w14:paraId="2E1856A8" w14:textId="77777777" w:rsidR="00613DFA" w:rsidRPr="00434E5B" w:rsidRDefault="00076BE1" w:rsidP="00865B8B">
      <w:pPr>
        <w:pStyle w:val="content"/>
        <w:tabs>
          <w:tab w:val="clear" w:pos="980"/>
        </w:tabs>
        <w:ind w:firstLine="709"/>
        <w:rPr>
          <w:b/>
          <w:lang w:val="vi-VN"/>
        </w:rPr>
      </w:pPr>
      <w:bookmarkStart w:id="13" w:name="criterion12"/>
      <w:r w:rsidRPr="00434E5B">
        <w:rPr>
          <w:b/>
        </w:rPr>
        <w:t xml:space="preserve">Tiêu chí </w:t>
      </w:r>
      <w:r w:rsidR="00971A15" w:rsidRPr="00434E5B">
        <w:rPr>
          <w:b/>
          <w:lang w:val="vi-VN"/>
        </w:rPr>
        <w:t>1.</w:t>
      </w:r>
      <w:r w:rsidRPr="00434E5B">
        <w:rPr>
          <w:b/>
        </w:rPr>
        <w:t xml:space="preserve">2: </w:t>
      </w:r>
      <w:r w:rsidRPr="00434E5B">
        <w:rPr>
          <w:b/>
          <w:lang w:val="vi-VN"/>
        </w:rPr>
        <w:t>Hội đồng trường (Hội đồng quản trị đối với trường tư thục) và các hội đồng khác</w:t>
      </w:r>
      <w:bookmarkEnd w:id="13"/>
    </w:p>
    <w:p w14:paraId="76C14757" w14:textId="77777777" w:rsidR="00613DFA" w:rsidRPr="00434E5B" w:rsidRDefault="00613DFA" w:rsidP="00865B8B">
      <w:pPr>
        <w:pStyle w:val="content"/>
        <w:tabs>
          <w:tab w:val="clear" w:pos="980"/>
        </w:tabs>
        <w:ind w:firstLine="709"/>
        <w:rPr>
          <w:bCs/>
        </w:rPr>
      </w:pPr>
      <w:r w:rsidRPr="00434E5B">
        <w:rPr>
          <w:bCs/>
        </w:rPr>
        <w:t>Mức 1:</w:t>
      </w:r>
    </w:p>
    <w:p w14:paraId="6FDACC6A" w14:textId="77777777" w:rsidR="00613DFA" w:rsidRPr="00434E5B" w:rsidRDefault="00613DFA" w:rsidP="00865B8B">
      <w:pPr>
        <w:pStyle w:val="content"/>
        <w:tabs>
          <w:tab w:val="clear" w:pos="980"/>
        </w:tabs>
        <w:ind w:firstLine="709"/>
        <w:rPr>
          <w:b/>
        </w:rPr>
      </w:pPr>
      <w:r w:rsidRPr="00434E5B">
        <w:rPr>
          <w:bCs/>
        </w:rPr>
        <w:t>a) Được thành lập theo quy định;</w:t>
      </w:r>
    </w:p>
    <w:p w14:paraId="37E0E96E" w14:textId="77777777" w:rsidR="00613DFA" w:rsidRPr="00434E5B" w:rsidRDefault="00613DFA" w:rsidP="00865B8B">
      <w:pPr>
        <w:pStyle w:val="content"/>
        <w:tabs>
          <w:tab w:val="clear" w:pos="980"/>
        </w:tabs>
        <w:ind w:firstLine="0"/>
        <w:rPr>
          <w:b/>
        </w:rPr>
      </w:pPr>
      <w:r w:rsidRPr="00434E5B">
        <w:rPr>
          <w:bCs/>
        </w:rPr>
        <w:tab/>
        <w:t>b) Thực hiện chức năng, nhiệm vụ và quyền hạn theo quy định;</w:t>
      </w:r>
    </w:p>
    <w:p w14:paraId="4A680298" w14:textId="77777777" w:rsidR="00E454D1" w:rsidRPr="00304330" w:rsidRDefault="00613DFA" w:rsidP="00304330">
      <w:pPr>
        <w:pStyle w:val="content"/>
        <w:tabs>
          <w:tab w:val="clear" w:pos="980"/>
        </w:tabs>
        <w:ind w:firstLine="0"/>
        <w:rPr>
          <w:b/>
        </w:rPr>
      </w:pPr>
      <w:r w:rsidRPr="00434E5B">
        <w:rPr>
          <w:bCs/>
        </w:rPr>
        <w:tab/>
        <w:t>c) Các hoạt động được định kỳ rà soát, đánh giá.</w:t>
      </w:r>
    </w:p>
    <w:p w14:paraId="13384EB3" w14:textId="77777777" w:rsidR="00613DFA" w:rsidRPr="00434E5B" w:rsidRDefault="00613DFA" w:rsidP="00E454D1">
      <w:pPr>
        <w:pStyle w:val="content"/>
        <w:tabs>
          <w:tab w:val="clear" w:pos="980"/>
        </w:tabs>
        <w:ind w:firstLine="709"/>
        <w:rPr>
          <w:b/>
        </w:rPr>
      </w:pPr>
      <w:r w:rsidRPr="00434E5B">
        <w:rPr>
          <w:bCs/>
        </w:rPr>
        <w:t>Mức 2:</w:t>
      </w:r>
    </w:p>
    <w:p w14:paraId="722FD575" w14:textId="77777777" w:rsidR="00613DFA" w:rsidRPr="00434E5B" w:rsidRDefault="00613DFA" w:rsidP="00865B8B">
      <w:pPr>
        <w:pStyle w:val="content"/>
        <w:tabs>
          <w:tab w:val="clear" w:pos="980"/>
        </w:tabs>
        <w:ind w:firstLine="709"/>
        <w:rPr>
          <w:b/>
        </w:rPr>
      </w:pPr>
      <w:r w:rsidRPr="00434E5B">
        <w:rPr>
          <w:bCs/>
        </w:rPr>
        <w:t>Hoạt động có hiệu quả, góp phần nâng cao chất lượng nuôi dưỡng, chăm sóc và giáo dục trẻ của nhà trường.</w:t>
      </w:r>
    </w:p>
    <w:p w14:paraId="301CDEB1" w14:textId="77777777" w:rsidR="00613DFA" w:rsidRPr="00434E5B" w:rsidRDefault="00613DFA" w:rsidP="00865B8B">
      <w:pPr>
        <w:pStyle w:val="content"/>
        <w:tabs>
          <w:tab w:val="clear" w:pos="980"/>
        </w:tabs>
        <w:ind w:firstLine="0"/>
        <w:rPr>
          <w:b/>
        </w:rPr>
      </w:pPr>
      <w:r w:rsidRPr="00434E5B">
        <w:rPr>
          <w:bCs/>
        </w:rPr>
        <w:tab/>
      </w:r>
      <w:r w:rsidRPr="00434E5B">
        <w:rPr>
          <w:b/>
        </w:rPr>
        <w:t>1. Mô tả hiện trạng</w:t>
      </w:r>
    </w:p>
    <w:p w14:paraId="5E98096F" w14:textId="77777777" w:rsidR="00613DFA" w:rsidRPr="00434E5B" w:rsidRDefault="009B2946" w:rsidP="00865B8B">
      <w:pPr>
        <w:pStyle w:val="content"/>
        <w:tabs>
          <w:tab w:val="clear" w:pos="980"/>
        </w:tabs>
        <w:ind w:firstLine="709"/>
        <w:rPr>
          <w:bCs/>
        </w:rPr>
      </w:pPr>
      <w:r w:rsidRPr="00434E5B">
        <w:rPr>
          <w:bCs/>
        </w:rPr>
        <w:t>Mức 1:</w:t>
      </w:r>
    </w:p>
    <w:p w14:paraId="09AEDF10" w14:textId="61B9031B" w:rsidR="000C324F" w:rsidRDefault="00434E5B">
      <w:pPr>
        <w:spacing w:before="120" w:after="120"/>
        <w:jc w:val="both"/>
      </w:pPr>
      <w:r w:rsidRPr="00434E5B">
        <w:tab/>
        <w:t xml:space="preserve">Nhà trường có hội đồng trường được </w:t>
      </w:r>
      <w:r w:rsidR="00451048">
        <w:t>kiện toàn</w:t>
      </w:r>
      <w:r w:rsidRPr="00434E5B">
        <w:t xml:space="preserve"> theo </w:t>
      </w:r>
      <w:r w:rsidR="000C324F" w:rsidRPr="00434E5B">
        <w:t>Quyết định</w:t>
      </w:r>
      <w:r w:rsidR="00EF55CC">
        <w:t xml:space="preserve"> số 3495/QĐ-UBND</w:t>
      </w:r>
      <w:r w:rsidR="000C324F" w:rsidRPr="00434E5B">
        <w:t xml:space="preserve"> do Chủ tịch UBND huyện Cư Jút ban hành ngày 8 tháng 10 năm 2021</w:t>
      </w:r>
      <w:r w:rsidR="000C324F">
        <w:t xml:space="preserve">; </w:t>
      </w:r>
      <w:r w:rsidR="00D76520">
        <w:t xml:space="preserve">Theo </w:t>
      </w:r>
      <w:r w:rsidR="00451048" w:rsidRPr="00434E5B">
        <w:t xml:space="preserve">Điều </w:t>
      </w:r>
      <w:r w:rsidRPr="00434E5B">
        <w:t xml:space="preserve">9 </w:t>
      </w:r>
      <w:r w:rsidR="00451048" w:rsidRPr="00434E5B">
        <w:t xml:space="preserve">Thông </w:t>
      </w:r>
      <w:r w:rsidRPr="00434E5B">
        <w:t xml:space="preserve">tư số 52/TT-BGDĐT ban hành điều lệ trường mầm non ngày 31 tháng 12 năm 2020. </w:t>
      </w:r>
    </w:p>
    <w:p w14:paraId="14B02655" w14:textId="492FD336" w:rsidR="00D55493" w:rsidRPr="00A72618" w:rsidRDefault="00434E5B">
      <w:pPr>
        <w:spacing w:before="120" w:after="120"/>
        <w:jc w:val="both"/>
      </w:pPr>
      <w:r w:rsidRPr="00434E5B">
        <w:tab/>
      </w:r>
      <w:r w:rsidRPr="00A72618">
        <w:t xml:space="preserve">Nhà trường còn có các hội đồng khác như hội đồng thi đua khen thưởng, Hội đồng kỷ luật, hội đồng tư vấn được thành lập theo quy định </w:t>
      </w:r>
      <w:r w:rsidR="004F38F8" w:rsidRPr="00A72618">
        <w:t xml:space="preserve">Điều </w:t>
      </w:r>
      <w:r w:rsidRPr="00A72618">
        <w:t xml:space="preserve">11 </w:t>
      </w:r>
      <w:r w:rsidR="004F38F8" w:rsidRPr="00A72618">
        <w:t xml:space="preserve">Điều </w:t>
      </w:r>
      <w:r w:rsidRPr="00A72618">
        <w:t>lệ trường mầm non.</w:t>
      </w:r>
      <w:r w:rsidR="00B059F1" w:rsidRPr="00A72618">
        <w:t xml:space="preserve"> </w:t>
      </w:r>
      <w:r w:rsidRPr="00A72618">
        <w:rPr>
          <w:b/>
          <w:i/>
        </w:rPr>
        <w:t>[H1-1.2- 01]</w:t>
      </w:r>
    </w:p>
    <w:p w14:paraId="44BB433A" w14:textId="75CFF483" w:rsidR="00D55493" w:rsidRPr="00434E5B" w:rsidRDefault="00434E5B">
      <w:pPr>
        <w:spacing w:before="120" w:after="120"/>
        <w:jc w:val="both"/>
      </w:pPr>
      <w:r w:rsidRPr="00434E5B">
        <w:tab/>
        <w:t xml:space="preserve">Hội đồng trường thực hiện chức năng, nhiệm vụ và quyền hạn theo quy định tại </w:t>
      </w:r>
      <w:r w:rsidR="004F38F8" w:rsidRPr="00434E5B">
        <w:t xml:space="preserve">Điều </w:t>
      </w:r>
      <w:r w:rsidRPr="00434E5B">
        <w:t xml:space="preserve">8 </w:t>
      </w:r>
      <w:r w:rsidR="004F38F8" w:rsidRPr="00434E5B">
        <w:t xml:space="preserve">Điều </w:t>
      </w:r>
      <w:r w:rsidRPr="00434E5B">
        <w:t xml:space="preserve">lệ trường mầm non như sau: Quyết nghị về mục tiêu, chiến lược </w:t>
      </w:r>
      <w:r w:rsidRPr="00434E5B">
        <w:lastRenderedPageBreak/>
        <w:t>phát triển, kế hoạch hoạt động hằng năm của nhà trường; quyết nghị quy chế tổ chức và hoạt động của nhà trường; xem xét, sửa đổi, bổ sung các quy chế, quy định của nhà trường, trình cấp có thẩm quyền phê duyệt; quyết nghị về tổ chức, nhân sự; quyết nghị về chủ trương sử dụng tài chính, tài sản của nhà trường. Giám sát các hoạt động của nhà trường; giám sát quá trình tổ chức thực hiện các quyết nghị của hội đồng trường; việc thực hiện quy chế dân chủ trong các hoạt động của nhà trường.</w:t>
      </w:r>
    </w:p>
    <w:p w14:paraId="5F0ED253" w14:textId="6374CA4A" w:rsidR="00D55493" w:rsidRPr="00434E5B" w:rsidRDefault="00434E5B">
      <w:pPr>
        <w:spacing w:before="120" w:after="120"/>
        <w:jc w:val="both"/>
      </w:pPr>
      <w:r w:rsidRPr="00434E5B">
        <w:tab/>
      </w:r>
      <w:r w:rsidR="00B059F1">
        <w:t>C</w:t>
      </w:r>
      <w:r w:rsidRPr="00434E5B">
        <w:t xml:space="preserve">ác hội đồng khác thực hiện chức năng, nhiệm vụ, quyền hạn theo quy định tại </w:t>
      </w:r>
      <w:r w:rsidR="00A72618" w:rsidRPr="00434E5B">
        <w:t xml:space="preserve">Điều </w:t>
      </w:r>
      <w:r w:rsidRPr="00434E5B">
        <w:t xml:space="preserve">11 </w:t>
      </w:r>
      <w:r w:rsidR="00A72618" w:rsidRPr="00434E5B">
        <w:t xml:space="preserve">Điều </w:t>
      </w:r>
      <w:r w:rsidRPr="00434E5B">
        <w:t>lệ trường mầm non như sau:</w:t>
      </w:r>
    </w:p>
    <w:p w14:paraId="56A79437" w14:textId="59061515" w:rsidR="00D55493" w:rsidRPr="00434E5B" w:rsidRDefault="00434E5B">
      <w:pPr>
        <w:spacing w:before="120" w:after="120"/>
        <w:jc w:val="both"/>
      </w:pPr>
      <w:r w:rsidRPr="00434E5B">
        <w:tab/>
        <w:t>Hội đồng thi đua khen thưởng do hiệu trưởng thành lập vào đầu mỗi năm học</w:t>
      </w:r>
      <w:r w:rsidR="0098136C">
        <w:t>.</w:t>
      </w:r>
      <w:r w:rsidR="00A72618">
        <w:t xml:space="preserve"> </w:t>
      </w:r>
      <w:r w:rsidRPr="00434E5B">
        <w:t>Hội đồng thi đua khen thưởng giúp hiệu trưởng tổ chức phong trào thi đua, đề nghị danh sách khen thưởng đối với cán bộ, giáo viên, nhân viên trong nhà trường.Chủ tịch hội đồng thi đua khen thưởng triệu tập họp hội đồng định kỳ vào đầu năm học, cuối học kỳ I, cuối năm học và họp đột xuất khi có yêu cầu công việc.</w:t>
      </w:r>
    </w:p>
    <w:p w14:paraId="75EDE88E" w14:textId="77777777" w:rsidR="00D55493" w:rsidRPr="00434E5B" w:rsidRDefault="00434E5B" w:rsidP="0061288C">
      <w:pPr>
        <w:spacing w:before="120" w:after="120"/>
        <w:ind w:firstLine="720"/>
        <w:jc w:val="both"/>
      </w:pPr>
      <w:r w:rsidRPr="00434E5B">
        <w:t>Hội đồng kỷ luật được thành lập để xét hoặc xoá kỷ luật đối với người vi phạm theo từng vụ việc. Hội đồng tư vấn do hiệu trưởng thành lập theo yêu cầu cụ thể của từng công việc. Nhiệm vụ, quyền hạn, thành phần và thời gian hoạt động của các hội đồng tư vấn do hiệu trưởng quy định.</w:t>
      </w:r>
      <w:r w:rsidR="0061288C">
        <w:t xml:space="preserve"> </w:t>
      </w:r>
      <w:r w:rsidRPr="00434E5B">
        <w:rPr>
          <w:b/>
          <w:i/>
        </w:rPr>
        <w:t>[H1-1.2- 02]</w:t>
      </w:r>
    </w:p>
    <w:p w14:paraId="42FF82FA" w14:textId="10EB48C1" w:rsidR="00ED061E" w:rsidRPr="004B2312" w:rsidRDefault="00434E5B" w:rsidP="004B2312">
      <w:pPr>
        <w:spacing w:before="120" w:after="120"/>
        <w:jc w:val="both"/>
      </w:pPr>
      <w:r w:rsidRPr="00434E5B">
        <w:t> </w:t>
      </w:r>
      <w:r w:rsidR="0061288C">
        <w:tab/>
      </w:r>
      <w:r w:rsidRPr="00434E5B">
        <w:t xml:space="preserve">Các hoạt động của các Hội đồng được tổ chức dưới sự điều hành của chủ tịch hội đồng và hoạt động đúng theo quy định. </w:t>
      </w:r>
      <w:r w:rsidRPr="00434E5B">
        <w:rPr>
          <w:b/>
          <w:i/>
        </w:rPr>
        <w:t xml:space="preserve">[H1-1.2-03] </w:t>
      </w:r>
    </w:p>
    <w:p w14:paraId="5F50802B" w14:textId="77777777" w:rsidR="00613DFA" w:rsidRPr="00434E5B" w:rsidRDefault="009B2946" w:rsidP="00ED061E">
      <w:pPr>
        <w:pStyle w:val="content"/>
        <w:tabs>
          <w:tab w:val="clear" w:pos="980"/>
        </w:tabs>
        <w:ind w:firstLine="720"/>
        <w:rPr>
          <w:bCs/>
        </w:rPr>
      </w:pPr>
      <w:r w:rsidRPr="00434E5B">
        <w:rPr>
          <w:bCs/>
        </w:rPr>
        <w:t>Mức 2:</w:t>
      </w:r>
    </w:p>
    <w:p w14:paraId="2E51D92C" w14:textId="77777777" w:rsidR="00D55493" w:rsidRPr="00434E5B" w:rsidRDefault="00434E5B">
      <w:pPr>
        <w:spacing w:before="120" w:after="120"/>
        <w:jc w:val="both"/>
      </w:pPr>
      <w:r w:rsidRPr="00434E5B">
        <w:tab/>
        <w:t>Hằng năm các Hội đồng trong nhà trường đã thực hiện có hiệu quả các nhiệm vụ mục tiêu như: Kế hoạch chăm sóc giáo dục trẻ dựa trên kết quả mong đợi đã được đề ra từ đầu năm học, hàng tháng, các Hội đồng tổ chức rà soát đánh giá các hoạt động đã thực hiện để có phương hướng điều chỉnh mục tiêu, kế hoạch phù hợp với tình hình thực tế của nhà trường và địa phương góp phần nâng cao chất lượng nuôi dưỡng, chăm sóc, giáo dục trẻ. </w:t>
      </w:r>
      <w:r w:rsidRPr="00434E5B">
        <w:rPr>
          <w:b/>
          <w:i/>
        </w:rPr>
        <w:t>[H1-1.2-01]</w:t>
      </w:r>
    </w:p>
    <w:p w14:paraId="150547E0" w14:textId="77777777" w:rsidR="00613DFA" w:rsidRPr="00434E5B" w:rsidRDefault="00613DFA" w:rsidP="00621004">
      <w:pPr>
        <w:pStyle w:val="content"/>
        <w:tabs>
          <w:tab w:val="clear" w:pos="980"/>
        </w:tabs>
        <w:ind w:firstLine="0"/>
        <w:rPr>
          <w:bCs/>
        </w:rPr>
      </w:pPr>
      <w:r w:rsidRPr="00434E5B">
        <w:rPr>
          <w:bCs/>
        </w:rPr>
        <w:tab/>
      </w:r>
      <w:r w:rsidRPr="00434E5B">
        <w:rPr>
          <w:b/>
        </w:rPr>
        <w:t xml:space="preserve">2. Điểm mạnh </w:t>
      </w:r>
    </w:p>
    <w:p w14:paraId="06A31C84" w14:textId="170029EF" w:rsidR="00D55493" w:rsidRPr="00434E5B" w:rsidRDefault="00434E5B">
      <w:pPr>
        <w:spacing w:before="120" w:after="120"/>
        <w:jc w:val="both"/>
      </w:pPr>
      <w:r w:rsidRPr="00434E5B">
        <w:tab/>
        <w:t xml:space="preserve"> Nhà trường có đủ cơ cấu tổ chức Hội đồng trường và các Hội đồng khác theo quy định </w:t>
      </w:r>
      <w:r w:rsidR="008B51CE" w:rsidRPr="00434E5B">
        <w:t xml:space="preserve">Điều </w:t>
      </w:r>
      <w:r w:rsidRPr="00434E5B">
        <w:t xml:space="preserve">9, </w:t>
      </w:r>
      <w:r w:rsidR="008B51CE" w:rsidRPr="00434E5B">
        <w:t xml:space="preserve">Điều </w:t>
      </w:r>
      <w:r w:rsidRPr="00434E5B">
        <w:t>11 của Điều lệ trường mầm non, Các hội đồng thực hiện đúng chức năng nhiệm vụ được giao Các thành viên trong hội đồng trường là đại diện các tổ chức trong nhà trường góp phần nâng cao chất lượng nuôi dưỡng, chăm sóc và giáo dục trẻ tại nhà trường. </w:t>
      </w:r>
    </w:p>
    <w:p w14:paraId="3A89BA03" w14:textId="77777777" w:rsidR="00076BE1" w:rsidRPr="00434E5B" w:rsidRDefault="00076BE1" w:rsidP="00865B8B">
      <w:pPr>
        <w:pStyle w:val="content"/>
        <w:tabs>
          <w:tab w:val="clear" w:pos="980"/>
        </w:tabs>
        <w:ind w:firstLine="709"/>
        <w:rPr>
          <w:b/>
        </w:rPr>
      </w:pPr>
      <w:r w:rsidRPr="00434E5B">
        <w:rPr>
          <w:b/>
        </w:rPr>
        <w:t>3. Điểm yếu</w:t>
      </w:r>
    </w:p>
    <w:p w14:paraId="50B1D88F" w14:textId="77777777" w:rsidR="00D55493" w:rsidRPr="00434E5B" w:rsidRDefault="00434E5B">
      <w:pPr>
        <w:spacing w:before="120" w:after="120"/>
        <w:jc w:val="both"/>
      </w:pPr>
      <w:r w:rsidRPr="00434E5B">
        <w:tab/>
        <w:t xml:space="preserve">Một số thành viên Hội đồng trường còn kiêm nhiệm nhiều công việc nên chưa phát huy hết chức năng, nhiệm vụ của từng thành viên trong Hội đồng. </w:t>
      </w:r>
    </w:p>
    <w:p w14:paraId="51CDCD20" w14:textId="77777777" w:rsidR="00076BE1" w:rsidRPr="00434E5B" w:rsidRDefault="00076BE1" w:rsidP="00865B8B">
      <w:pPr>
        <w:pStyle w:val="content"/>
        <w:tabs>
          <w:tab w:val="clear" w:pos="980"/>
        </w:tabs>
        <w:ind w:firstLine="709"/>
        <w:rPr>
          <w:b/>
        </w:rPr>
      </w:pPr>
      <w:r w:rsidRPr="00434E5B">
        <w:rPr>
          <w:b/>
        </w:rPr>
        <w:t>4. Kế hoạch cải tiến chất lượng</w:t>
      </w:r>
    </w:p>
    <w:p w14:paraId="5F432308" w14:textId="77777777" w:rsidR="00D55493" w:rsidRDefault="00434E5B">
      <w:pPr>
        <w:spacing w:before="120" w:after="120"/>
        <w:jc w:val="both"/>
      </w:pPr>
      <w:r w:rsidRPr="00434E5B">
        <w:tab/>
        <w:t>Để cải tiến chất lượng điểm còn tồn tại, nhà trường tập trung thực hiện những công việc cụ thể sau:</w:t>
      </w:r>
    </w:p>
    <w:tbl>
      <w:tblPr>
        <w:tblStyle w:val="TableGrid"/>
        <w:tblW w:w="0" w:type="auto"/>
        <w:tblLook w:val="04A0" w:firstRow="1" w:lastRow="0" w:firstColumn="1" w:lastColumn="0" w:noHBand="0" w:noVBand="1"/>
      </w:tblPr>
      <w:tblGrid>
        <w:gridCol w:w="2943"/>
        <w:gridCol w:w="1560"/>
        <w:gridCol w:w="1701"/>
        <w:gridCol w:w="1588"/>
        <w:gridCol w:w="1263"/>
      </w:tblGrid>
      <w:tr w:rsidR="0061288C" w14:paraId="12405DEA" w14:textId="77777777" w:rsidTr="00FF36C8">
        <w:tc>
          <w:tcPr>
            <w:tcW w:w="2943" w:type="dxa"/>
          </w:tcPr>
          <w:p w14:paraId="2DA3E504" w14:textId="77777777" w:rsidR="0061288C" w:rsidRPr="000821BE" w:rsidRDefault="0061288C" w:rsidP="001B7C8B">
            <w:pPr>
              <w:spacing w:before="120" w:after="120"/>
              <w:jc w:val="center"/>
              <w:rPr>
                <w:b/>
              </w:rPr>
            </w:pPr>
            <w:r w:rsidRPr="000821BE">
              <w:rPr>
                <w:b/>
              </w:rPr>
              <w:lastRenderedPageBreak/>
              <w:t>Nội dung công việc</w:t>
            </w:r>
          </w:p>
          <w:p w14:paraId="03958EA4" w14:textId="77777777" w:rsidR="0061288C" w:rsidRPr="000821BE" w:rsidRDefault="0061288C" w:rsidP="001B7C8B">
            <w:pPr>
              <w:spacing w:before="120" w:after="120"/>
              <w:jc w:val="center"/>
              <w:rPr>
                <w:b/>
              </w:rPr>
            </w:pPr>
          </w:p>
        </w:tc>
        <w:tc>
          <w:tcPr>
            <w:tcW w:w="1560" w:type="dxa"/>
          </w:tcPr>
          <w:p w14:paraId="1B8DE84C" w14:textId="77777777" w:rsidR="0061288C" w:rsidRPr="000821BE" w:rsidRDefault="0061288C" w:rsidP="001B7C8B">
            <w:pPr>
              <w:spacing w:before="120" w:after="120"/>
              <w:jc w:val="center"/>
              <w:rPr>
                <w:b/>
              </w:rPr>
            </w:pPr>
            <w:r w:rsidRPr="000821BE">
              <w:rPr>
                <w:b/>
              </w:rPr>
              <w:t>Nhân lực thực hiện</w:t>
            </w:r>
          </w:p>
          <w:p w14:paraId="2E15605C" w14:textId="77777777" w:rsidR="0061288C" w:rsidRPr="000821BE" w:rsidRDefault="0061288C" w:rsidP="001B7C8B">
            <w:pPr>
              <w:spacing w:before="120" w:after="120"/>
              <w:jc w:val="center"/>
              <w:rPr>
                <w:b/>
              </w:rPr>
            </w:pPr>
          </w:p>
        </w:tc>
        <w:tc>
          <w:tcPr>
            <w:tcW w:w="1701" w:type="dxa"/>
          </w:tcPr>
          <w:p w14:paraId="051E7E78" w14:textId="77777777" w:rsidR="0061288C" w:rsidRPr="000821BE" w:rsidRDefault="0061288C" w:rsidP="001B7C8B">
            <w:pPr>
              <w:spacing w:before="120" w:after="120"/>
              <w:jc w:val="center"/>
              <w:rPr>
                <w:b/>
              </w:rPr>
            </w:pPr>
            <w:r w:rsidRPr="000821BE">
              <w:rPr>
                <w:b/>
              </w:rPr>
              <w:t>Điều kiện để thực hiện</w:t>
            </w:r>
          </w:p>
          <w:p w14:paraId="7DE67B49" w14:textId="77777777" w:rsidR="0061288C" w:rsidRPr="000821BE" w:rsidRDefault="0061288C" w:rsidP="001B7C8B">
            <w:pPr>
              <w:spacing w:before="120" w:after="120"/>
              <w:jc w:val="center"/>
              <w:rPr>
                <w:b/>
              </w:rPr>
            </w:pPr>
          </w:p>
        </w:tc>
        <w:tc>
          <w:tcPr>
            <w:tcW w:w="1588" w:type="dxa"/>
          </w:tcPr>
          <w:p w14:paraId="0E149A7B" w14:textId="77777777" w:rsidR="0061288C" w:rsidRPr="000821BE" w:rsidRDefault="0061288C" w:rsidP="001B7C8B">
            <w:pPr>
              <w:spacing w:before="120" w:after="120"/>
              <w:jc w:val="center"/>
              <w:rPr>
                <w:b/>
              </w:rPr>
            </w:pPr>
            <w:r w:rsidRPr="000821BE">
              <w:rPr>
                <w:b/>
              </w:rPr>
              <w:t>Thời gian thực hiện</w:t>
            </w:r>
          </w:p>
          <w:p w14:paraId="47771702" w14:textId="77777777" w:rsidR="0061288C" w:rsidRPr="000821BE" w:rsidRDefault="0061288C" w:rsidP="001B7C8B">
            <w:pPr>
              <w:spacing w:before="120" w:after="120"/>
              <w:jc w:val="center"/>
              <w:rPr>
                <w:b/>
              </w:rPr>
            </w:pPr>
          </w:p>
        </w:tc>
        <w:tc>
          <w:tcPr>
            <w:tcW w:w="1263" w:type="dxa"/>
          </w:tcPr>
          <w:p w14:paraId="3EBA75A7" w14:textId="77777777" w:rsidR="0061288C" w:rsidRPr="000821BE" w:rsidRDefault="0061288C" w:rsidP="00FF36C8">
            <w:pPr>
              <w:spacing w:before="120" w:after="120"/>
              <w:jc w:val="center"/>
              <w:rPr>
                <w:b/>
              </w:rPr>
            </w:pPr>
            <w:r w:rsidRPr="000821BE">
              <w:rPr>
                <w:b/>
              </w:rPr>
              <w:t>Dự kiến nguồ</w:t>
            </w:r>
            <w:r w:rsidR="00FF36C8">
              <w:rPr>
                <w:b/>
              </w:rPr>
              <w:t>n kinh phí</w:t>
            </w:r>
          </w:p>
        </w:tc>
      </w:tr>
      <w:tr w:rsidR="0061288C" w14:paraId="6F28FEDC" w14:textId="77777777" w:rsidTr="00FF36C8">
        <w:tc>
          <w:tcPr>
            <w:tcW w:w="2943" w:type="dxa"/>
          </w:tcPr>
          <w:p w14:paraId="4A5F901B" w14:textId="000F9F91" w:rsidR="0061288C" w:rsidRDefault="00734027" w:rsidP="00734027">
            <w:pPr>
              <w:spacing w:before="120" w:after="120"/>
              <w:jc w:val="both"/>
            </w:pPr>
            <w:r>
              <w:t>Trong năm họ</w:t>
            </w:r>
            <w:r w:rsidR="00271383">
              <w:t>c 2023-2024</w:t>
            </w:r>
            <w:r w:rsidR="0011682D" w:rsidRPr="00434E5B">
              <w:t xml:space="preserve"> xây dựng kế hoạch cụ thể cho các thành viên trong</w:t>
            </w:r>
            <w:r w:rsidR="008B51CE">
              <w:t xml:space="preserve"> các </w:t>
            </w:r>
            <w:r w:rsidR="0011682D" w:rsidRPr="00434E5B">
              <w:t>Hội đồng thực hiện đúng chức năng nhiệm vụ và quyền hạn theo quy định hoạt động của Hội đồng</w:t>
            </w:r>
            <w:r w:rsidR="008B51CE">
              <w:t>.</w:t>
            </w:r>
          </w:p>
        </w:tc>
        <w:tc>
          <w:tcPr>
            <w:tcW w:w="1560" w:type="dxa"/>
          </w:tcPr>
          <w:p w14:paraId="4F283B31" w14:textId="77777777" w:rsidR="00B737B1" w:rsidRDefault="00B737B1" w:rsidP="00FF36C8">
            <w:pPr>
              <w:spacing w:before="120" w:after="120"/>
              <w:jc w:val="both"/>
            </w:pPr>
          </w:p>
          <w:p w14:paraId="5573A968" w14:textId="51F3C9F5" w:rsidR="0011682D" w:rsidRPr="00434E5B" w:rsidRDefault="008B51CE" w:rsidP="00FF36C8">
            <w:pPr>
              <w:spacing w:before="120" w:after="120"/>
              <w:jc w:val="both"/>
            </w:pPr>
            <w:r w:rsidRPr="00434E5B">
              <w:t xml:space="preserve">Thành </w:t>
            </w:r>
            <w:r w:rsidR="0011682D" w:rsidRPr="00434E5B">
              <w:t xml:space="preserve">viên </w:t>
            </w:r>
            <w:r>
              <w:t xml:space="preserve">của các </w:t>
            </w:r>
            <w:r w:rsidR="0011682D" w:rsidRPr="00434E5B">
              <w:t>hội đồng</w:t>
            </w:r>
            <w:r>
              <w:t>.</w:t>
            </w:r>
            <w:r w:rsidR="0011682D" w:rsidRPr="00434E5B">
              <w:t xml:space="preserve"> </w:t>
            </w:r>
          </w:p>
          <w:p w14:paraId="5136D61E" w14:textId="77777777" w:rsidR="0061288C" w:rsidRDefault="0061288C" w:rsidP="0011682D">
            <w:pPr>
              <w:spacing w:before="120" w:after="120"/>
            </w:pPr>
          </w:p>
        </w:tc>
        <w:tc>
          <w:tcPr>
            <w:tcW w:w="1701" w:type="dxa"/>
          </w:tcPr>
          <w:p w14:paraId="3FC126D9" w14:textId="77777777" w:rsidR="0011682D" w:rsidRPr="00434E5B" w:rsidRDefault="0011682D" w:rsidP="0011682D">
            <w:pPr>
              <w:spacing w:before="120" w:after="120"/>
              <w:jc w:val="both"/>
            </w:pPr>
            <w:r w:rsidRPr="00434E5B">
              <w:t>Các văn bản hướng dẫn, các cuộc họp định kỳ.</w:t>
            </w:r>
          </w:p>
          <w:p w14:paraId="6FFC2686" w14:textId="77777777" w:rsidR="0061288C" w:rsidRDefault="0061288C" w:rsidP="0011682D">
            <w:pPr>
              <w:spacing w:before="120" w:after="120"/>
            </w:pPr>
          </w:p>
        </w:tc>
        <w:tc>
          <w:tcPr>
            <w:tcW w:w="1588" w:type="dxa"/>
          </w:tcPr>
          <w:p w14:paraId="375EDEC3" w14:textId="46BB8F4E" w:rsidR="0061288C" w:rsidRPr="00434E5B" w:rsidRDefault="0061288C" w:rsidP="001B7C8B">
            <w:pPr>
              <w:spacing w:before="120" w:after="120"/>
            </w:pPr>
            <w:r w:rsidRPr="00434E5B">
              <w:t>Trong năm học 202</w:t>
            </w:r>
            <w:r w:rsidR="00187F5E">
              <w:t>3</w:t>
            </w:r>
            <w:r w:rsidRPr="00434E5B">
              <w:t>-202</w:t>
            </w:r>
            <w:r w:rsidR="00187F5E">
              <w:t>4</w:t>
            </w:r>
            <w:r w:rsidRPr="00434E5B">
              <w:t xml:space="preserve"> và các năm tiếp theo</w:t>
            </w:r>
          </w:p>
          <w:p w14:paraId="4D94B0E3" w14:textId="77777777" w:rsidR="0061288C" w:rsidRDefault="0061288C" w:rsidP="001B7C8B">
            <w:pPr>
              <w:spacing w:before="120" w:after="120"/>
            </w:pPr>
          </w:p>
        </w:tc>
        <w:tc>
          <w:tcPr>
            <w:tcW w:w="1263" w:type="dxa"/>
          </w:tcPr>
          <w:p w14:paraId="5C52CA55" w14:textId="77777777" w:rsidR="0061288C" w:rsidRDefault="0061288C" w:rsidP="001B7C8B">
            <w:pPr>
              <w:spacing w:before="120" w:after="120"/>
              <w:jc w:val="both"/>
            </w:pPr>
          </w:p>
        </w:tc>
      </w:tr>
    </w:tbl>
    <w:p w14:paraId="12C631EA" w14:textId="77777777" w:rsidR="00076BE1" w:rsidRPr="00434E5B" w:rsidRDefault="00076BE1" w:rsidP="0011682D">
      <w:pPr>
        <w:pStyle w:val="content"/>
        <w:tabs>
          <w:tab w:val="clear" w:pos="980"/>
        </w:tabs>
        <w:ind w:firstLine="709"/>
      </w:pPr>
      <w:r w:rsidRPr="00434E5B">
        <w:rPr>
          <w:b/>
        </w:rPr>
        <w:t>5.</w:t>
      </w:r>
      <w:r w:rsidR="00496B9F" w:rsidRPr="00434E5B">
        <w:rPr>
          <w:b/>
        </w:rPr>
        <w:t xml:space="preserve"> Tự</w:t>
      </w:r>
      <w:r w:rsidR="00496B9F" w:rsidRPr="00434E5B">
        <w:rPr>
          <w:b/>
          <w:lang w:val="vi-VN"/>
        </w:rPr>
        <w:t xml:space="preserve"> đánh giá</w:t>
      </w:r>
      <w:r w:rsidR="00496B9F" w:rsidRPr="00434E5B">
        <w:rPr>
          <w:b/>
        </w:rPr>
        <w:t>:</w:t>
      </w:r>
      <w:r w:rsidR="00496B9F" w:rsidRPr="00434E5B">
        <w:t xml:space="preserve"> </w:t>
      </w:r>
      <w:r w:rsidRPr="00434E5B">
        <w:t>Đạt mứ</w:t>
      </w:r>
      <w:r w:rsidR="00D85328">
        <w:t>c 2</w:t>
      </w:r>
    </w:p>
    <w:p w14:paraId="58759860" w14:textId="77777777" w:rsidR="00225524" w:rsidRPr="00434E5B" w:rsidRDefault="00076BE1" w:rsidP="00621004">
      <w:pPr>
        <w:pStyle w:val="content"/>
        <w:tabs>
          <w:tab w:val="clear" w:pos="980"/>
        </w:tabs>
        <w:ind w:firstLine="709"/>
        <w:rPr>
          <w:b/>
          <w:lang w:val="vi-VN"/>
        </w:rPr>
      </w:pPr>
      <w:bookmarkStart w:id="14" w:name="criterion13"/>
      <w:r w:rsidRPr="00434E5B">
        <w:rPr>
          <w:b/>
        </w:rPr>
        <w:t xml:space="preserve">Tiêu chí </w:t>
      </w:r>
      <w:r w:rsidR="00971A15" w:rsidRPr="00434E5B">
        <w:rPr>
          <w:b/>
          <w:lang w:val="vi-VN"/>
        </w:rPr>
        <w:t>1.</w:t>
      </w:r>
      <w:r w:rsidRPr="00434E5B">
        <w:rPr>
          <w:b/>
        </w:rPr>
        <w:t xml:space="preserve">3: </w:t>
      </w:r>
      <w:r w:rsidRPr="00434E5B">
        <w:rPr>
          <w:b/>
          <w:lang w:val="vi-VN"/>
        </w:rPr>
        <w:t>Tổ chức Đảng Cộng sản Việt Nam, các đoàn thể và tổ chức khác trong nhà trường</w:t>
      </w:r>
      <w:bookmarkEnd w:id="14"/>
    </w:p>
    <w:p w14:paraId="326387D2" w14:textId="77777777" w:rsidR="00225524" w:rsidRPr="00434E5B" w:rsidRDefault="00225524" w:rsidP="00621004">
      <w:pPr>
        <w:pStyle w:val="content"/>
        <w:tabs>
          <w:tab w:val="clear" w:pos="980"/>
        </w:tabs>
        <w:ind w:firstLine="709"/>
        <w:rPr>
          <w:bCs/>
        </w:rPr>
      </w:pPr>
      <w:r w:rsidRPr="00434E5B">
        <w:rPr>
          <w:bCs/>
        </w:rPr>
        <w:t>Mức 1:</w:t>
      </w:r>
    </w:p>
    <w:p w14:paraId="2F5E612D" w14:textId="77777777" w:rsidR="00225524" w:rsidRPr="00434E5B" w:rsidRDefault="00225524" w:rsidP="00621004">
      <w:pPr>
        <w:pStyle w:val="content"/>
        <w:tabs>
          <w:tab w:val="clear" w:pos="980"/>
        </w:tabs>
        <w:ind w:firstLine="709"/>
        <w:rPr>
          <w:b/>
        </w:rPr>
      </w:pPr>
      <w:r w:rsidRPr="00434E5B">
        <w:rPr>
          <w:bCs/>
        </w:rPr>
        <w:t>a) Các đoàn thể và tổ chức khác trong nhà trường có cơ cấu tổ chức theo quy định;</w:t>
      </w:r>
    </w:p>
    <w:p w14:paraId="52C2C5AD" w14:textId="77777777" w:rsidR="00225524" w:rsidRPr="00434E5B" w:rsidRDefault="00225524" w:rsidP="00621004">
      <w:pPr>
        <w:pStyle w:val="content"/>
        <w:tabs>
          <w:tab w:val="clear" w:pos="980"/>
        </w:tabs>
        <w:ind w:firstLine="0"/>
        <w:rPr>
          <w:b/>
        </w:rPr>
      </w:pPr>
      <w:r w:rsidRPr="00434E5B">
        <w:rPr>
          <w:bCs/>
        </w:rPr>
        <w:tab/>
        <w:t>b) Hoạt động theo quy định;</w:t>
      </w:r>
    </w:p>
    <w:p w14:paraId="15265EE2" w14:textId="77777777" w:rsidR="00225524" w:rsidRPr="00434E5B" w:rsidRDefault="00225524" w:rsidP="00621004">
      <w:pPr>
        <w:pStyle w:val="content"/>
        <w:tabs>
          <w:tab w:val="clear" w:pos="980"/>
        </w:tabs>
        <w:ind w:firstLine="0"/>
        <w:rPr>
          <w:b/>
        </w:rPr>
      </w:pPr>
      <w:r w:rsidRPr="00434E5B">
        <w:rPr>
          <w:bCs/>
        </w:rPr>
        <w:tab/>
        <w:t>c) Hằng năm, các hoạt động được rà soát, đánh giá.</w:t>
      </w:r>
    </w:p>
    <w:p w14:paraId="7C12C031" w14:textId="77777777" w:rsidR="00225524" w:rsidRPr="00434E5B" w:rsidRDefault="00225524" w:rsidP="00621004">
      <w:pPr>
        <w:pStyle w:val="content"/>
        <w:tabs>
          <w:tab w:val="clear" w:pos="980"/>
        </w:tabs>
        <w:ind w:firstLine="0"/>
        <w:rPr>
          <w:b/>
        </w:rPr>
      </w:pPr>
      <w:r w:rsidRPr="00434E5B">
        <w:rPr>
          <w:bCs/>
        </w:rPr>
        <w:tab/>
        <w:t>Mức 2:</w:t>
      </w:r>
    </w:p>
    <w:p w14:paraId="76640B90" w14:textId="77777777" w:rsidR="00225524" w:rsidRPr="00434E5B" w:rsidRDefault="00225524" w:rsidP="00621004">
      <w:pPr>
        <w:pStyle w:val="content"/>
        <w:tabs>
          <w:tab w:val="clear" w:pos="980"/>
        </w:tabs>
        <w:ind w:firstLine="709"/>
        <w:rPr>
          <w:b/>
        </w:rPr>
      </w:pPr>
      <w:r w:rsidRPr="00434E5B">
        <w:rPr>
          <w:bCs/>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771C8593" w14:textId="77777777" w:rsidR="00225524" w:rsidRPr="00434E5B" w:rsidRDefault="00225524" w:rsidP="00621004">
      <w:pPr>
        <w:pStyle w:val="content"/>
        <w:tabs>
          <w:tab w:val="clear" w:pos="980"/>
        </w:tabs>
        <w:ind w:firstLine="0"/>
        <w:rPr>
          <w:b/>
        </w:rPr>
      </w:pPr>
      <w:r w:rsidRPr="00434E5B">
        <w:rPr>
          <w:bCs/>
        </w:rPr>
        <w:tab/>
        <w:t>b) Các đoàn thể, tổ chức khác có đóng góp tích cực cho các hoạt động của nhà trường.</w:t>
      </w:r>
    </w:p>
    <w:p w14:paraId="1C3D58C2" w14:textId="77777777" w:rsidR="00225524" w:rsidRPr="00434E5B" w:rsidRDefault="00225524" w:rsidP="00621004">
      <w:pPr>
        <w:pStyle w:val="content"/>
        <w:tabs>
          <w:tab w:val="clear" w:pos="980"/>
        </w:tabs>
        <w:ind w:firstLine="0"/>
        <w:rPr>
          <w:b/>
        </w:rPr>
      </w:pPr>
      <w:r w:rsidRPr="00434E5B">
        <w:rPr>
          <w:bCs/>
        </w:rPr>
        <w:tab/>
        <w:t>Mức 3:</w:t>
      </w:r>
    </w:p>
    <w:p w14:paraId="7882C3CB" w14:textId="77777777" w:rsidR="00225524" w:rsidRPr="00434E5B" w:rsidRDefault="00225524" w:rsidP="00621004">
      <w:pPr>
        <w:pStyle w:val="content"/>
        <w:tabs>
          <w:tab w:val="clear" w:pos="980"/>
        </w:tabs>
        <w:ind w:firstLine="709"/>
        <w:rPr>
          <w:b/>
        </w:rPr>
      </w:pPr>
      <w:r w:rsidRPr="00434E5B">
        <w:rPr>
          <w:bCs/>
        </w:rPr>
        <w:t>a) Trong 05 năm liên tiếp tính đến thời điểm đánh giá, tổ chức Đảng Cộng sản Việt Nam có ít nhất 02 năm hoàn thành tốt nhiệm vụ, các năm còn lại hoàn thành nhiệm vụ trở lên;</w:t>
      </w:r>
    </w:p>
    <w:p w14:paraId="4B9E413A" w14:textId="77777777" w:rsidR="00225524" w:rsidRPr="00434E5B" w:rsidRDefault="00225524" w:rsidP="00621004">
      <w:pPr>
        <w:pStyle w:val="content"/>
        <w:tabs>
          <w:tab w:val="clear" w:pos="980"/>
        </w:tabs>
        <w:ind w:firstLine="0"/>
        <w:rPr>
          <w:b/>
        </w:rPr>
      </w:pPr>
      <w:r w:rsidRPr="00434E5B">
        <w:rPr>
          <w:bCs/>
        </w:rPr>
        <w:tab/>
        <w:t>b) Các đoàn thể, tổ chức khác đóng góp hiệu quả cho các hoạt động của nhà trường và cộng đồng.</w:t>
      </w:r>
    </w:p>
    <w:p w14:paraId="113918ED" w14:textId="77777777" w:rsidR="00225524" w:rsidRPr="00434E5B" w:rsidRDefault="00225524" w:rsidP="00621004">
      <w:pPr>
        <w:pStyle w:val="content"/>
        <w:tabs>
          <w:tab w:val="clear" w:pos="980"/>
        </w:tabs>
        <w:ind w:firstLine="0"/>
        <w:rPr>
          <w:b/>
        </w:rPr>
      </w:pPr>
      <w:r w:rsidRPr="00434E5B">
        <w:rPr>
          <w:bCs/>
        </w:rPr>
        <w:tab/>
      </w:r>
      <w:r w:rsidRPr="00434E5B">
        <w:rPr>
          <w:b/>
        </w:rPr>
        <w:t>1. Mô tả hiện trạng</w:t>
      </w:r>
    </w:p>
    <w:p w14:paraId="567E012E" w14:textId="77777777" w:rsidR="00225524" w:rsidRPr="00434E5B" w:rsidRDefault="009B2946" w:rsidP="00621004">
      <w:pPr>
        <w:pStyle w:val="content"/>
        <w:tabs>
          <w:tab w:val="clear" w:pos="980"/>
        </w:tabs>
        <w:ind w:firstLine="709"/>
        <w:rPr>
          <w:bCs/>
        </w:rPr>
      </w:pPr>
      <w:r w:rsidRPr="00434E5B">
        <w:rPr>
          <w:bCs/>
        </w:rPr>
        <w:t>Mức 1:</w:t>
      </w:r>
    </w:p>
    <w:p w14:paraId="3B002DAF" w14:textId="275ED7F6" w:rsidR="00D55493" w:rsidRPr="00434E5B" w:rsidRDefault="00434E5B">
      <w:pPr>
        <w:spacing w:before="120" w:after="120"/>
        <w:jc w:val="both"/>
      </w:pPr>
      <w:r w:rsidRPr="00434E5B">
        <w:tab/>
      </w:r>
      <w:r w:rsidRPr="00044AFC">
        <w:t xml:space="preserve">Nhà trường có tổ chức Công đoàn </w:t>
      </w:r>
      <w:r w:rsidR="007C1AD0" w:rsidRPr="00044AFC">
        <w:t>được thành lập theo quyết định s</w:t>
      </w:r>
      <w:r w:rsidR="00116789" w:rsidRPr="00044AFC">
        <w:t>ố 68</w:t>
      </w:r>
      <w:r w:rsidR="00044AFC" w:rsidRPr="00044AFC">
        <w:t xml:space="preserve">/QĐ-LĐLĐ ngày 11/10/2017. Công đoàn </w:t>
      </w:r>
      <w:r w:rsidRPr="00044AFC">
        <w:t>gồ</w:t>
      </w:r>
      <w:r w:rsidR="004B2312" w:rsidRPr="00044AFC">
        <w:t>m 2</w:t>
      </w:r>
      <w:r w:rsidR="007C1AD0" w:rsidRPr="00044AFC">
        <w:t>3</w:t>
      </w:r>
      <w:r w:rsidR="004B2312" w:rsidRPr="00044AFC">
        <w:t xml:space="preserve"> đoàn viên công đoàn.</w:t>
      </w:r>
      <w:r w:rsidR="00305C58" w:rsidRPr="00044AFC">
        <w:t xml:space="preserve"> </w:t>
      </w:r>
      <w:r w:rsidR="00044AFC" w:rsidRPr="00044AFC">
        <w:t xml:space="preserve">Có 1 </w:t>
      </w:r>
      <w:r w:rsidRPr="00044AFC">
        <w:t xml:space="preserve">Chi đoàn thanh </w:t>
      </w:r>
      <w:r w:rsidR="00044AFC" w:rsidRPr="00044AFC">
        <w:t xml:space="preserve">niên </w:t>
      </w:r>
      <w:r w:rsidR="000760B3">
        <w:t xml:space="preserve">gồm </w:t>
      </w:r>
      <w:r w:rsidRPr="00044AFC">
        <w:t xml:space="preserve">có 7 đồng chí </w:t>
      </w:r>
      <w:r w:rsidR="00A5104E" w:rsidRPr="00044AFC">
        <w:t>đoàn viên</w:t>
      </w:r>
      <w:r w:rsidR="000760B3">
        <w:t xml:space="preserve"> hoạt động</w:t>
      </w:r>
      <w:r w:rsidR="00A5104E" w:rsidRPr="00044AFC">
        <w:t xml:space="preserve"> </w:t>
      </w:r>
      <w:r w:rsidRPr="00044AFC">
        <w:t>đến tháng 10 năm 2</w:t>
      </w:r>
      <w:r w:rsidR="000760B3">
        <w:t>021</w:t>
      </w:r>
      <w:r w:rsidRPr="00044AFC">
        <w:t xml:space="preserve">, 100% </w:t>
      </w:r>
      <w:r w:rsidRPr="00044AFC">
        <w:lastRenderedPageBreak/>
        <w:t>các thành viên đã trưởng thành Đoàn và đến nay không có tổ chức chi đoàn.</w:t>
      </w:r>
      <w:r w:rsidR="00305C58" w:rsidRPr="00044AFC">
        <w:t xml:space="preserve"> </w:t>
      </w:r>
      <w:r w:rsidRPr="00434E5B">
        <w:rPr>
          <w:b/>
          <w:i/>
        </w:rPr>
        <w:t>[H1-1.3-01]</w:t>
      </w:r>
    </w:p>
    <w:p w14:paraId="10E5629A" w14:textId="77777777" w:rsidR="00D55493" w:rsidRPr="00434E5B" w:rsidRDefault="00434E5B">
      <w:pPr>
        <w:spacing w:before="120" w:after="120"/>
        <w:jc w:val="both"/>
      </w:pPr>
      <w:r w:rsidRPr="00434E5B">
        <w:tab/>
        <w:t>  Tổ chức Công đoàn nhà trường trực thuộc Liên đoàn lao động huyện Cư Jút quản lý và hoạt động theo hướng dẫn của Điều lệ Công đoàn Việt Nam. Tổ chức sinh hoạt định kỳ 1lần/tháng tương đương 12 lần/năm. Nội dung sinh hoạt công đoàn quán triệt về chủ trương của Đảng, chính sách pháp luật của nhà nước, chăm lo đời sống, bảo vệ quyền và lợi chính đáng cho người lao động, tham gia giám sát các hoạt động của đơn vị, xây dựng cơ quan đạt chuẩn văn hóa hàng năm, xây dựng tổ chức Công đoàn đạt trong sạch vững mạnh. Mọi hoạt động của tổ chức Công đoàn đều chấp hành theo nguyên tắc tập thể lãnh đạo, cá nhân phụ trách, thiểu số phục tùng đa số, cấp dưới phục tùng cấp trên, cá nhân phục tùng tổ chức</w:t>
      </w:r>
      <w:r w:rsidR="001536AB">
        <w:t>.</w:t>
      </w:r>
      <w:r w:rsidRPr="00434E5B">
        <w:t xml:space="preserve"> </w:t>
      </w:r>
      <w:r w:rsidRPr="00434E5B">
        <w:rPr>
          <w:b/>
          <w:i/>
        </w:rPr>
        <w:t>[H1-1.3-02] </w:t>
      </w:r>
    </w:p>
    <w:p w14:paraId="4B04611F" w14:textId="77777777" w:rsidR="00D55493" w:rsidRPr="00434E5B" w:rsidRDefault="00434E5B">
      <w:pPr>
        <w:spacing w:before="120" w:after="120"/>
        <w:jc w:val="both"/>
      </w:pPr>
      <w:r w:rsidRPr="00434E5B">
        <w:tab/>
        <w:t>Hàng năm, Công đoàn, chi đoàn tổng kết, rà soát để nhằm đánh giá lại các hoạt động theo kế hoạch đã đề ra, đồng thời rút kinh nghiệm để điều chỉnh, bổ sung phương hướng trong năm tới</w:t>
      </w:r>
      <w:r w:rsidR="001536AB">
        <w:t>.</w:t>
      </w:r>
      <w:r w:rsidRPr="00434E5B">
        <w:t> </w:t>
      </w:r>
      <w:r w:rsidRPr="00434E5B">
        <w:rPr>
          <w:b/>
          <w:i/>
        </w:rPr>
        <w:t>[H1-1.3-03] </w:t>
      </w:r>
    </w:p>
    <w:p w14:paraId="020EBE6D" w14:textId="77777777" w:rsidR="00225524" w:rsidRPr="00434E5B" w:rsidRDefault="00225524" w:rsidP="00621004">
      <w:pPr>
        <w:pStyle w:val="content"/>
        <w:tabs>
          <w:tab w:val="clear" w:pos="980"/>
        </w:tabs>
        <w:ind w:firstLine="0"/>
        <w:rPr>
          <w:bCs/>
        </w:rPr>
      </w:pPr>
      <w:r w:rsidRPr="00434E5B">
        <w:rPr>
          <w:bCs/>
        </w:rPr>
        <w:tab/>
      </w:r>
      <w:r w:rsidR="009B2946" w:rsidRPr="00434E5B">
        <w:rPr>
          <w:bCs/>
        </w:rPr>
        <w:t>Mức 2:</w:t>
      </w:r>
    </w:p>
    <w:p w14:paraId="0AAC1F1D" w14:textId="430A582D" w:rsidR="00D55493" w:rsidRPr="00434E5B" w:rsidRDefault="00434E5B">
      <w:pPr>
        <w:spacing w:before="120" w:after="120"/>
        <w:jc w:val="both"/>
      </w:pPr>
      <w:r w:rsidRPr="00434E5B">
        <w:tab/>
        <w:t>Nhà trường có chi bộ Đảng</w:t>
      </w:r>
      <w:r w:rsidR="00ED016C">
        <w:t xml:space="preserve"> </w:t>
      </w:r>
      <w:r w:rsidR="00C81837">
        <w:t xml:space="preserve">được thành lập theo quyết định số 01/QĐ </w:t>
      </w:r>
      <w:r w:rsidR="00C81837" w:rsidRPr="00434E5B">
        <w:t xml:space="preserve">ngày </w:t>
      </w:r>
      <w:r w:rsidR="00C81837">
        <w:t xml:space="preserve">19 tháng 1 năm 2011. </w:t>
      </w:r>
      <w:r w:rsidRPr="00434E5B">
        <w:t>gồm 1</w:t>
      </w:r>
      <w:r w:rsidR="00301343">
        <w:t>4</w:t>
      </w:r>
      <w:r w:rsidRPr="00434E5B">
        <w:t xml:space="preserve"> đảng viên</w:t>
      </w:r>
      <w:r w:rsidR="00C81837">
        <w:t xml:space="preserve">. </w:t>
      </w:r>
      <w:r w:rsidRPr="00434E5B">
        <w:t>Chi bộ hoạt động theo quy định điều lệ Đảng Cộng Sản Việt Nam. Trong 5 năm từ</w:t>
      </w:r>
      <w:r w:rsidR="00301343">
        <w:t xml:space="preserve"> 2018</w:t>
      </w:r>
      <w:r w:rsidRPr="00434E5B">
        <w:t xml:space="preserve"> đế</w:t>
      </w:r>
      <w:r w:rsidR="00301343">
        <w:t>n 2023</w:t>
      </w:r>
      <w:r w:rsidRPr="00434E5B">
        <w:t xml:space="preserve"> chi bộ nhà trường đã được phân loạ</w:t>
      </w:r>
      <w:r w:rsidR="00301343">
        <w:t>i đánh giá như sau: 3</w:t>
      </w:r>
      <w:r w:rsidRPr="00434E5B">
        <w:t xml:space="preserve"> năm chi bộ hoàn thành tốt nhiệm vụ</w:t>
      </w:r>
      <w:r w:rsidR="00301343">
        <w:t xml:space="preserve"> và 1 năm </w:t>
      </w:r>
      <w:r w:rsidRPr="00434E5B">
        <w:t xml:space="preserve"> chi bộ hoàn thành xuất sắc nhiệm vụ</w:t>
      </w:r>
      <w:r w:rsidR="00301343">
        <w:t>; 1 năm hoàn thành nhiệm vụ</w:t>
      </w:r>
      <w:r w:rsidRPr="00434E5B">
        <w:t>.</w:t>
      </w:r>
      <w:r w:rsidR="001536AB">
        <w:t xml:space="preserve"> </w:t>
      </w:r>
      <w:r w:rsidRPr="00434E5B">
        <w:rPr>
          <w:b/>
          <w:i/>
        </w:rPr>
        <w:t>[H1-1.3-01]</w:t>
      </w:r>
    </w:p>
    <w:p w14:paraId="083241E8" w14:textId="77777777" w:rsidR="00D55493" w:rsidRPr="00434E5B" w:rsidRDefault="00434E5B">
      <w:pPr>
        <w:spacing w:before="120" w:after="120"/>
        <w:jc w:val="both"/>
      </w:pPr>
      <w:r w:rsidRPr="00434E5B">
        <w:tab/>
        <w:t xml:space="preserve">Tổ chức Công đoàn luôn phối kết hợp chặt chẽ và có những đóng góp tích cực các hoạt động phong trào trong trong nhà trường như phong trào thi đua dạy tốt - học tốt, các phong trào văn hóa, văn nghệ, thể dục, thể thao, phong trào hiến máu tình nguyện, làm đồ dùng đồ chơi cho </w:t>
      </w:r>
      <w:r w:rsidR="001536AB">
        <w:t>trẻ.</w:t>
      </w:r>
      <w:r w:rsidRPr="00434E5B">
        <w:t xml:space="preserve"> </w:t>
      </w:r>
      <w:r w:rsidRPr="00434E5B">
        <w:rPr>
          <w:b/>
          <w:i/>
        </w:rPr>
        <w:t>[H1-1.3-02]</w:t>
      </w:r>
    </w:p>
    <w:p w14:paraId="0B170564" w14:textId="77777777" w:rsidR="00225524" w:rsidRPr="00434E5B" w:rsidRDefault="00225524" w:rsidP="00621004">
      <w:pPr>
        <w:pStyle w:val="content"/>
        <w:tabs>
          <w:tab w:val="clear" w:pos="980"/>
        </w:tabs>
        <w:ind w:firstLine="0"/>
        <w:rPr>
          <w:bCs/>
        </w:rPr>
      </w:pPr>
      <w:r w:rsidRPr="00434E5B">
        <w:rPr>
          <w:bCs/>
        </w:rPr>
        <w:tab/>
      </w:r>
      <w:r w:rsidR="009B2946" w:rsidRPr="00434E5B">
        <w:rPr>
          <w:bCs/>
        </w:rPr>
        <w:t>Mức 3:</w:t>
      </w:r>
    </w:p>
    <w:p w14:paraId="0D3686AE" w14:textId="77777777" w:rsidR="00D55493" w:rsidRPr="00434E5B" w:rsidRDefault="00434E5B">
      <w:pPr>
        <w:spacing w:before="120" w:after="120"/>
        <w:jc w:val="both"/>
      </w:pPr>
      <w:r w:rsidRPr="00434E5B">
        <w:tab/>
        <w:t>Đã được mô tả ở chỉ báo a – Mức 2.</w:t>
      </w:r>
      <w:r w:rsidR="00E35442">
        <w:t xml:space="preserve"> </w:t>
      </w:r>
      <w:r w:rsidRPr="00434E5B">
        <w:rPr>
          <w:b/>
          <w:i/>
        </w:rPr>
        <w:t>[H1-1.3-01]</w:t>
      </w:r>
    </w:p>
    <w:p w14:paraId="7FD97A5E" w14:textId="77777777" w:rsidR="00D55493" w:rsidRPr="00434E5B" w:rsidRDefault="00434E5B">
      <w:pPr>
        <w:spacing w:before="120" w:after="120"/>
        <w:jc w:val="both"/>
      </w:pPr>
      <w:r w:rsidRPr="00434E5B">
        <w:tab/>
        <w:t>Đã được mô tả ở chỉ báo b – Mức 2</w:t>
      </w:r>
      <w:r w:rsidR="00E35442">
        <w:t>.</w:t>
      </w:r>
      <w:r w:rsidRPr="00434E5B">
        <w:t> </w:t>
      </w:r>
      <w:r w:rsidRPr="00434E5B">
        <w:rPr>
          <w:b/>
          <w:i/>
        </w:rPr>
        <w:t>[ H1.1.3.02]</w:t>
      </w:r>
    </w:p>
    <w:p w14:paraId="55386FCC" w14:textId="77777777" w:rsidR="00225524" w:rsidRPr="00434E5B" w:rsidRDefault="00225524" w:rsidP="00621004">
      <w:pPr>
        <w:pStyle w:val="content"/>
        <w:tabs>
          <w:tab w:val="clear" w:pos="980"/>
        </w:tabs>
        <w:ind w:firstLine="0"/>
        <w:rPr>
          <w:bCs/>
        </w:rPr>
      </w:pPr>
      <w:r w:rsidRPr="00434E5B">
        <w:rPr>
          <w:bCs/>
        </w:rPr>
        <w:tab/>
      </w:r>
      <w:r w:rsidRPr="00434E5B">
        <w:rPr>
          <w:b/>
        </w:rPr>
        <w:t xml:space="preserve">2. Điểm mạnh </w:t>
      </w:r>
    </w:p>
    <w:p w14:paraId="7125BD99" w14:textId="55F69360" w:rsidR="00D55493" w:rsidRPr="00434E5B" w:rsidRDefault="00434E5B" w:rsidP="00407018">
      <w:pPr>
        <w:spacing w:before="120" w:after="120"/>
        <w:ind w:firstLine="709"/>
        <w:jc w:val="both"/>
      </w:pPr>
      <w:r w:rsidRPr="00434E5B">
        <w:t>Nhà trường có tổ chức Đảng, tổ chức Công đoàn. Chi bộ Đả</w:t>
      </w:r>
      <w:r w:rsidR="00865ECF">
        <w:t>ng có 01</w:t>
      </w:r>
      <w:r w:rsidRPr="00434E5B">
        <w:t xml:space="preserve"> năm hoàn thành xuất sắc nhiệm vụ</w:t>
      </w:r>
      <w:r w:rsidR="00865ECF">
        <w:t xml:space="preserve"> và 03</w:t>
      </w:r>
      <w:r w:rsidRPr="00434E5B">
        <w:t xml:space="preserve"> năm hoàn thành tốt nhiệm vụ. Công đoàn nhà trường được cơ cấu đầy đủ thành phần, đúng số lượng theo quy định Điều lệ. Đoàn viên công đoàn luôn nhiệt huyết hăng say năng nổ trong mọi công tác. Các tổ chức đoàn thể phối hợp hoạt động nhịp nhàng, chặt chẽ trong thực hiện chỉ tiêu nhiệm vụ năm học.</w:t>
      </w:r>
    </w:p>
    <w:p w14:paraId="4FE78447" w14:textId="77777777" w:rsidR="00076BE1" w:rsidRPr="00434E5B" w:rsidRDefault="00076BE1" w:rsidP="00621004">
      <w:pPr>
        <w:pStyle w:val="content"/>
        <w:tabs>
          <w:tab w:val="clear" w:pos="980"/>
        </w:tabs>
        <w:ind w:firstLine="709"/>
        <w:rPr>
          <w:b/>
        </w:rPr>
      </w:pPr>
      <w:r w:rsidRPr="00434E5B">
        <w:rPr>
          <w:b/>
        </w:rPr>
        <w:t>3. Điểm yếu</w:t>
      </w:r>
    </w:p>
    <w:p w14:paraId="5EF33D18" w14:textId="2308DBC1" w:rsidR="000760B3" w:rsidRPr="00434E5B" w:rsidRDefault="00434E5B" w:rsidP="000760B3">
      <w:pPr>
        <w:pStyle w:val="content"/>
        <w:tabs>
          <w:tab w:val="clear" w:pos="980"/>
        </w:tabs>
        <w:ind w:firstLine="0"/>
        <w:rPr>
          <w:b/>
        </w:rPr>
      </w:pPr>
      <w:r w:rsidRPr="00434E5B">
        <w:tab/>
      </w:r>
      <w:r w:rsidR="006A050D">
        <w:t xml:space="preserve">Trường </w:t>
      </w:r>
      <w:r w:rsidR="00286E5F">
        <w:t xml:space="preserve">có nhiều giáo viên con nhỏ, do thời gian giáo viên đứng lớp và tham gia các hoạt động chăm sóc trẻ 8 giờ/ ngày. Nên </w:t>
      </w:r>
      <w:r w:rsidR="00004C2C">
        <w:t>c</w:t>
      </w:r>
      <w:r w:rsidR="004E4BFB">
        <w:t xml:space="preserve">ác tổ chức đoàn thể trong nhà trường tham gia </w:t>
      </w:r>
      <w:r w:rsidR="002C606F">
        <w:t xml:space="preserve">các hoạt động phong trào </w:t>
      </w:r>
      <w:r w:rsidR="000760B3">
        <w:t>của</w:t>
      </w:r>
      <w:r w:rsidR="002C606F">
        <w:t xml:space="preserve"> cộng đồng còn hạn chế.</w:t>
      </w:r>
      <w:r w:rsidR="004E4BFB">
        <w:t xml:space="preserve"> </w:t>
      </w:r>
    </w:p>
    <w:p w14:paraId="7FCA6EA2" w14:textId="347BAA65" w:rsidR="00D55493" w:rsidRPr="00434E5B" w:rsidRDefault="00D55493">
      <w:pPr>
        <w:spacing w:before="120" w:after="120"/>
        <w:jc w:val="both"/>
      </w:pPr>
    </w:p>
    <w:p w14:paraId="14032AB3" w14:textId="77777777" w:rsidR="00D55493" w:rsidRPr="00163F45" w:rsidRDefault="00076BE1" w:rsidP="00163F45">
      <w:pPr>
        <w:pStyle w:val="content"/>
        <w:tabs>
          <w:tab w:val="clear" w:pos="980"/>
        </w:tabs>
        <w:ind w:firstLine="709"/>
        <w:rPr>
          <w:b/>
        </w:rPr>
      </w:pPr>
      <w:r w:rsidRPr="00434E5B">
        <w:rPr>
          <w:b/>
        </w:rPr>
        <w:lastRenderedPageBreak/>
        <w:t>4. Kế hoạch cải tiến chất lượng</w:t>
      </w:r>
    </w:p>
    <w:p w14:paraId="5889D397" w14:textId="77777777" w:rsidR="00DB2ECD" w:rsidRDefault="00DB2ECD" w:rsidP="00163F45">
      <w:pPr>
        <w:spacing w:before="120" w:after="120"/>
        <w:ind w:firstLine="709"/>
        <w:jc w:val="both"/>
      </w:pPr>
      <w:r w:rsidRPr="00434E5B">
        <w:t>Để cải tiến chất lượng điểm còn tồn tại, nhà trường tập trung thực hiện những công việc cụ thể sau:</w:t>
      </w:r>
    </w:p>
    <w:tbl>
      <w:tblPr>
        <w:tblStyle w:val="TableGrid"/>
        <w:tblW w:w="0" w:type="auto"/>
        <w:tblLook w:val="04A0" w:firstRow="1" w:lastRow="0" w:firstColumn="1" w:lastColumn="0" w:noHBand="0" w:noVBand="1"/>
      </w:tblPr>
      <w:tblGrid>
        <w:gridCol w:w="3298"/>
        <w:gridCol w:w="1488"/>
        <w:gridCol w:w="1559"/>
        <w:gridCol w:w="1447"/>
        <w:gridCol w:w="1263"/>
      </w:tblGrid>
      <w:tr w:rsidR="00DB2ECD" w14:paraId="316FE165" w14:textId="77777777" w:rsidTr="00B737B1">
        <w:tc>
          <w:tcPr>
            <w:tcW w:w="3298" w:type="dxa"/>
          </w:tcPr>
          <w:p w14:paraId="3A873B65" w14:textId="77777777" w:rsidR="00DB2ECD" w:rsidRPr="000821BE" w:rsidRDefault="00DB2ECD" w:rsidP="001B7C8B">
            <w:pPr>
              <w:spacing w:before="120" w:after="120"/>
              <w:jc w:val="center"/>
              <w:rPr>
                <w:b/>
              </w:rPr>
            </w:pPr>
            <w:r w:rsidRPr="000821BE">
              <w:rPr>
                <w:b/>
              </w:rPr>
              <w:t>Nội dung công việc</w:t>
            </w:r>
          </w:p>
          <w:p w14:paraId="70FE6EF9" w14:textId="77777777" w:rsidR="00DB2ECD" w:rsidRPr="000821BE" w:rsidRDefault="00DB2ECD" w:rsidP="001B7C8B">
            <w:pPr>
              <w:spacing w:before="120" w:after="120"/>
              <w:jc w:val="center"/>
              <w:rPr>
                <w:b/>
              </w:rPr>
            </w:pPr>
          </w:p>
        </w:tc>
        <w:tc>
          <w:tcPr>
            <w:tcW w:w="1488" w:type="dxa"/>
          </w:tcPr>
          <w:p w14:paraId="6BF44C20" w14:textId="77777777" w:rsidR="00DB2ECD" w:rsidRPr="000821BE" w:rsidRDefault="00DB2ECD" w:rsidP="001B7C8B">
            <w:pPr>
              <w:spacing w:before="120" w:after="120"/>
              <w:jc w:val="center"/>
              <w:rPr>
                <w:b/>
              </w:rPr>
            </w:pPr>
            <w:r w:rsidRPr="000821BE">
              <w:rPr>
                <w:b/>
              </w:rPr>
              <w:t>Nhân lực thực hiện</w:t>
            </w:r>
          </w:p>
          <w:p w14:paraId="161969A1" w14:textId="77777777" w:rsidR="00DB2ECD" w:rsidRPr="000821BE" w:rsidRDefault="00DB2ECD" w:rsidP="001B7C8B">
            <w:pPr>
              <w:spacing w:before="120" w:after="120"/>
              <w:jc w:val="center"/>
              <w:rPr>
                <w:b/>
              </w:rPr>
            </w:pPr>
          </w:p>
        </w:tc>
        <w:tc>
          <w:tcPr>
            <w:tcW w:w="1559" w:type="dxa"/>
          </w:tcPr>
          <w:p w14:paraId="67F5FEA8" w14:textId="77777777" w:rsidR="00DB2ECD" w:rsidRPr="000821BE" w:rsidRDefault="00DB2ECD" w:rsidP="00B737B1">
            <w:pPr>
              <w:spacing w:before="120" w:after="120"/>
              <w:jc w:val="center"/>
              <w:rPr>
                <w:b/>
              </w:rPr>
            </w:pPr>
            <w:r w:rsidRPr="000821BE">
              <w:rPr>
                <w:b/>
              </w:rPr>
              <w:t>Điều kiện để thực hiệ</w:t>
            </w:r>
            <w:r w:rsidR="00B737B1">
              <w:rPr>
                <w:b/>
              </w:rPr>
              <w:t>n</w:t>
            </w:r>
          </w:p>
        </w:tc>
        <w:tc>
          <w:tcPr>
            <w:tcW w:w="1447" w:type="dxa"/>
          </w:tcPr>
          <w:p w14:paraId="63376392" w14:textId="77777777" w:rsidR="00DB2ECD" w:rsidRPr="000821BE" w:rsidRDefault="00DB2ECD" w:rsidP="001B7C8B">
            <w:pPr>
              <w:spacing w:before="120" w:after="120"/>
              <w:jc w:val="center"/>
              <w:rPr>
                <w:b/>
              </w:rPr>
            </w:pPr>
            <w:r w:rsidRPr="000821BE">
              <w:rPr>
                <w:b/>
              </w:rPr>
              <w:t>Thời gian thực hiện</w:t>
            </w:r>
          </w:p>
          <w:p w14:paraId="5EF3D17F" w14:textId="77777777" w:rsidR="00DB2ECD" w:rsidRPr="000821BE" w:rsidRDefault="00DB2ECD" w:rsidP="001B7C8B">
            <w:pPr>
              <w:spacing w:before="120" w:after="120"/>
              <w:jc w:val="center"/>
              <w:rPr>
                <w:b/>
              </w:rPr>
            </w:pPr>
          </w:p>
        </w:tc>
        <w:tc>
          <w:tcPr>
            <w:tcW w:w="1263" w:type="dxa"/>
          </w:tcPr>
          <w:p w14:paraId="4AB8DFD6" w14:textId="77777777" w:rsidR="00DB2ECD" w:rsidRPr="00B737B1" w:rsidRDefault="00DB2ECD" w:rsidP="00B737B1">
            <w:pPr>
              <w:spacing w:before="120" w:after="120"/>
              <w:jc w:val="center"/>
              <w:rPr>
                <w:b/>
              </w:rPr>
            </w:pPr>
            <w:r w:rsidRPr="000821BE">
              <w:rPr>
                <w:b/>
              </w:rPr>
              <w:t>Dự kiến nguồ</w:t>
            </w:r>
            <w:r w:rsidR="00B737B1">
              <w:rPr>
                <w:b/>
              </w:rPr>
              <w:t>n kinh phí</w:t>
            </w:r>
          </w:p>
        </w:tc>
      </w:tr>
      <w:tr w:rsidR="00DB2ECD" w14:paraId="7F77D829" w14:textId="77777777" w:rsidTr="006C0B58">
        <w:trPr>
          <w:trHeight w:val="1853"/>
        </w:trPr>
        <w:tc>
          <w:tcPr>
            <w:tcW w:w="3298" w:type="dxa"/>
          </w:tcPr>
          <w:p w14:paraId="2C26B290" w14:textId="196D87DF" w:rsidR="00DB2ECD" w:rsidRDefault="00734027" w:rsidP="00C103FE">
            <w:pPr>
              <w:spacing w:before="120" w:after="120"/>
            </w:pPr>
            <w:r w:rsidRPr="00434E5B">
              <w:t>Trong năm học 202</w:t>
            </w:r>
            <w:r w:rsidR="00865ECF">
              <w:t>3</w:t>
            </w:r>
            <w:r w:rsidRPr="00434E5B">
              <w:t>-202</w:t>
            </w:r>
            <w:r w:rsidR="00865ECF">
              <w:t>4</w:t>
            </w:r>
            <w:r w:rsidRPr="00434E5B">
              <w:t xml:space="preserve"> và các năm tiếp theo</w:t>
            </w:r>
            <w:r>
              <w:t xml:space="preserve"> c</w:t>
            </w:r>
            <w:r w:rsidR="00DB2ECD" w:rsidRPr="00434E5B">
              <w:t>hi bộ trường tiếp tục chỉ đạo tổ chức các công đoàn trường tham gia tốt các hoạt động phong trào</w:t>
            </w:r>
            <w:r w:rsidR="00BE78EA">
              <w:t xml:space="preserve"> </w:t>
            </w:r>
            <w:r w:rsidR="006C0B58">
              <w:t xml:space="preserve">của </w:t>
            </w:r>
            <w:r w:rsidR="00BE78EA">
              <w:t>cộng đồng tích cực hơn</w:t>
            </w:r>
            <w:r w:rsidR="00DB2ECD" w:rsidRPr="00434E5B">
              <w:t>.</w:t>
            </w:r>
          </w:p>
        </w:tc>
        <w:tc>
          <w:tcPr>
            <w:tcW w:w="1488" w:type="dxa"/>
          </w:tcPr>
          <w:p w14:paraId="639D141B" w14:textId="77777777" w:rsidR="00DB2ECD" w:rsidRPr="00DB2ECD" w:rsidRDefault="00DB2ECD" w:rsidP="00DB2ECD">
            <w:pPr>
              <w:spacing w:before="120" w:after="120"/>
              <w:jc w:val="both"/>
            </w:pPr>
            <w:r w:rsidRPr="00DB2ECD">
              <w:t>CBGVNV</w:t>
            </w:r>
          </w:p>
        </w:tc>
        <w:tc>
          <w:tcPr>
            <w:tcW w:w="1559" w:type="dxa"/>
          </w:tcPr>
          <w:p w14:paraId="1C1928D3" w14:textId="2A7F2055" w:rsidR="00DB2ECD" w:rsidRDefault="00E0214E" w:rsidP="00C1470B">
            <w:pPr>
              <w:spacing w:before="120" w:after="120"/>
            </w:pPr>
            <w:r>
              <w:t>Các hoạt động phong trào</w:t>
            </w:r>
            <w:r w:rsidR="006C0B58">
              <w:t xml:space="preserve"> cộng đồng</w:t>
            </w:r>
          </w:p>
        </w:tc>
        <w:tc>
          <w:tcPr>
            <w:tcW w:w="1447" w:type="dxa"/>
          </w:tcPr>
          <w:p w14:paraId="0D29416A" w14:textId="384290C9" w:rsidR="00DB2ECD" w:rsidRDefault="00DB2ECD" w:rsidP="001B7C8B">
            <w:pPr>
              <w:spacing w:before="120" w:after="120"/>
            </w:pPr>
            <w:r w:rsidRPr="00434E5B">
              <w:t>Trong năm học 202</w:t>
            </w:r>
            <w:r w:rsidR="00865ECF">
              <w:t>3</w:t>
            </w:r>
            <w:r w:rsidRPr="00434E5B">
              <w:t>-202</w:t>
            </w:r>
            <w:r w:rsidR="00865ECF">
              <w:t>4</w:t>
            </w:r>
            <w:r w:rsidRPr="00434E5B">
              <w:t xml:space="preserve"> và các năm tiếp theo</w:t>
            </w:r>
          </w:p>
        </w:tc>
        <w:tc>
          <w:tcPr>
            <w:tcW w:w="1263" w:type="dxa"/>
          </w:tcPr>
          <w:p w14:paraId="02BF499E" w14:textId="77777777" w:rsidR="00DB2ECD" w:rsidRDefault="00DB2ECD" w:rsidP="001B7C8B">
            <w:pPr>
              <w:spacing w:before="120" w:after="120"/>
              <w:jc w:val="both"/>
            </w:pPr>
          </w:p>
        </w:tc>
      </w:tr>
    </w:tbl>
    <w:p w14:paraId="33AC8BB8" w14:textId="77777777" w:rsidR="009D2837" w:rsidRPr="00434E5B" w:rsidRDefault="00076BE1" w:rsidP="00C103FE">
      <w:pPr>
        <w:pStyle w:val="content"/>
        <w:tabs>
          <w:tab w:val="clear" w:pos="980"/>
        </w:tabs>
        <w:ind w:firstLine="709"/>
        <w:rPr>
          <w:lang w:val="vi-VN"/>
        </w:rPr>
      </w:pPr>
      <w:r w:rsidRPr="00434E5B">
        <w:rPr>
          <w:b/>
        </w:rPr>
        <w:t>5.</w:t>
      </w:r>
      <w:r w:rsidRPr="00434E5B">
        <w:t xml:space="preserve"> </w:t>
      </w:r>
      <w:r w:rsidR="00496B9F" w:rsidRPr="00434E5B">
        <w:rPr>
          <w:b/>
        </w:rPr>
        <w:t>Tự</w:t>
      </w:r>
      <w:r w:rsidR="00496B9F" w:rsidRPr="00434E5B">
        <w:rPr>
          <w:b/>
          <w:lang w:val="vi-VN"/>
        </w:rPr>
        <w:t xml:space="preserve"> đánh giá</w:t>
      </w:r>
      <w:r w:rsidR="00496B9F" w:rsidRPr="00434E5B">
        <w:rPr>
          <w:b/>
        </w:rPr>
        <w:t>:</w:t>
      </w:r>
      <w:r w:rsidR="00496B9F" w:rsidRPr="00434E5B">
        <w:t xml:space="preserve"> </w:t>
      </w:r>
      <w:r w:rsidRPr="00434E5B">
        <w:rPr>
          <w:lang w:val="vi-VN"/>
        </w:rPr>
        <w:t>Đạt mức 3</w:t>
      </w:r>
    </w:p>
    <w:p w14:paraId="7D78CEC2" w14:textId="77777777" w:rsidR="00B83348" w:rsidRPr="00434E5B" w:rsidRDefault="009D2837" w:rsidP="00621004">
      <w:pPr>
        <w:pStyle w:val="content"/>
        <w:tabs>
          <w:tab w:val="clear" w:pos="980"/>
        </w:tabs>
        <w:ind w:firstLine="709"/>
        <w:rPr>
          <w:b/>
          <w:lang w:val="vi-VN"/>
        </w:rPr>
      </w:pPr>
      <w:bookmarkStart w:id="15" w:name="criterion14"/>
      <w:r w:rsidRPr="00434E5B">
        <w:rPr>
          <w:b/>
        </w:rPr>
        <w:t xml:space="preserve">Tiêu chí </w:t>
      </w:r>
      <w:r w:rsidR="00971A15" w:rsidRPr="00434E5B">
        <w:rPr>
          <w:b/>
          <w:lang w:val="vi-VN"/>
        </w:rPr>
        <w:t>1.</w:t>
      </w:r>
      <w:r w:rsidRPr="00434E5B">
        <w:rPr>
          <w:b/>
        </w:rPr>
        <w:t xml:space="preserve">4: </w:t>
      </w:r>
      <w:r w:rsidRPr="00434E5B">
        <w:rPr>
          <w:b/>
          <w:lang w:val="vi-VN"/>
        </w:rPr>
        <w:t>Hiệu trưởng, phó hiệu trưởng, tổ chuyên môn và tổ văn phòng</w:t>
      </w:r>
      <w:bookmarkEnd w:id="15"/>
    </w:p>
    <w:p w14:paraId="1EA0DC2B" w14:textId="77777777" w:rsidR="00B83348" w:rsidRPr="00434E5B" w:rsidRDefault="00B83348" w:rsidP="00621004">
      <w:pPr>
        <w:pStyle w:val="content"/>
        <w:tabs>
          <w:tab w:val="clear" w:pos="980"/>
        </w:tabs>
        <w:ind w:firstLine="709"/>
        <w:rPr>
          <w:bCs/>
        </w:rPr>
      </w:pPr>
      <w:r w:rsidRPr="00434E5B">
        <w:rPr>
          <w:bCs/>
        </w:rPr>
        <w:t>Mức 1:</w:t>
      </w:r>
    </w:p>
    <w:p w14:paraId="1C2B227C" w14:textId="77777777" w:rsidR="00B83348" w:rsidRPr="00434E5B" w:rsidRDefault="00B83348" w:rsidP="00621004">
      <w:pPr>
        <w:pStyle w:val="content"/>
        <w:tabs>
          <w:tab w:val="clear" w:pos="980"/>
        </w:tabs>
        <w:ind w:firstLine="709"/>
        <w:rPr>
          <w:b/>
        </w:rPr>
      </w:pPr>
      <w:r w:rsidRPr="00434E5B">
        <w:rPr>
          <w:bCs/>
        </w:rPr>
        <w:t>a) Có hiệu trưởng, số lượng phó hiệu trưởng theo quy định;</w:t>
      </w:r>
    </w:p>
    <w:p w14:paraId="3DD69FC0" w14:textId="77777777" w:rsidR="00B83348" w:rsidRPr="00434E5B" w:rsidRDefault="00B83348" w:rsidP="00621004">
      <w:pPr>
        <w:pStyle w:val="content"/>
        <w:tabs>
          <w:tab w:val="clear" w:pos="980"/>
        </w:tabs>
        <w:ind w:firstLine="0"/>
        <w:rPr>
          <w:b/>
        </w:rPr>
      </w:pPr>
      <w:r w:rsidRPr="00434E5B">
        <w:rPr>
          <w:bCs/>
        </w:rPr>
        <w:tab/>
        <w:t>b) Tổ chuyên môn và tổ văn phòng có cơ cấu tổ chức theo quy định;</w:t>
      </w:r>
    </w:p>
    <w:p w14:paraId="6DBB6522" w14:textId="77777777" w:rsidR="00B83348" w:rsidRPr="00434E5B" w:rsidRDefault="00B83348" w:rsidP="00621004">
      <w:pPr>
        <w:pStyle w:val="content"/>
        <w:tabs>
          <w:tab w:val="clear" w:pos="980"/>
        </w:tabs>
        <w:ind w:firstLine="0"/>
        <w:rPr>
          <w:b/>
        </w:rPr>
      </w:pPr>
      <w:r w:rsidRPr="00434E5B">
        <w:rPr>
          <w:bCs/>
        </w:rPr>
        <w:tab/>
        <w:t>c) Tổ chuyên môn, tổ văn phòng có kế hoạch hoạt động và thực hiện các nhiệm vụ theo quy định.</w:t>
      </w:r>
    </w:p>
    <w:p w14:paraId="4923C821" w14:textId="77777777" w:rsidR="00B83348" w:rsidRPr="00434E5B" w:rsidRDefault="00B83348" w:rsidP="00621004">
      <w:pPr>
        <w:pStyle w:val="content"/>
        <w:tabs>
          <w:tab w:val="clear" w:pos="980"/>
        </w:tabs>
        <w:ind w:firstLine="0"/>
        <w:rPr>
          <w:b/>
        </w:rPr>
      </w:pPr>
      <w:r w:rsidRPr="00434E5B">
        <w:rPr>
          <w:bCs/>
        </w:rPr>
        <w:tab/>
        <w:t>Mức 2:</w:t>
      </w:r>
    </w:p>
    <w:p w14:paraId="7CC180B6" w14:textId="77777777" w:rsidR="00B83348" w:rsidRPr="00434E5B" w:rsidRDefault="00B83348" w:rsidP="00621004">
      <w:pPr>
        <w:pStyle w:val="content"/>
        <w:tabs>
          <w:tab w:val="clear" w:pos="980"/>
        </w:tabs>
        <w:ind w:firstLine="709"/>
        <w:rPr>
          <w:b/>
        </w:rPr>
      </w:pPr>
      <w:r w:rsidRPr="00434E5B">
        <w:rPr>
          <w:bCs/>
        </w:rPr>
        <w:t>a) Hằng năm, tổ chuyên môn đề xuất và thực hiện được ít nhất 01 (một) chuyên đề chuyên môn có tác dụng nâng cao chất lượng và hiệu quả giáo dục;</w:t>
      </w:r>
    </w:p>
    <w:p w14:paraId="2673C772" w14:textId="77777777" w:rsidR="00B83348" w:rsidRPr="00434E5B" w:rsidRDefault="00B83348" w:rsidP="00621004">
      <w:pPr>
        <w:pStyle w:val="content"/>
        <w:tabs>
          <w:tab w:val="clear" w:pos="980"/>
        </w:tabs>
        <w:ind w:firstLine="0"/>
        <w:rPr>
          <w:b/>
        </w:rPr>
      </w:pPr>
      <w:r w:rsidRPr="00434E5B">
        <w:rPr>
          <w:bCs/>
        </w:rPr>
        <w:tab/>
        <w:t>b) Hoạt động của tổ chuyên môn và tổ văn phòng được định kỳ rà soát, đánh giá, điều chỉnh.</w:t>
      </w:r>
    </w:p>
    <w:p w14:paraId="42B727AC" w14:textId="77777777" w:rsidR="00B83348" w:rsidRPr="00434E5B" w:rsidRDefault="00B83348" w:rsidP="00621004">
      <w:pPr>
        <w:pStyle w:val="content"/>
        <w:tabs>
          <w:tab w:val="clear" w:pos="980"/>
        </w:tabs>
        <w:ind w:firstLine="0"/>
        <w:rPr>
          <w:b/>
        </w:rPr>
      </w:pPr>
      <w:r w:rsidRPr="00434E5B">
        <w:rPr>
          <w:bCs/>
        </w:rPr>
        <w:tab/>
        <w:t>Mức 3:</w:t>
      </w:r>
    </w:p>
    <w:p w14:paraId="0779C15D" w14:textId="77777777" w:rsidR="00B83348" w:rsidRPr="00434E5B" w:rsidRDefault="00B83348" w:rsidP="00621004">
      <w:pPr>
        <w:pStyle w:val="content"/>
        <w:tabs>
          <w:tab w:val="clear" w:pos="980"/>
        </w:tabs>
        <w:ind w:firstLine="709"/>
        <w:rPr>
          <w:b/>
        </w:rPr>
      </w:pPr>
      <w:r w:rsidRPr="00434E5B">
        <w:rPr>
          <w:bCs/>
        </w:rPr>
        <w:t>a) Hoạt động của tổ chuyên môn và tổ văn phòng có đóng góp hiệu quả trong việc nâng cao chất lượng các hoạt động của nhà trường;</w:t>
      </w:r>
    </w:p>
    <w:p w14:paraId="64FBB206" w14:textId="77777777" w:rsidR="00B83348" w:rsidRPr="00434E5B" w:rsidRDefault="00B83348" w:rsidP="00621004">
      <w:pPr>
        <w:pStyle w:val="content"/>
        <w:tabs>
          <w:tab w:val="clear" w:pos="980"/>
        </w:tabs>
        <w:ind w:firstLine="0"/>
        <w:rPr>
          <w:b/>
        </w:rPr>
      </w:pPr>
      <w:r w:rsidRPr="00434E5B">
        <w:rPr>
          <w:bCs/>
        </w:rPr>
        <w:tab/>
        <w:t>b) Tổ chuyên môn thực hiện hiệu quả các chuyên đề chuyên môn góp phần nâng cao chất lượng nuôi dưỡng, chăm sóc và giáo dục trẻ.</w:t>
      </w:r>
    </w:p>
    <w:p w14:paraId="26E97496" w14:textId="77777777" w:rsidR="00B83348" w:rsidRPr="00434E5B" w:rsidRDefault="00B83348" w:rsidP="00621004">
      <w:pPr>
        <w:pStyle w:val="content"/>
        <w:tabs>
          <w:tab w:val="clear" w:pos="980"/>
        </w:tabs>
        <w:ind w:firstLine="0"/>
        <w:rPr>
          <w:b/>
        </w:rPr>
      </w:pPr>
      <w:r w:rsidRPr="00434E5B">
        <w:rPr>
          <w:bCs/>
        </w:rPr>
        <w:tab/>
      </w:r>
      <w:r w:rsidRPr="00434E5B">
        <w:rPr>
          <w:b/>
        </w:rPr>
        <w:t>1. Mô tả hiện trạng</w:t>
      </w:r>
    </w:p>
    <w:p w14:paraId="652A6140" w14:textId="77777777" w:rsidR="00B83348" w:rsidRPr="00434E5B" w:rsidRDefault="009B2946" w:rsidP="00621004">
      <w:pPr>
        <w:pStyle w:val="content"/>
        <w:tabs>
          <w:tab w:val="clear" w:pos="980"/>
        </w:tabs>
        <w:ind w:firstLine="709"/>
        <w:rPr>
          <w:bCs/>
        </w:rPr>
      </w:pPr>
      <w:r w:rsidRPr="00434E5B">
        <w:rPr>
          <w:bCs/>
        </w:rPr>
        <w:t>Mức 1:</w:t>
      </w:r>
    </w:p>
    <w:p w14:paraId="25E1CE63" w14:textId="40CCD234" w:rsidR="00D55493" w:rsidRPr="00434E5B" w:rsidRDefault="00434E5B" w:rsidP="00A653AB">
      <w:pPr>
        <w:spacing w:before="120" w:after="120"/>
        <w:ind w:firstLine="709"/>
        <w:jc w:val="both"/>
      </w:pPr>
      <w:r w:rsidRPr="00434E5B">
        <w:t xml:space="preserve">Trường mẫu giáo Ea pô thuộc trường hạng 1 </w:t>
      </w:r>
      <w:r w:rsidR="00594FA1">
        <w:t>Năm họ</w:t>
      </w:r>
      <w:r w:rsidR="00865ECF">
        <w:t>c 2023 – 2024</w:t>
      </w:r>
      <w:r w:rsidR="00594FA1">
        <w:t xml:space="preserve"> </w:t>
      </w:r>
      <w:r w:rsidRPr="00434E5B">
        <w:t xml:space="preserve">có </w:t>
      </w:r>
      <w:r w:rsidR="00594FA1">
        <w:t>8</w:t>
      </w:r>
      <w:r w:rsidRPr="00434E5B">
        <w:t xml:space="preserve"> lớp. Nhà trường có 1 hiệu trưởng và 2 phó hiệu trưởng theo quy định tại thông tư liên tịch số: 06/2015/TTLT-BGDĐT – BNV ngày 16/3/2015 quy định về danh mục </w:t>
      </w:r>
      <w:r w:rsidRPr="00434E5B">
        <w:lastRenderedPageBreak/>
        <w:t xml:space="preserve">khung vị trí việc làm và định mức số lượng người làm việc trong các cơ sở giáo dục mầm non công lập. </w:t>
      </w:r>
      <w:r w:rsidR="00304330">
        <w:rPr>
          <w:b/>
          <w:i/>
        </w:rPr>
        <w:t>[H1-1.4-01]</w:t>
      </w:r>
    </w:p>
    <w:p w14:paraId="62B76249" w14:textId="63F1A9D3" w:rsidR="00D55493" w:rsidRPr="00434E5B" w:rsidRDefault="00434E5B" w:rsidP="00A653AB">
      <w:pPr>
        <w:spacing w:before="120" w:after="120"/>
        <w:ind w:firstLine="709"/>
        <w:jc w:val="both"/>
      </w:pPr>
      <w:r w:rsidRPr="00434E5B">
        <w:t xml:space="preserve">Trường có tổ chuyên môn và tổ văn phòng đủ số lượng quy định theo </w:t>
      </w:r>
      <w:r w:rsidR="00D5595F" w:rsidRPr="00434E5B">
        <w:t xml:space="preserve">Điều </w:t>
      </w:r>
      <w:r w:rsidRPr="00434E5B">
        <w:t xml:space="preserve">13, </w:t>
      </w:r>
      <w:r w:rsidR="00D5595F" w:rsidRPr="00434E5B">
        <w:t xml:space="preserve">Điều </w:t>
      </w:r>
      <w:r w:rsidRPr="00434E5B">
        <w:t xml:space="preserve">14 </w:t>
      </w:r>
      <w:r w:rsidR="00D5595F" w:rsidRPr="00434E5B">
        <w:t xml:space="preserve">Thông </w:t>
      </w:r>
      <w:r w:rsidRPr="00434E5B">
        <w:t xml:space="preserve">tư số 52/2020/TT-BGDĐT ngày 31 tháng 12 năm 2020 ban hành </w:t>
      </w:r>
      <w:r w:rsidR="00D5595F" w:rsidRPr="00434E5B">
        <w:t xml:space="preserve">Điều </w:t>
      </w:r>
      <w:r w:rsidRPr="00434E5B">
        <w:t>lệ trường mầm non;</w:t>
      </w:r>
      <w:r w:rsidR="00A653AB">
        <w:t xml:space="preserve"> </w:t>
      </w:r>
      <w:r w:rsidRPr="00434E5B">
        <w:t xml:space="preserve">Tổ mầm chồi có </w:t>
      </w:r>
      <w:r w:rsidR="00865ECF">
        <w:t>8</w:t>
      </w:r>
      <w:r w:rsidRPr="00434E5B">
        <w:t xml:space="preserve"> thành viên, tổ lá có </w:t>
      </w:r>
      <w:r w:rsidR="00865ECF">
        <w:t>7</w:t>
      </w:r>
      <w:r w:rsidRPr="00434E5B">
        <w:t xml:space="preserve"> thành viên. Mỗi tổ đều có 1</w:t>
      </w:r>
      <w:r w:rsidR="00D5595F">
        <w:t xml:space="preserve"> </w:t>
      </w:r>
      <w:r w:rsidRPr="00434E5B">
        <w:t xml:space="preserve">tổ trưởng và các thành viên. Tổ văn phòng gồm </w:t>
      </w:r>
      <w:r w:rsidR="00D8198B">
        <w:t>6</w:t>
      </w:r>
      <w:r w:rsidRPr="00434E5B">
        <w:t xml:space="preserve"> </w:t>
      </w:r>
      <w:r w:rsidR="00A653AB">
        <w:t xml:space="preserve">thành viên </w:t>
      </w:r>
      <w:r w:rsidRPr="00434E5B">
        <w:t>có 1 tổ trưởng và các thành viên</w:t>
      </w:r>
      <w:r w:rsidR="00A17C23">
        <w:t>.</w:t>
      </w:r>
      <w:r w:rsidRPr="00434E5B">
        <w:t xml:space="preserve"> </w:t>
      </w:r>
      <w:r w:rsidRPr="00434E5B">
        <w:rPr>
          <w:b/>
          <w:i/>
        </w:rPr>
        <w:t>[H1-1.4-02] </w:t>
      </w:r>
    </w:p>
    <w:p w14:paraId="30427ECF" w14:textId="465090B5" w:rsidR="00AC52DC" w:rsidRPr="00225CF3" w:rsidRDefault="00434E5B" w:rsidP="002F1FEB">
      <w:pPr>
        <w:spacing w:before="120" w:after="120"/>
        <w:ind w:firstLine="709"/>
        <w:jc w:val="both"/>
      </w:pPr>
      <w:r w:rsidRPr="00225CF3">
        <w:t>Tổ chuyên môn</w:t>
      </w:r>
      <w:r w:rsidR="002F1FEB" w:rsidRPr="00225CF3">
        <w:t>, tổ văn phòng</w:t>
      </w:r>
      <w:r w:rsidR="00AA6E7E" w:rsidRPr="00225CF3">
        <w:t xml:space="preserve"> </w:t>
      </w:r>
      <w:r w:rsidR="00271383">
        <w:t xml:space="preserve">có </w:t>
      </w:r>
      <w:r w:rsidR="00AA6E7E" w:rsidRPr="00225CF3">
        <w:t xml:space="preserve">xây dựng kế hoạch hoạt động năm, tháng tuần </w:t>
      </w:r>
      <w:r w:rsidR="00271383">
        <w:t xml:space="preserve">cụ thể </w:t>
      </w:r>
      <w:r w:rsidR="00AA6E7E" w:rsidRPr="00225CF3">
        <w:t>và</w:t>
      </w:r>
      <w:r w:rsidRPr="00225CF3">
        <w:t xml:space="preserve"> thự</w:t>
      </w:r>
      <w:r w:rsidR="00B40967" w:rsidRPr="00225CF3">
        <w:t>c hiệ</w:t>
      </w:r>
      <w:r w:rsidRPr="00225CF3">
        <w:t xml:space="preserve">n các nhiệm vụ theo quy định tại </w:t>
      </w:r>
      <w:r w:rsidR="00D5595F" w:rsidRPr="00225CF3">
        <w:t xml:space="preserve">Điều </w:t>
      </w:r>
      <w:r w:rsidRPr="00225CF3">
        <w:t>lệ trường mầm non</w:t>
      </w:r>
      <w:r w:rsidR="00A17C23" w:rsidRPr="00225CF3">
        <w:t>.</w:t>
      </w:r>
      <w:r w:rsidR="00671269" w:rsidRPr="00225CF3">
        <w:t xml:space="preserve"> </w:t>
      </w:r>
      <w:r w:rsidRPr="00225CF3">
        <w:rPr>
          <w:b/>
          <w:i/>
        </w:rPr>
        <w:t>[H1-1.4-03] </w:t>
      </w:r>
    </w:p>
    <w:p w14:paraId="0207A172" w14:textId="77777777" w:rsidR="00B83348" w:rsidRPr="00434E5B" w:rsidRDefault="009B2946" w:rsidP="00AC52DC">
      <w:pPr>
        <w:pStyle w:val="content"/>
        <w:tabs>
          <w:tab w:val="clear" w:pos="980"/>
        </w:tabs>
        <w:ind w:firstLine="720"/>
        <w:rPr>
          <w:bCs/>
        </w:rPr>
      </w:pPr>
      <w:r w:rsidRPr="00434E5B">
        <w:rPr>
          <w:bCs/>
        </w:rPr>
        <w:t>Mức 2:</w:t>
      </w:r>
    </w:p>
    <w:p w14:paraId="79C94882" w14:textId="77777777" w:rsidR="00D55493" w:rsidRPr="00434E5B" w:rsidRDefault="00434E5B">
      <w:pPr>
        <w:spacing w:before="120" w:after="120"/>
        <w:jc w:val="both"/>
      </w:pPr>
      <w:r w:rsidRPr="00434E5B">
        <w:tab/>
        <w:t xml:space="preserve">Hằng năm tổ chuyên môn đề xuất thực hiện các chuyên đề sau: Chuyên đề </w:t>
      </w:r>
      <w:r w:rsidRPr="00671269">
        <w:t>“Phát triển vận động”; Chuyên đề “Lấy trẻ làm trung tâm”; Chuyên đề “Tăng cường tiếng Việt cho trẻ vùng dân tộc thiểu số”</w:t>
      </w:r>
      <w:r w:rsidR="00671269">
        <w:t xml:space="preserve"> </w:t>
      </w:r>
      <w:r w:rsidRPr="00671269">
        <w:t>Qua việc triển khai và tổ chức thực hiện các chuyên đề góp phần ngâng cao chất lượng và hiệu quả giáo dục trong nhà trường.</w:t>
      </w:r>
      <w:r w:rsidRPr="00434E5B">
        <w:t xml:space="preserve"> </w:t>
      </w:r>
      <w:r w:rsidRPr="00434E5B">
        <w:rPr>
          <w:b/>
          <w:i/>
        </w:rPr>
        <w:t>[H1-1.4-01]</w:t>
      </w:r>
    </w:p>
    <w:p w14:paraId="39EFA8FA" w14:textId="77777777" w:rsidR="00B737B1" w:rsidRPr="00AB71D5" w:rsidRDefault="00434E5B" w:rsidP="00AB71D5">
      <w:pPr>
        <w:spacing w:before="120" w:after="120"/>
        <w:jc w:val="both"/>
      </w:pPr>
      <w:r w:rsidRPr="00434E5B">
        <w:tab/>
        <w:t> Hoạt động của tổ chuyên môn và tổ văn phòng được các thành viên trong tổ cho ý kiến đánh giá hàng tháng trong các buổi sinh hoạt chuyên môn giữa tháng, cuối tháng từ đó điều chỉnh kịp thời vào kế hoạch tháng tiế</w:t>
      </w:r>
      <w:r w:rsidR="00B737B1">
        <w:t xml:space="preserve">p </w:t>
      </w:r>
      <w:r w:rsidRPr="00434E5B">
        <w:t xml:space="preserve">theo. </w:t>
      </w:r>
      <w:r w:rsidRPr="00434E5B">
        <w:rPr>
          <w:b/>
          <w:i/>
        </w:rPr>
        <w:t>[H1-1.4-02]</w:t>
      </w:r>
    </w:p>
    <w:p w14:paraId="3A325211" w14:textId="77777777" w:rsidR="00B83348" w:rsidRPr="00434E5B" w:rsidRDefault="009B2946" w:rsidP="00B737B1">
      <w:pPr>
        <w:pStyle w:val="content"/>
        <w:tabs>
          <w:tab w:val="clear" w:pos="980"/>
        </w:tabs>
        <w:ind w:firstLine="720"/>
        <w:rPr>
          <w:bCs/>
        </w:rPr>
      </w:pPr>
      <w:r w:rsidRPr="00434E5B">
        <w:rPr>
          <w:bCs/>
        </w:rPr>
        <w:t>Mức 3:</w:t>
      </w:r>
    </w:p>
    <w:p w14:paraId="37832873" w14:textId="77777777" w:rsidR="00D55493" w:rsidRPr="00434E5B" w:rsidRDefault="00434E5B">
      <w:pPr>
        <w:spacing w:before="120" w:after="120"/>
        <w:jc w:val="both"/>
      </w:pPr>
      <w:r w:rsidRPr="00434E5B">
        <w:tab/>
        <w:t xml:space="preserve">Hoạt động của tổ chuyên môn và tổ văn phòng có đóng góp hiệu quả trong việc nâng cao chất lượng các hoạt động của nhà trường. Nhà trường tạo mọi điều kiện cho các tổ được thực hiện nhiệm vụ theo qui định trong Điều lệ trường mầm non: Xây dựng kế hoạch hoạt động chung của tổ theo tuần, tháng, năm học nhằm thực hiện chương trình, kế hoạch nuôi dưỡng, chăm sóc, giáo dục trẻ và các hoạt động giáo dục khác. Hàng năm nhà trường xây dựng kế hoạch bồi dưỡng chuyên môn nghiệp vụ và tổ chức bồi dưỡng cho giáo viên, nhân viên theo đúng kế hoạch đề ra. Giáo viên trong tổ tích cực tham gia bồi dưỡng, có ghi chép đầy đủ những nội dung được bồi dưỡng. Ngoài ra nhà trường còn tạo điều kiện cho cán bộ giáo viên, nhân viên tham gia các lớp bồi dưỡng do Phòng, Sở </w:t>
      </w:r>
      <w:r w:rsidR="00671269">
        <w:t xml:space="preserve">GD </w:t>
      </w:r>
      <w:r w:rsidRPr="00434E5B">
        <w:t>tổ chức</w:t>
      </w:r>
      <w:r w:rsidR="00671269">
        <w:t>.</w:t>
      </w:r>
      <w:r w:rsidRPr="00434E5B">
        <w:rPr>
          <w:b/>
          <w:i/>
        </w:rPr>
        <w:t xml:space="preserve"> </w:t>
      </w:r>
      <w:r w:rsidRPr="00434E5B">
        <w:t>Tổ chức kiểm tra việc quản lý sử dụng tài liệu, đồ dùng, đồ chơi, thiết bị giáo dục của các thành viên trong tổ theo kế hoạch của nhà trường và quản lý tốt tài chính, tài sản, lưu giữ hồ sơ trong nhà trường.</w:t>
      </w:r>
      <w:r w:rsidR="00671269">
        <w:t xml:space="preserve"> </w:t>
      </w:r>
      <w:r w:rsidRPr="00434E5B">
        <w:rPr>
          <w:b/>
          <w:i/>
        </w:rPr>
        <w:t>[H1-1.4-01]</w:t>
      </w:r>
    </w:p>
    <w:p w14:paraId="3DB38830" w14:textId="3B0071CC" w:rsidR="00D55493" w:rsidRPr="00434E5B" w:rsidRDefault="00434E5B" w:rsidP="00564AD8">
      <w:pPr>
        <w:spacing w:before="120" w:after="120"/>
        <w:ind w:firstLine="720"/>
        <w:jc w:val="both"/>
      </w:pPr>
      <w:r w:rsidRPr="00564AD8">
        <w:t>Tổ chuyên môn thực hiện hiệu quả các chuyên đề</w:t>
      </w:r>
      <w:r w:rsidR="00B737B1">
        <w:t xml:space="preserve"> chuyên môn góp </w:t>
      </w:r>
      <w:r w:rsidRPr="00564AD8">
        <w:t>phần nâng cao chất lượng nuôi dưỡng, chăm sóc giáo dục trẻ em. Năm học 202</w:t>
      </w:r>
      <w:r w:rsidR="00865ECF">
        <w:t>3</w:t>
      </w:r>
      <w:r w:rsidRPr="00564AD8">
        <w:t xml:space="preserve"> – 202</w:t>
      </w:r>
      <w:r w:rsidR="00865ECF">
        <w:t>4</w:t>
      </w:r>
      <w:r w:rsidRPr="00564AD8">
        <w:t xml:space="preserve"> nhà trường tiếp tục triển khai thực hiện song song 2 chuyên đề đó là chuyên đề “xây dựng trường mầm non lấy trẻ làm trung tâm” và chuyên đề “Tăng cường Tiếng Việt cho trẻ vùng dân tộc thiểu số”. Qua đó giáo viên được tham gia tập huấn cách tổ chức các hoạt động ứng với các chuyên</w:t>
      </w:r>
      <w:r w:rsidRPr="00434E5B">
        <w:t xml:space="preserve"> đề, sau đó triển khai rộng rãi đến giáo viên và đưa vào kế hoạch các hoạt động một cách có hiệu quả nhằm thu lại kết quả cao trong công tác giáo dục của trường. </w:t>
      </w:r>
      <w:r w:rsidRPr="00434E5B">
        <w:rPr>
          <w:b/>
          <w:i/>
        </w:rPr>
        <w:t>[H1-1.4-02]</w:t>
      </w:r>
    </w:p>
    <w:p w14:paraId="2B7C6D0F" w14:textId="77777777" w:rsidR="00B83348" w:rsidRPr="00434E5B" w:rsidRDefault="00B83348" w:rsidP="00621004">
      <w:pPr>
        <w:pStyle w:val="content"/>
        <w:tabs>
          <w:tab w:val="clear" w:pos="980"/>
        </w:tabs>
        <w:ind w:firstLine="0"/>
        <w:rPr>
          <w:bCs/>
        </w:rPr>
      </w:pPr>
      <w:r w:rsidRPr="00434E5B">
        <w:rPr>
          <w:bCs/>
        </w:rPr>
        <w:lastRenderedPageBreak/>
        <w:tab/>
      </w:r>
      <w:r w:rsidRPr="00434E5B">
        <w:rPr>
          <w:b/>
        </w:rPr>
        <w:t xml:space="preserve">2. Điểm mạnh </w:t>
      </w:r>
    </w:p>
    <w:p w14:paraId="5F70A732" w14:textId="77777777" w:rsidR="00D55493" w:rsidRPr="00434E5B" w:rsidRDefault="00434E5B">
      <w:pPr>
        <w:spacing w:before="120" w:after="120"/>
        <w:jc w:val="both"/>
      </w:pPr>
      <w:r w:rsidRPr="00434E5B">
        <w:tab/>
        <w:t>Nhà trường có đủ cơ cấu</w:t>
      </w:r>
      <w:r w:rsidR="00564AD8">
        <w:t xml:space="preserve"> </w:t>
      </w:r>
      <w:r w:rsidRPr="00434E5B">
        <w:t>số lượng CBQL và Tổ chuyên môn và tổ</w:t>
      </w:r>
      <w:r w:rsidR="00304330">
        <w:t xml:space="preserve"> văn phòng </w:t>
      </w:r>
      <w:r w:rsidRPr="00434E5B">
        <w:t>theo Điều lệ trường mầm non. Các thành viên là những cán bộ quản lý, giáo viên cốt cán có năng lực về chuyên môn, nhiệt tình tâm huyết có tinh thần trách nhiệm cao, có kinh nghiệm về tổ chức quản lý, chỉ đạo thực hiện, chủ động sáng tạo năng động trong công việc. Các tổ hoạt động theo đúng chức năng, nhiệm vụ theo quy định. Hằng năm, tổ chuyên môn trong nhà trường có đề xuất và thực hiện các chuyên đề chuyên môn nâng cao chất lượng và hiệu quả giáo dục. Đồng thời tổ chuyên môn và tổ văn phòng tổ chức họp định kỳ rà soát, đánh giá, điều chỉnh các nội dung phù hợp với tổ góp phần nâng cao chất lượng nuôi dưỡng, chăm sóc và giáo dục trẻ. </w:t>
      </w:r>
    </w:p>
    <w:p w14:paraId="7FCB25B1" w14:textId="77777777" w:rsidR="00076BE1" w:rsidRPr="00434E5B" w:rsidRDefault="00076BE1" w:rsidP="00621004">
      <w:pPr>
        <w:pStyle w:val="content"/>
        <w:tabs>
          <w:tab w:val="clear" w:pos="980"/>
        </w:tabs>
        <w:ind w:firstLine="709"/>
        <w:rPr>
          <w:b/>
        </w:rPr>
      </w:pPr>
      <w:r w:rsidRPr="00434E5B">
        <w:rPr>
          <w:b/>
        </w:rPr>
        <w:t>3. Điểm yếu</w:t>
      </w:r>
    </w:p>
    <w:p w14:paraId="2F71F329" w14:textId="77777777" w:rsidR="00D55493" w:rsidRDefault="00434E5B" w:rsidP="004255E6">
      <w:pPr>
        <w:spacing w:before="120" w:after="120"/>
        <w:jc w:val="both"/>
      </w:pPr>
      <w:r w:rsidRPr="00434E5B">
        <w:tab/>
      </w:r>
      <w:r w:rsidR="00EB2A08">
        <w:t xml:space="preserve">Số giáo viên dự tiết </w:t>
      </w:r>
      <w:r w:rsidR="003572FB">
        <w:t xml:space="preserve">sinh hoạt chuyên môn </w:t>
      </w:r>
      <w:r w:rsidR="00EB2A08">
        <w:t xml:space="preserve">còn ít do giáo viên đứng lớp không có thời gian dự giờ. </w:t>
      </w:r>
    </w:p>
    <w:p w14:paraId="418A291C" w14:textId="77777777" w:rsidR="00AC27E6" w:rsidRPr="00434E5B" w:rsidRDefault="00AC27E6" w:rsidP="004255E6">
      <w:pPr>
        <w:spacing w:before="120" w:after="120"/>
        <w:jc w:val="both"/>
      </w:pPr>
      <w:r>
        <w:tab/>
        <w:t xml:space="preserve">Một số </w:t>
      </w:r>
      <w:r w:rsidR="00EB343F">
        <w:t>thành viên còn kiêm nhiệm nhiều việc nên đôi khi công việc còn chồng chéo.</w:t>
      </w:r>
    </w:p>
    <w:p w14:paraId="6C58005E" w14:textId="77777777" w:rsidR="00076BE1" w:rsidRPr="00434E5B" w:rsidRDefault="00076BE1" w:rsidP="00621004">
      <w:pPr>
        <w:pStyle w:val="content"/>
        <w:tabs>
          <w:tab w:val="clear" w:pos="980"/>
        </w:tabs>
        <w:ind w:firstLine="709"/>
        <w:rPr>
          <w:b/>
        </w:rPr>
      </w:pPr>
      <w:r w:rsidRPr="00434E5B">
        <w:rPr>
          <w:b/>
        </w:rPr>
        <w:t>4. Kế hoạch cải tiến chất lượng</w:t>
      </w:r>
    </w:p>
    <w:p w14:paraId="07131741" w14:textId="77777777" w:rsidR="00D55493" w:rsidRDefault="00434E5B">
      <w:pPr>
        <w:spacing w:before="120" w:after="120"/>
        <w:jc w:val="both"/>
      </w:pPr>
      <w:r w:rsidRPr="00434E5B">
        <w:tab/>
        <w:t>Để cải tiến chất lượng của tiêu chí này, nhà trường tập trung thực hiện những công việc cụ thể sau:</w:t>
      </w:r>
    </w:p>
    <w:tbl>
      <w:tblPr>
        <w:tblStyle w:val="TableGrid"/>
        <w:tblW w:w="0" w:type="auto"/>
        <w:tblLook w:val="04A0" w:firstRow="1" w:lastRow="0" w:firstColumn="1" w:lastColumn="0" w:noHBand="0" w:noVBand="1"/>
      </w:tblPr>
      <w:tblGrid>
        <w:gridCol w:w="3085"/>
        <w:gridCol w:w="1559"/>
        <w:gridCol w:w="1701"/>
        <w:gridCol w:w="1560"/>
        <w:gridCol w:w="1150"/>
      </w:tblGrid>
      <w:tr w:rsidR="005F45B6" w14:paraId="11454BB9" w14:textId="77777777" w:rsidTr="00B737B1">
        <w:tc>
          <w:tcPr>
            <w:tcW w:w="3085" w:type="dxa"/>
          </w:tcPr>
          <w:p w14:paraId="026FCAE5" w14:textId="77777777" w:rsidR="005F45B6" w:rsidRPr="000821BE" w:rsidRDefault="005F45B6" w:rsidP="001B7C8B">
            <w:pPr>
              <w:spacing w:before="120" w:after="120"/>
              <w:jc w:val="center"/>
              <w:rPr>
                <w:b/>
              </w:rPr>
            </w:pPr>
            <w:r w:rsidRPr="000821BE">
              <w:rPr>
                <w:b/>
              </w:rPr>
              <w:t>Nội dung công việc</w:t>
            </w:r>
          </w:p>
          <w:p w14:paraId="15C76219" w14:textId="77777777" w:rsidR="005F45B6" w:rsidRPr="000821BE" w:rsidRDefault="005F45B6" w:rsidP="001B7C8B">
            <w:pPr>
              <w:spacing w:before="120" w:after="120"/>
              <w:jc w:val="center"/>
              <w:rPr>
                <w:b/>
              </w:rPr>
            </w:pPr>
          </w:p>
        </w:tc>
        <w:tc>
          <w:tcPr>
            <w:tcW w:w="1559" w:type="dxa"/>
          </w:tcPr>
          <w:p w14:paraId="1D0B27B0" w14:textId="77777777" w:rsidR="005F45B6" w:rsidRPr="000821BE" w:rsidRDefault="005F45B6" w:rsidP="001B7C8B">
            <w:pPr>
              <w:spacing w:before="120" w:after="120"/>
              <w:jc w:val="center"/>
              <w:rPr>
                <w:b/>
              </w:rPr>
            </w:pPr>
            <w:r w:rsidRPr="000821BE">
              <w:rPr>
                <w:b/>
              </w:rPr>
              <w:t>Nhân lực thực hiện</w:t>
            </w:r>
          </w:p>
          <w:p w14:paraId="4FFE43CF" w14:textId="77777777" w:rsidR="005F45B6" w:rsidRPr="000821BE" w:rsidRDefault="005F45B6" w:rsidP="001B7C8B">
            <w:pPr>
              <w:spacing w:before="120" w:after="120"/>
              <w:jc w:val="center"/>
              <w:rPr>
                <w:b/>
              </w:rPr>
            </w:pPr>
          </w:p>
        </w:tc>
        <w:tc>
          <w:tcPr>
            <w:tcW w:w="1701" w:type="dxa"/>
          </w:tcPr>
          <w:p w14:paraId="687C30DE" w14:textId="77777777" w:rsidR="005F45B6" w:rsidRPr="000821BE" w:rsidRDefault="005F45B6" w:rsidP="001B7C8B">
            <w:pPr>
              <w:spacing w:before="120" w:after="120"/>
              <w:jc w:val="center"/>
              <w:rPr>
                <w:b/>
              </w:rPr>
            </w:pPr>
            <w:r w:rsidRPr="000821BE">
              <w:rPr>
                <w:b/>
              </w:rPr>
              <w:t>Điều kiện để thực hiện</w:t>
            </w:r>
          </w:p>
          <w:p w14:paraId="7F6B9839" w14:textId="77777777" w:rsidR="005F45B6" w:rsidRPr="000821BE" w:rsidRDefault="005F45B6" w:rsidP="001B7C8B">
            <w:pPr>
              <w:spacing w:before="120" w:after="120"/>
              <w:jc w:val="center"/>
              <w:rPr>
                <w:b/>
              </w:rPr>
            </w:pPr>
          </w:p>
        </w:tc>
        <w:tc>
          <w:tcPr>
            <w:tcW w:w="1560" w:type="dxa"/>
          </w:tcPr>
          <w:p w14:paraId="5DBBD245" w14:textId="77777777" w:rsidR="005F45B6" w:rsidRPr="000821BE" w:rsidRDefault="005F45B6" w:rsidP="001B7C8B">
            <w:pPr>
              <w:spacing w:before="120" w:after="120"/>
              <w:jc w:val="center"/>
              <w:rPr>
                <w:b/>
              </w:rPr>
            </w:pPr>
            <w:r w:rsidRPr="000821BE">
              <w:rPr>
                <w:b/>
              </w:rPr>
              <w:t>Thời gian thực hiện</w:t>
            </w:r>
          </w:p>
          <w:p w14:paraId="097E7BCF" w14:textId="77777777" w:rsidR="005F45B6" w:rsidRPr="000821BE" w:rsidRDefault="005F45B6" w:rsidP="001B7C8B">
            <w:pPr>
              <w:spacing w:before="120" w:after="120"/>
              <w:jc w:val="center"/>
              <w:rPr>
                <w:b/>
              </w:rPr>
            </w:pPr>
          </w:p>
        </w:tc>
        <w:tc>
          <w:tcPr>
            <w:tcW w:w="1150" w:type="dxa"/>
          </w:tcPr>
          <w:p w14:paraId="54606666" w14:textId="77777777" w:rsidR="005F45B6" w:rsidRPr="000821BE" w:rsidRDefault="005F45B6" w:rsidP="00B737B1">
            <w:pPr>
              <w:spacing w:before="120" w:after="120"/>
              <w:jc w:val="center"/>
              <w:rPr>
                <w:b/>
              </w:rPr>
            </w:pPr>
            <w:r w:rsidRPr="000821BE">
              <w:rPr>
                <w:b/>
              </w:rPr>
              <w:t>Dự kiến nguồ</w:t>
            </w:r>
            <w:r w:rsidR="00B737B1">
              <w:rPr>
                <w:b/>
              </w:rPr>
              <w:t>n kinh phí</w:t>
            </w:r>
          </w:p>
        </w:tc>
      </w:tr>
      <w:tr w:rsidR="005F45B6" w14:paraId="19E61EB1" w14:textId="77777777" w:rsidTr="00B737B1">
        <w:tc>
          <w:tcPr>
            <w:tcW w:w="3085" w:type="dxa"/>
          </w:tcPr>
          <w:p w14:paraId="2A76A491" w14:textId="530B8388" w:rsidR="005F45B6" w:rsidRDefault="00225CF3" w:rsidP="001B7C8B">
            <w:pPr>
              <w:spacing w:before="120" w:after="120"/>
            </w:pPr>
            <w:r w:rsidRPr="00434E5B">
              <w:t>Trong năm học 202</w:t>
            </w:r>
            <w:r w:rsidR="00865ECF">
              <w:t>3</w:t>
            </w:r>
            <w:r w:rsidRPr="00434E5B">
              <w:t>-202</w:t>
            </w:r>
            <w:r w:rsidR="00865ECF">
              <w:t>4</w:t>
            </w:r>
            <w:r w:rsidRPr="00434E5B">
              <w:t xml:space="preserve"> và các năm tiếp theo</w:t>
            </w:r>
            <w:r>
              <w:t xml:space="preserve"> t</w:t>
            </w:r>
            <w:r w:rsidR="005F45B6" w:rsidRPr="00225CF3">
              <w:t>iếp tục bồi dưỡng nâng cao nghiệp vụ chuyên môn cho từng thành viên đảm bảo chất lượng tốt</w:t>
            </w:r>
            <w:r w:rsidR="00D160B8" w:rsidRPr="00225CF3">
              <w:t xml:space="preserve">. </w:t>
            </w:r>
            <w:r w:rsidR="005F45B6" w:rsidRPr="00225CF3">
              <w:t>Có</w:t>
            </w:r>
            <w:r w:rsidR="00A75678" w:rsidRPr="00225CF3">
              <w:t xml:space="preserve"> </w:t>
            </w:r>
            <w:r w:rsidR="005F45B6" w:rsidRPr="00225CF3">
              <w:t>kế hoạch phân công việc cụ thể cho tổ chuyên để không chồng chéo công việc</w:t>
            </w:r>
            <w:r w:rsidR="00D160B8" w:rsidRPr="00225CF3">
              <w:t xml:space="preserve"> có thời gian giáo viên dự các tiết sinh hoạt chuyên môn.</w:t>
            </w:r>
          </w:p>
        </w:tc>
        <w:tc>
          <w:tcPr>
            <w:tcW w:w="1559" w:type="dxa"/>
          </w:tcPr>
          <w:p w14:paraId="24941689" w14:textId="77777777" w:rsidR="005F45B6" w:rsidRPr="00434E5B" w:rsidRDefault="005F45B6" w:rsidP="003E7F64">
            <w:pPr>
              <w:spacing w:before="120" w:after="120"/>
            </w:pPr>
            <w:r w:rsidRPr="00434E5B">
              <w:t>Ban giám hiệu, tổ chuyên môn</w:t>
            </w:r>
          </w:p>
          <w:p w14:paraId="603140A9" w14:textId="77777777" w:rsidR="005F45B6" w:rsidRPr="00DB2ECD" w:rsidRDefault="005F45B6" w:rsidP="001B7C8B">
            <w:pPr>
              <w:spacing w:before="120" w:after="120"/>
              <w:jc w:val="both"/>
            </w:pPr>
          </w:p>
        </w:tc>
        <w:tc>
          <w:tcPr>
            <w:tcW w:w="1701" w:type="dxa"/>
          </w:tcPr>
          <w:p w14:paraId="5C8A8AC1" w14:textId="77777777" w:rsidR="002B0D33" w:rsidRPr="00434E5B" w:rsidRDefault="002B0D33" w:rsidP="002B0D33">
            <w:pPr>
              <w:spacing w:before="120" w:after="120"/>
            </w:pPr>
            <w:r w:rsidRPr="00434E5B">
              <w:t xml:space="preserve">Kế hoạch đào tạo, bồi dưỡng cho đội ngũ. </w:t>
            </w:r>
            <w:r>
              <w:t>K</w:t>
            </w:r>
            <w:r w:rsidRPr="00434E5B">
              <w:t>ế hoạch phân công nhiệm vụ.</w:t>
            </w:r>
          </w:p>
          <w:p w14:paraId="49F9F584" w14:textId="77777777" w:rsidR="005F45B6" w:rsidRDefault="005F45B6" w:rsidP="001B7C8B">
            <w:pPr>
              <w:spacing w:before="120" w:after="120"/>
            </w:pPr>
          </w:p>
        </w:tc>
        <w:tc>
          <w:tcPr>
            <w:tcW w:w="1560" w:type="dxa"/>
          </w:tcPr>
          <w:p w14:paraId="154C95E8" w14:textId="5A6956AA" w:rsidR="005F45B6" w:rsidRPr="00434E5B" w:rsidRDefault="005F45B6" w:rsidP="001B7C8B">
            <w:pPr>
              <w:spacing w:before="120" w:after="120"/>
            </w:pPr>
            <w:r w:rsidRPr="00434E5B">
              <w:t>Trong năm học 202</w:t>
            </w:r>
            <w:r w:rsidR="00865ECF">
              <w:t>3</w:t>
            </w:r>
            <w:r w:rsidRPr="00434E5B">
              <w:t>-202</w:t>
            </w:r>
            <w:r w:rsidR="00865ECF">
              <w:t>4</w:t>
            </w:r>
            <w:r w:rsidRPr="00434E5B">
              <w:t xml:space="preserve"> và các năm tiếp theo</w:t>
            </w:r>
          </w:p>
          <w:p w14:paraId="361FADAA" w14:textId="77777777" w:rsidR="005F45B6" w:rsidRDefault="005F45B6" w:rsidP="001B7C8B">
            <w:pPr>
              <w:spacing w:before="120" w:after="120"/>
            </w:pPr>
          </w:p>
        </w:tc>
        <w:tc>
          <w:tcPr>
            <w:tcW w:w="1150" w:type="dxa"/>
          </w:tcPr>
          <w:p w14:paraId="78561810" w14:textId="77777777" w:rsidR="005F45B6" w:rsidRDefault="005F45B6" w:rsidP="001B7C8B">
            <w:pPr>
              <w:spacing w:before="120" w:after="120"/>
              <w:jc w:val="both"/>
            </w:pPr>
          </w:p>
        </w:tc>
      </w:tr>
    </w:tbl>
    <w:p w14:paraId="2C342FF6" w14:textId="77777777" w:rsidR="00076BE1" w:rsidRPr="00434E5B" w:rsidRDefault="00076BE1" w:rsidP="00AC52DC">
      <w:pPr>
        <w:pStyle w:val="content"/>
        <w:tabs>
          <w:tab w:val="clear" w:pos="980"/>
        </w:tabs>
        <w:ind w:firstLine="709"/>
      </w:pPr>
      <w:r w:rsidRPr="00434E5B">
        <w:rPr>
          <w:b/>
        </w:rPr>
        <w:t>5.</w:t>
      </w:r>
      <w:r w:rsidR="00496B9F" w:rsidRPr="00434E5B">
        <w:rPr>
          <w:b/>
        </w:rPr>
        <w:t xml:space="preserve"> Tự</w:t>
      </w:r>
      <w:r w:rsidR="00496B9F" w:rsidRPr="00434E5B">
        <w:rPr>
          <w:b/>
          <w:lang w:val="vi-VN"/>
        </w:rPr>
        <w:t xml:space="preserve"> đánh giá</w:t>
      </w:r>
      <w:r w:rsidR="00496B9F" w:rsidRPr="00434E5B">
        <w:rPr>
          <w:b/>
        </w:rPr>
        <w:t>:</w:t>
      </w:r>
      <w:r w:rsidRPr="00434E5B">
        <w:t xml:space="preserve"> Đạt mức 3</w:t>
      </w:r>
    </w:p>
    <w:p w14:paraId="6920CB07" w14:textId="77777777" w:rsidR="008C0D25" w:rsidRPr="00434E5B" w:rsidRDefault="00076BE1" w:rsidP="00621004">
      <w:pPr>
        <w:pStyle w:val="content"/>
        <w:tabs>
          <w:tab w:val="clear" w:pos="980"/>
        </w:tabs>
        <w:ind w:firstLine="709"/>
        <w:rPr>
          <w:b/>
          <w:lang w:val="vi-VN"/>
        </w:rPr>
      </w:pPr>
      <w:bookmarkStart w:id="16" w:name="criterion15"/>
      <w:r w:rsidRPr="00434E5B">
        <w:rPr>
          <w:b/>
        </w:rPr>
        <w:t xml:space="preserve">Tiêu chí </w:t>
      </w:r>
      <w:r w:rsidR="00971A15" w:rsidRPr="00434E5B">
        <w:rPr>
          <w:b/>
          <w:lang w:val="vi-VN"/>
        </w:rPr>
        <w:t>1.</w:t>
      </w:r>
      <w:r w:rsidRPr="00434E5B">
        <w:rPr>
          <w:b/>
        </w:rPr>
        <w:t xml:space="preserve">5: </w:t>
      </w:r>
      <w:r w:rsidRPr="00434E5B">
        <w:rPr>
          <w:b/>
          <w:lang w:val="vi-VN"/>
        </w:rPr>
        <w:t>Tổ chức nhóm trẻ và lớp mẫu giáo</w:t>
      </w:r>
      <w:bookmarkEnd w:id="16"/>
    </w:p>
    <w:p w14:paraId="2A19C381" w14:textId="77777777" w:rsidR="008C0D25" w:rsidRPr="00434E5B" w:rsidRDefault="008C0D25" w:rsidP="00621004">
      <w:pPr>
        <w:pStyle w:val="content"/>
        <w:tabs>
          <w:tab w:val="clear" w:pos="980"/>
        </w:tabs>
        <w:ind w:firstLine="709"/>
        <w:rPr>
          <w:bCs/>
        </w:rPr>
      </w:pPr>
      <w:r w:rsidRPr="00434E5B">
        <w:rPr>
          <w:bCs/>
        </w:rPr>
        <w:t>Mức 1:</w:t>
      </w:r>
    </w:p>
    <w:p w14:paraId="396DFE49" w14:textId="77777777" w:rsidR="008C0D25" w:rsidRPr="00434E5B" w:rsidRDefault="008C0D25" w:rsidP="00621004">
      <w:pPr>
        <w:pStyle w:val="content"/>
        <w:tabs>
          <w:tab w:val="clear" w:pos="980"/>
        </w:tabs>
        <w:ind w:firstLine="709"/>
        <w:rPr>
          <w:b/>
        </w:rPr>
      </w:pPr>
      <w:r w:rsidRPr="00434E5B">
        <w:rPr>
          <w:bCs/>
        </w:rPr>
        <w:lastRenderedPageBreak/>
        <w:t>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w:t>
      </w:r>
    </w:p>
    <w:p w14:paraId="4BC108DE" w14:textId="77777777" w:rsidR="008C0D25" w:rsidRPr="00434E5B" w:rsidRDefault="008C0D25" w:rsidP="00621004">
      <w:pPr>
        <w:pStyle w:val="content"/>
        <w:tabs>
          <w:tab w:val="clear" w:pos="980"/>
        </w:tabs>
        <w:ind w:firstLine="0"/>
        <w:rPr>
          <w:b/>
        </w:rPr>
      </w:pPr>
      <w:r w:rsidRPr="00434E5B">
        <w:rPr>
          <w:bCs/>
        </w:rPr>
        <w:tab/>
        <w:t>b) Các nhóm trẻ, lớp mẫu giáo được tổ chức học 02 buổi trên ngày;</w:t>
      </w:r>
    </w:p>
    <w:p w14:paraId="477DF807" w14:textId="77777777" w:rsidR="008C0D25" w:rsidRPr="00434E5B" w:rsidRDefault="008C0D25" w:rsidP="00621004">
      <w:pPr>
        <w:pStyle w:val="content"/>
        <w:tabs>
          <w:tab w:val="clear" w:pos="980"/>
        </w:tabs>
        <w:ind w:firstLine="0"/>
        <w:rPr>
          <w:b/>
        </w:rPr>
      </w:pPr>
      <w:r w:rsidRPr="00434E5B">
        <w:rPr>
          <w:bCs/>
        </w:rPr>
        <w:tab/>
        <w:t>c) Mỗi nhóm trẻ, lớp mẫu giáo có không quá 02 (hai) trẻ cùng một dạng khuyết tật.</w:t>
      </w:r>
    </w:p>
    <w:p w14:paraId="46A0F40B" w14:textId="77777777" w:rsidR="008C0D25" w:rsidRPr="00434E5B" w:rsidRDefault="008C0D25" w:rsidP="00621004">
      <w:pPr>
        <w:pStyle w:val="content"/>
        <w:tabs>
          <w:tab w:val="clear" w:pos="980"/>
        </w:tabs>
        <w:ind w:firstLine="0"/>
        <w:rPr>
          <w:b/>
        </w:rPr>
      </w:pPr>
      <w:r w:rsidRPr="00434E5B">
        <w:rPr>
          <w:bCs/>
        </w:rPr>
        <w:tab/>
        <w:t>Mức 2:</w:t>
      </w:r>
    </w:p>
    <w:p w14:paraId="27BF191F" w14:textId="77777777" w:rsidR="008C0D25" w:rsidRPr="00434E5B" w:rsidRDefault="008C0D25" w:rsidP="00621004">
      <w:pPr>
        <w:pStyle w:val="content"/>
        <w:tabs>
          <w:tab w:val="clear" w:pos="980"/>
        </w:tabs>
        <w:ind w:firstLine="709"/>
        <w:rPr>
          <w:b/>
        </w:rPr>
      </w:pPr>
      <w:r w:rsidRPr="00434E5B">
        <w:rPr>
          <w:bCs/>
        </w:rPr>
        <w:t>Số trẻ trong các nhóm trẻ và lớp mẫu giáo không vượt quá quy định và được phân chia theo độ tuổi.</w:t>
      </w:r>
    </w:p>
    <w:p w14:paraId="69338CE8" w14:textId="77777777" w:rsidR="008C0D25" w:rsidRPr="00434E5B" w:rsidRDefault="008C0D25" w:rsidP="00621004">
      <w:pPr>
        <w:pStyle w:val="content"/>
        <w:tabs>
          <w:tab w:val="clear" w:pos="980"/>
        </w:tabs>
        <w:ind w:firstLine="0"/>
        <w:rPr>
          <w:b/>
        </w:rPr>
      </w:pPr>
      <w:r w:rsidRPr="00434E5B">
        <w:rPr>
          <w:bCs/>
        </w:rPr>
        <w:tab/>
        <w:t>Mức 3:</w:t>
      </w:r>
    </w:p>
    <w:p w14:paraId="79B18787" w14:textId="77777777" w:rsidR="008C0D25" w:rsidRPr="00434E5B" w:rsidRDefault="008C0D25" w:rsidP="00621004">
      <w:pPr>
        <w:pStyle w:val="content"/>
        <w:tabs>
          <w:tab w:val="clear" w:pos="980"/>
        </w:tabs>
        <w:ind w:firstLine="709"/>
        <w:rPr>
          <w:b/>
        </w:rPr>
      </w:pPr>
      <w:r w:rsidRPr="00434E5B">
        <w:rPr>
          <w:bCs/>
        </w:rPr>
        <w:t>Nhà trường có không quá 20 (hai mươi) nhóm trẻ, lớp mẫu giáo.</w:t>
      </w:r>
    </w:p>
    <w:p w14:paraId="2AA951C9" w14:textId="77777777" w:rsidR="008C0D25" w:rsidRPr="00434E5B" w:rsidRDefault="008C0D25" w:rsidP="00621004">
      <w:pPr>
        <w:pStyle w:val="content"/>
        <w:tabs>
          <w:tab w:val="clear" w:pos="980"/>
        </w:tabs>
        <w:ind w:firstLine="0"/>
        <w:rPr>
          <w:b/>
        </w:rPr>
      </w:pPr>
      <w:r w:rsidRPr="00434E5B">
        <w:rPr>
          <w:bCs/>
        </w:rPr>
        <w:tab/>
      </w:r>
      <w:r w:rsidRPr="00434E5B">
        <w:rPr>
          <w:b/>
        </w:rPr>
        <w:t>1. Mô tả hiện trạng</w:t>
      </w:r>
    </w:p>
    <w:p w14:paraId="3CB35CB8" w14:textId="77777777" w:rsidR="008C0D25" w:rsidRPr="00434E5B" w:rsidRDefault="009B2946" w:rsidP="00621004">
      <w:pPr>
        <w:pStyle w:val="content"/>
        <w:tabs>
          <w:tab w:val="clear" w:pos="980"/>
        </w:tabs>
        <w:ind w:firstLine="709"/>
        <w:rPr>
          <w:bCs/>
        </w:rPr>
      </w:pPr>
      <w:r w:rsidRPr="00434E5B">
        <w:rPr>
          <w:bCs/>
        </w:rPr>
        <w:t>Mức 1:</w:t>
      </w:r>
    </w:p>
    <w:p w14:paraId="47F8CA5F" w14:textId="62CF7D51" w:rsidR="00D55493" w:rsidRPr="00434E5B" w:rsidRDefault="00434E5B">
      <w:pPr>
        <w:spacing w:before="120" w:after="120"/>
        <w:jc w:val="both"/>
      </w:pPr>
      <w:r w:rsidRPr="001B5152">
        <w:rPr>
          <w:color w:val="FF0000"/>
        </w:rPr>
        <w:tab/>
      </w:r>
      <w:r w:rsidRPr="00C904FF">
        <w:t>Năm học 202</w:t>
      </w:r>
      <w:r w:rsidR="00865ECF">
        <w:t>3</w:t>
      </w:r>
      <w:r w:rsidRPr="00C904FF">
        <w:t>-202</w:t>
      </w:r>
      <w:r w:rsidR="00865ECF">
        <w:t>4</w:t>
      </w:r>
      <w:r w:rsidRPr="00C904FF">
        <w:t xml:space="preserve"> nhà trường có tổng số</w:t>
      </w:r>
      <w:r w:rsidR="00865ECF">
        <w:t xml:space="preserve"> 200</w:t>
      </w:r>
      <w:r w:rsidRPr="00C904FF">
        <w:t xml:space="preserve"> trẻ với </w:t>
      </w:r>
      <w:r w:rsidR="00C904FF">
        <w:t>8</w:t>
      </w:r>
      <w:r w:rsidRPr="00C904FF">
        <w:t xml:space="preserve"> lớp nhà trường phân chia lớp theo quy định </w:t>
      </w:r>
      <w:r w:rsidR="0099633D" w:rsidRPr="00C904FF">
        <w:t xml:space="preserve">Điều </w:t>
      </w:r>
      <w:r w:rsidRPr="00C904FF">
        <w:t>lệ trường mầm non</w:t>
      </w:r>
      <w:r w:rsidR="00C140F3" w:rsidRPr="00C904FF">
        <w:t xml:space="preserve">, </w:t>
      </w:r>
      <w:r w:rsidR="003674EA" w:rsidRPr="00C904FF">
        <w:t xml:space="preserve">Điểm trường trung tâm được phân chia lớp theo đúng độ. </w:t>
      </w:r>
      <w:r w:rsidRPr="00CD00B9">
        <w:t>1</w:t>
      </w:r>
      <w:r w:rsidR="0099633D" w:rsidRPr="00CD00B9">
        <w:t xml:space="preserve"> </w:t>
      </w:r>
      <w:r w:rsidRPr="00CD00B9">
        <w:t>lớp mẫu giáo 3-4 tuổi có 2</w:t>
      </w:r>
      <w:r w:rsidR="00865ECF">
        <w:t>4</w:t>
      </w:r>
      <w:r w:rsidRPr="00CD00B9">
        <w:t xml:space="preserve"> trẻ</w:t>
      </w:r>
      <w:r w:rsidRPr="00C904FF">
        <w:t xml:space="preserve">, </w:t>
      </w:r>
      <w:r w:rsidR="00C904FF">
        <w:t>2</w:t>
      </w:r>
      <w:r w:rsidRPr="00C904FF">
        <w:t xml:space="preserve"> lớp trẻ mẫu giáo 4-5 tuổi có </w:t>
      </w:r>
      <w:r w:rsidR="00C904FF">
        <w:t>53</w:t>
      </w:r>
      <w:r w:rsidRPr="00C904FF">
        <w:t xml:space="preserve"> trẻ</w:t>
      </w:r>
      <w:r w:rsidR="005622DD">
        <w:t>, 4</w:t>
      </w:r>
      <w:r w:rsidRPr="00C904FF">
        <w:t xml:space="preserve"> lớp trẻ mẫu giáo 5-6 tuổi có </w:t>
      </w:r>
      <w:r w:rsidR="005622DD">
        <w:t>79</w:t>
      </w:r>
      <w:r w:rsidRPr="00C904FF">
        <w:t xml:space="preserve"> trẻ. </w:t>
      </w:r>
      <w:r w:rsidR="00AA50A6">
        <w:t>Điểm trường lẻ có 3 lớ</w:t>
      </w:r>
      <w:r w:rsidR="005622DD">
        <w:t>p trong đó 1</w:t>
      </w:r>
      <w:r w:rsidR="00AA50A6">
        <w:t xml:space="preserve"> lớ</w:t>
      </w:r>
      <w:r w:rsidR="005622DD">
        <w:t>p 4-5</w:t>
      </w:r>
      <w:r w:rsidR="00AA50A6">
        <w:t xml:space="preserve"> tuổi </w:t>
      </w:r>
      <w:r w:rsidR="005622DD">
        <w:t>có 20</w:t>
      </w:r>
      <w:r w:rsidR="00AA50A6">
        <w:t xml:space="preserve"> trẻ. </w:t>
      </w:r>
      <w:r w:rsidR="005622DD">
        <w:t xml:space="preserve">2 lớp 5-6 tuổi có 39 trẻ. </w:t>
      </w:r>
      <w:r w:rsidRPr="00C904FF">
        <w:t xml:space="preserve">Tuy nhiên </w:t>
      </w:r>
      <w:r w:rsidR="003674EA" w:rsidRPr="00C904FF">
        <w:t xml:space="preserve">điểm trường lẻ </w:t>
      </w:r>
      <w:r w:rsidR="00D607D0" w:rsidRPr="00C904FF">
        <w:t xml:space="preserve">số trẻ không đủ theo quy định nên nhà trường đã </w:t>
      </w:r>
      <w:r w:rsidR="00077A05">
        <w:t>tổ chức th</w:t>
      </w:r>
      <w:r w:rsidR="000B65F6">
        <w:t>ành</w:t>
      </w:r>
      <w:r w:rsidR="00D607D0" w:rsidRPr="00C904FF">
        <w:t xml:space="preserve"> lớp ghép 2 độ tuổi</w:t>
      </w:r>
      <w:r w:rsidRPr="00C904FF">
        <w:t xml:space="preserve">. </w:t>
      </w:r>
      <w:r w:rsidRPr="00434E5B">
        <w:rPr>
          <w:b/>
          <w:i/>
        </w:rPr>
        <w:t>[H1-1.5-01] </w:t>
      </w:r>
    </w:p>
    <w:p w14:paraId="2E787BF3" w14:textId="2998034F" w:rsidR="00D55493" w:rsidRPr="00434E5B" w:rsidRDefault="00434E5B">
      <w:pPr>
        <w:spacing w:before="120" w:after="120"/>
        <w:jc w:val="both"/>
      </w:pPr>
      <w:r w:rsidRPr="00434E5B">
        <w:tab/>
        <w:t xml:space="preserve">Nhà trường có điểm trường điểm trường chính và 2 điểm trường điểm trường </w:t>
      </w:r>
      <w:r w:rsidR="00CD00B9" w:rsidRPr="000334E7">
        <w:t>lẻ thôn Nam Tiến</w:t>
      </w:r>
      <w:r w:rsidR="000334E7">
        <w:t xml:space="preserve"> và </w:t>
      </w:r>
      <w:r w:rsidR="00CD00B9">
        <w:t>thôn 1</w:t>
      </w:r>
      <w:r w:rsidRPr="00434E5B">
        <w:t xml:space="preserve"> tất cả các nhóm lớp đều được tổ chức học 2 buổi/ngày. </w:t>
      </w:r>
      <w:r w:rsidRPr="00434E5B">
        <w:rPr>
          <w:b/>
          <w:i/>
        </w:rPr>
        <w:t>[H1-1.5-02] </w:t>
      </w:r>
    </w:p>
    <w:p w14:paraId="5F37E028" w14:textId="6B894F05" w:rsidR="00D55493" w:rsidRPr="00434E5B" w:rsidRDefault="00434E5B">
      <w:pPr>
        <w:spacing w:before="120" w:after="120"/>
        <w:jc w:val="both"/>
      </w:pPr>
      <w:r w:rsidRPr="00434E5B">
        <w:tab/>
        <w:t>Năm học 202</w:t>
      </w:r>
      <w:r w:rsidR="005622DD">
        <w:t>3</w:t>
      </w:r>
      <w:r w:rsidRPr="00434E5B">
        <w:t>- 202</w:t>
      </w:r>
      <w:r w:rsidR="005622DD">
        <w:t>4</w:t>
      </w:r>
      <w:r w:rsidRPr="00434E5B">
        <w:t xml:space="preserve"> nhà trường không có trẻ em khuyết tật</w:t>
      </w:r>
      <w:r w:rsidR="005815CE">
        <w:t>.</w:t>
      </w:r>
      <w:r w:rsidRPr="00434E5B">
        <w:t xml:space="preserve"> </w:t>
      </w:r>
      <w:r w:rsidRPr="00434E5B">
        <w:rPr>
          <w:b/>
          <w:i/>
        </w:rPr>
        <w:t>[H1-1.5-03] </w:t>
      </w:r>
    </w:p>
    <w:p w14:paraId="7D9F5849" w14:textId="77777777" w:rsidR="008C0D25" w:rsidRPr="00434E5B" w:rsidRDefault="008C0D25" w:rsidP="00621004">
      <w:pPr>
        <w:pStyle w:val="content"/>
        <w:tabs>
          <w:tab w:val="clear" w:pos="980"/>
        </w:tabs>
        <w:ind w:firstLine="0"/>
        <w:rPr>
          <w:bCs/>
        </w:rPr>
      </w:pPr>
      <w:r w:rsidRPr="00434E5B">
        <w:rPr>
          <w:bCs/>
        </w:rPr>
        <w:tab/>
      </w:r>
      <w:r w:rsidR="009B2946" w:rsidRPr="00434E5B">
        <w:rPr>
          <w:bCs/>
        </w:rPr>
        <w:t>Mức 2:</w:t>
      </w:r>
    </w:p>
    <w:p w14:paraId="650AEF17" w14:textId="26F352F8" w:rsidR="00D55493" w:rsidRPr="00434E5B" w:rsidRDefault="00434E5B">
      <w:pPr>
        <w:spacing w:before="120" w:after="120"/>
        <w:jc w:val="both"/>
      </w:pPr>
      <w:r w:rsidRPr="00434E5B">
        <w:tab/>
        <w:t xml:space="preserve">Nhà trường có số lượng trẻ em trong lớp mẫu giáo không vượt quá quy định theo </w:t>
      </w:r>
      <w:r w:rsidR="000B65F6" w:rsidRPr="00434E5B">
        <w:t xml:space="preserve">Điều </w:t>
      </w:r>
      <w:r w:rsidRPr="00434E5B">
        <w:t>lệ trường mầm non.</w:t>
      </w:r>
      <w:r w:rsidR="00847EC1">
        <w:t xml:space="preserve"> </w:t>
      </w:r>
      <w:r w:rsidR="00847EC1" w:rsidRPr="00C904FF">
        <w:t>Điểm trường trung tâm được phân chia lớp theo đúng độ. 1</w:t>
      </w:r>
      <w:r w:rsidR="000B65F6">
        <w:t xml:space="preserve"> </w:t>
      </w:r>
      <w:r w:rsidR="00847EC1" w:rsidRPr="00C904FF">
        <w:t>lớp mẫu giáo 3-4 tuổi có 2</w:t>
      </w:r>
      <w:r w:rsidR="005622DD">
        <w:t>4</w:t>
      </w:r>
      <w:r w:rsidR="00847EC1" w:rsidRPr="00C904FF">
        <w:t xml:space="preserve"> trẻ, </w:t>
      </w:r>
      <w:r w:rsidR="00847EC1">
        <w:t>2</w:t>
      </w:r>
      <w:r w:rsidR="00847EC1" w:rsidRPr="00C904FF">
        <w:t xml:space="preserve"> lớp trẻ mẫu giáo 4-5 tuổi có </w:t>
      </w:r>
      <w:r w:rsidR="005622DD">
        <w:t>54</w:t>
      </w:r>
      <w:r w:rsidR="00847EC1" w:rsidRPr="00C904FF">
        <w:t xml:space="preserve"> trẻ, 2 lớp trẻ mẫu giáo 5-6 tuổi có </w:t>
      </w:r>
      <w:r w:rsidR="005622DD">
        <w:t>63</w:t>
      </w:r>
      <w:r w:rsidR="00847EC1" w:rsidRPr="00C904FF">
        <w:t xml:space="preserve"> trẻ. </w:t>
      </w:r>
      <w:r w:rsidR="00425A54">
        <w:t>Điểm trường lẻ có 3 lớp</w:t>
      </w:r>
      <w:r w:rsidR="005622DD">
        <w:t xml:space="preserve">. </w:t>
      </w:r>
      <w:r w:rsidR="00847EC1" w:rsidRPr="00C904FF">
        <w:t xml:space="preserve">Tuy nhiên điểm trường lẻ số trẻ không đủ theo quy định nên nhà trường đã </w:t>
      </w:r>
      <w:r w:rsidR="000B65F6">
        <w:t>tổ chức thành</w:t>
      </w:r>
      <w:r w:rsidR="00847EC1" w:rsidRPr="00C904FF">
        <w:t xml:space="preserve"> lớp ghép 2 độ tuổi có 1 lớp </w:t>
      </w:r>
      <w:r w:rsidR="00847EC1">
        <w:t>4</w:t>
      </w:r>
      <w:r w:rsidR="00847EC1" w:rsidRPr="00C904FF">
        <w:t xml:space="preserve">-5 tuổi </w:t>
      </w:r>
      <w:r w:rsidR="00153534">
        <w:t>20</w:t>
      </w:r>
      <w:r w:rsidR="00847EC1">
        <w:t xml:space="preserve"> trẻ </w:t>
      </w:r>
      <w:r w:rsidR="00847EC1" w:rsidRPr="00C904FF">
        <w:t xml:space="preserve">và </w:t>
      </w:r>
      <w:r w:rsidR="00153534">
        <w:t>2</w:t>
      </w:r>
      <w:r w:rsidR="00847EC1" w:rsidRPr="00C904FF">
        <w:t xml:space="preserve"> lớp 5-6 tuổi</w:t>
      </w:r>
      <w:r w:rsidR="00153534">
        <w:t xml:space="preserve"> 39</w:t>
      </w:r>
      <w:r w:rsidR="00847EC1">
        <w:t xml:space="preserve"> trẻ</w:t>
      </w:r>
      <w:r w:rsidR="00847EC1" w:rsidRPr="00C904FF">
        <w:t> .</w:t>
      </w:r>
      <w:r w:rsidRPr="00434E5B">
        <w:t xml:space="preserve"> </w:t>
      </w:r>
      <w:r w:rsidRPr="00434E5B">
        <w:rPr>
          <w:b/>
          <w:i/>
        </w:rPr>
        <w:t>[H1-1.5-01]</w:t>
      </w:r>
    </w:p>
    <w:p w14:paraId="6F8327E2" w14:textId="77777777" w:rsidR="008C0D25" w:rsidRPr="00434E5B" w:rsidRDefault="008C0D25" w:rsidP="00621004">
      <w:pPr>
        <w:pStyle w:val="content"/>
        <w:tabs>
          <w:tab w:val="clear" w:pos="980"/>
        </w:tabs>
        <w:ind w:firstLine="0"/>
        <w:rPr>
          <w:bCs/>
        </w:rPr>
      </w:pPr>
      <w:r w:rsidRPr="00434E5B">
        <w:rPr>
          <w:bCs/>
        </w:rPr>
        <w:tab/>
      </w:r>
      <w:r w:rsidR="009B2946" w:rsidRPr="00434E5B">
        <w:rPr>
          <w:bCs/>
        </w:rPr>
        <w:t>Mức 3:</w:t>
      </w:r>
    </w:p>
    <w:p w14:paraId="159E03D6" w14:textId="77777777" w:rsidR="00D55493" w:rsidRPr="00434E5B" w:rsidRDefault="00B737B1">
      <w:pPr>
        <w:spacing w:before="120" w:after="120"/>
        <w:jc w:val="both"/>
      </w:pPr>
      <w:r>
        <w:tab/>
      </w:r>
      <w:r w:rsidR="00434E5B" w:rsidRPr="00434E5B">
        <w:t>Đã mô tả ở mức 2</w:t>
      </w:r>
      <w:r w:rsidR="009D5E01">
        <w:rPr>
          <w:b/>
          <w:i/>
        </w:rPr>
        <w:t xml:space="preserve">. </w:t>
      </w:r>
      <w:r w:rsidR="00434E5B" w:rsidRPr="00434E5B">
        <w:rPr>
          <w:b/>
          <w:i/>
        </w:rPr>
        <w:t xml:space="preserve"> [H1-1.5-01]</w:t>
      </w:r>
    </w:p>
    <w:p w14:paraId="6A05F099" w14:textId="77777777" w:rsidR="008C0D25" w:rsidRPr="00434E5B" w:rsidRDefault="008C0D25" w:rsidP="00621004">
      <w:pPr>
        <w:pStyle w:val="content"/>
        <w:tabs>
          <w:tab w:val="clear" w:pos="980"/>
        </w:tabs>
        <w:ind w:firstLine="0"/>
        <w:rPr>
          <w:bCs/>
        </w:rPr>
      </w:pPr>
      <w:r w:rsidRPr="00434E5B">
        <w:rPr>
          <w:bCs/>
        </w:rPr>
        <w:tab/>
      </w:r>
      <w:r w:rsidRPr="00434E5B">
        <w:rPr>
          <w:b/>
        </w:rPr>
        <w:t xml:space="preserve">2. Điểm mạnh </w:t>
      </w:r>
    </w:p>
    <w:p w14:paraId="00EBFED8" w14:textId="77777777" w:rsidR="00D55493" w:rsidRPr="00434E5B" w:rsidRDefault="00434E5B">
      <w:pPr>
        <w:spacing w:before="120" w:after="120"/>
        <w:jc w:val="both"/>
      </w:pPr>
      <w:r w:rsidRPr="00434E5B">
        <w:tab/>
        <w:t xml:space="preserve">Trường có đủ các lớp học </w:t>
      </w:r>
      <w:r w:rsidR="0085272B">
        <w:t xml:space="preserve">điểm trường trung tâm </w:t>
      </w:r>
      <w:r w:rsidRPr="00434E5B">
        <w:t xml:space="preserve">được phân chia theo đúng độ tuổi đảm bảo theo Điều lệ trường mầm non. 100% trẻ điểm chính và điểm phụ </w:t>
      </w:r>
      <w:r w:rsidRPr="00434E5B">
        <w:lastRenderedPageBreak/>
        <w:t>được học 2 buổi/ ngày tại trường và được hưởng các quyền lợi, chính sách đối với trẻ.</w:t>
      </w:r>
    </w:p>
    <w:p w14:paraId="789C4F1A" w14:textId="77777777" w:rsidR="00076BE1" w:rsidRPr="00434E5B" w:rsidRDefault="00076BE1" w:rsidP="00621004">
      <w:pPr>
        <w:pStyle w:val="content"/>
        <w:tabs>
          <w:tab w:val="clear" w:pos="980"/>
        </w:tabs>
        <w:ind w:firstLine="709"/>
        <w:rPr>
          <w:b/>
        </w:rPr>
      </w:pPr>
      <w:r w:rsidRPr="00434E5B">
        <w:rPr>
          <w:b/>
        </w:rPr>
        <w:t>3. Điểm yếu</w:t>
      </w:r>
    </w:p>
    <w:p w14:paraId="1F937FDA" w14:textId="363B67EC" w:rsidR="00D55493" w:rsidRPr="00434E5B" w:rsidRDefault="00B737B1">
      <w:pPr>
        <w:spacing w:before="120" w:after="120"/>
        <w:jc w:val="both"/>
      </w:pPr>
      <w:r>
        <w:tab/>
      </w:r>
      <w:r w:rsidR="00434E5B" w:rsidRPr="00434E5B">
        <w:t>Nhà trường có 2 lớp điểm trường lẻ thôn Nam T</w:t>
      </w:r>
      <w:r w:rsidR="00783269">
        <w:t>iế</w:t>
      </w:r>
      <w:r w:rsidR="00425A54">
        <w:t>n và thôn 1</w:t>
      </w:r>
      <w:r w:rsidR="00434E5B" w:rsidRPr="00434E5B">
        <w:t xml:space="preserve"> nằm cách xa trung tâm</w:t>
      </w:r>
      <w:r w:rsidR="00C30BD8">
        <w:t xml:space="preserve">, số lượng trẻ không đủ theo quy định nên nhà trường </w:t>
      </w:r>
      <w:r w:rsidR="0001490B">
        <w:t xml:space="preserve">đã </w:t>
      </w:r>
      <w:r w:rsidR="009A227B">
        <w:t>tổ chức thành</w:t>
      </w:r>
      <w:r w:rsidR="0001490B">
        <w:t xml:space="preserve"> lớp ghép gồm</w:t>
      </w:r>
      <w:r w:rsidR="00434E5B" w:rsidRPr="00434E5B">
        <w:t xml:space="preserve"> lớp </w:t>
      </w:r>
      <w:r w:rsidR="0001490B">
        <w:t>5-6 tuổi</w:t>
      </w:r>
      <w:r w:rsidR="00434E5B" w:rsidRPr="00434E5B">
        <w:t xml:space="preserve"> ghép thôn Nam Tiến có </w:t>
      </w:r>
      <w:r w:rsidR="00AF7C2E">
        <w:t>25</w:t>
      </w:r>
      <w:r w:rsidR="00434E5B" w:rsidRPr="00434E5B">
        <w:t xml:space="preserve"> trẻ; </w:t>
      </w:r>
      <w:r w:rsidR="0001490B">
        <w:t>1</w:t>
      </w:r>
      <w:r w:rsidR="009A227B">
        <w:t xml:space="preserve"> </w:t>
      </w:r>
      <w:r w:rsidR="00434E5B" w:rsidRPr="00434E5B">
        <w:t xml:space="preserve">lớp </w:t>
      </w:r>
      <w:r w:rsidR="00AF7C2E">
        <w:t xml:space="preserve">5-6 tuổi </w:t>
      </w:r>
      <w:r w:rsidR="000C7E52">
        <w:t xml:space="preserve">ghép thôn 1 </w:t>
      </w:r>
      <w:r w:rsidR="00AF7C2E">
        <w:t>có 14</w:t>
      </w:r>
      <w:r w:rsidR="00434E5B" w:rsidRPr="00434E5B">
        <w:t xml:space="preserve"> trẻ</w:t>
      </w:r>
      <w:r w:rsidR="00AF7C2E">
        <w:t>; 1 lớp 4-5 tuổi ghép có 20 trẻ.</w:t>
      </w:r>
    </w:p>
    <w:p w14:paraId="789C8052" w14:textId="77777777" w:rsidR="00076BE1" w:rsidRPr="00434E5B" w:rsidRDefault="00076BE1" w:rsidP="00621004">
      <w:pPr>
        <w:pStyle w:val="content"/>
        <w:tabs>
          <w:tab w:val="clear" w:pos="980"/>
        </w:tabs>
        <w:ind w:firstLine="709"/>
        <w:rPr>
          <w:b/>
          <w:lang w:val="vi-VN"/>
        </w:rPr>
      </w:pPr>
      <w:r w:rsidRPr="00434E5B">
        <w:rPr>
          <w:b/>
        </w:rPr>
        <w:t>4. Kế hoạch cải tiến chất lượng</w:t>
      </w:r>
    </w:p>
    <w:p w14:paraId="26F3B77C" w14:textId="77777777" w:rsidR="00D55493" w:rsidRDefault="00434E5B">
      <w:pPr>
        <w:spacing w:before="120" w:after="120"/>
        <w:jc w:val="both"/>
      </w:pPr>
      <w:r w:rsidRPr="00434E5B">
        <w:tab/>
        <w:t>Để cải tiến chất lượ</w:t>
      </w:r>
      <w:r w:rsidR="00304330">
        <w:t>ng </w:t>
      </w:r>
      <w:r w:rsidRPr="00434E5B">
        <w:t>những tồn tại nhà trường tập trung thực hiện những công việc cụ thể sau:</w:t>
      </w:r>
    </w:p>
    <w:tbl>
      <w:tblPr>
        <w:tblStyle w:val="TableGrid"/>
        <w:tblW w:w="0" w:type="auto"/>
        <w:tblInd w:w="108" w:type="dxa"/>
        <w:tblLook w:val="04A0" w:firstRow="1" w:lastRow="0" w:firstColumn="1" w:lastColumn="0" w:noHBand="0" w:noVBand="1"/>
      </w:tblPr>
      <w:tblGrid>
        <w:gridCol w:w="2835"/>
        <w:gridCol w:w="1701"/>
        <w:gridCol w:w="1701"/>
        <w:gridCol w:w="1560"/>
        <w:gridCol w:w="1150"/>
      </w:tblGrid>
      <w:tr w:rsidR="00783269" w:rsidRPr="000821BE" w14:paraId="39A3954B" w14:textId="77777777" w:rsidTr="002F1F0D">
        <w:tc>
          <w:tcPr>
            <w:tcW w:w="2835" w:type="dxa"/>
          </w:tcPr>
          <w:p w14:paraId="6ED2E6E3" w14:textId="77777777" w:rsidR="00783269" w:rsidRPr="000821BE" w:rsidRDefault="00783269" w:rsidP="001B7C8B">
            <w:pPr>
              <w:spacing w:before="120" w:after="120"/>
              <w:jc w:val="center"/>
              <w:rPr>
                <w:b/>
              </w:rPr>
            </w:pPr>
            <w:r w:rsidRPr="000821BE">
              <w:rPr>
                <w:b/>
              </w:rPr>
              <w:t>Nội dung công việc</w:t>
            </w:r>
          </w:p>
          <w:p w14:paraId="2BF08050" w14:textId="77777777" w:rsidR="00783269" w:rsidRPr="000821BE" w:rsidRDefault="00783269" w:rsidP="001B7C8B">
            <w:pPr>
              <w:spacing w:before="120" w:after="120"/>
              <w:jc w:val="center"/>
              <w:rPr>
                <w:b/>
              </w:rPr>
            </w:pPr>
          </w:p>
        </w:tc>
        <w:tc>
          <w:tcPr>
            <w:tcW w:w="1701" w:type="dxa"/>
          </w:tcPr>
          <w:p w14:paraId="44773BA1" w14:textId="77777777" w:rsidR="00783269" w:rsidRPr="000821BE" w:rsidRDefault="00783269" w:rsidP="001B7C8B">
            <w:pPr>
              <w:spacing w:before="120" w:after="120"/>
              <w:jc w:val="center"/>
              <w:rPr>
                <w:b/>
              </w:rPr>
            </w:pPr>
            <w:r w:rsidRPr="000821BE">
              <w:rPr>
                <w:b/>
              </w:rPr>
              <w:t>Nhân lực thực hiện</w:t>
            </w:r>
          </w:p>
          <w:p w14:paraId="2D375CAA" w14:textId="77777777" w:rsidR="00783269" w:rsidRPr="000821BE" w:rsidRDefault="00783269" w:rsidP="001B7C8B">
            <w:pPr>
              <w:spacing w:before="120" w:after="120"/>
              <w:jc w:val="center"/>
              <w:rPr>
                <w:b/>
              </w:rPr>
            </w:pPr>
          </w:p>
        </w:tc>
        <w:tc>
          <w:tcPr>
            <w:tcW w:w="1701" w:type="dxa"/>
          </w:tcPr>
          <w:p w14:paraId="3FEAC30B" w14:textId="77777777" w:rsidR="00783269" w:rsidRPr="000821BE" w:rsidRDefault="00783269" w:rsidP="001B7C8B">
            <w:pPr>
              <w:spacing w:before="120" w:after="120"/>
              <w:jc w:val="center"/>
              <w:rPr>
                <w:b/>
              </w:rPr>
            </w:pPr>
            <w:r w:rsidRPr="000821BE">
              <w:rPr>
                <w:b/>
              </w:rPr>
              <w:t>Điều kiện để thực hiện</w:t>
            </w:r>
          </w:p>
          <w:p w14:paraId="2C495C4E" w14:textId="77777777" w:rsidR="00783269" w:rsidRPr="000821BE" w:rsidRDefault="00783269" w:rsidP="001B7C8B">
            <w:pPr>
              <w:spacing w:before="120" w:after="120"/>
              <w:jc w:val="center"/>
              <w:rPr>
                <w:b/>
              </w:rPr>
            </w:pPr>
          </w:p>
        </w:tc>
        <w:tc>
          <w:tcPr>
            <w:tcW w:w="1560" w:type="dxa"/>
          </w:tcPr>
          <w:p w14:paraId="1566F7FA" w14:textId="77777777" w:rsidR="00783269" w:rsidRPr="000821BE" w:rsidRDefault="00783269" w:rsidP="001B7C8B">
            <w:pPr>
              <w:spacing w:before="120" w:after="120"/>
              <w:jc w:val="center"/>
              <w:rPr>
                <w:b/>
              </w:rPr>
            </w:pPr>
            <w:r w:rsidRPr="000821BE">
              <w:rPr>
                <w:b/>
              </w:rPr>
              <w:t>Thời gian thực hiện</w:t>
            </w:r>
          </w:p>
          <w:p w14:paraId="2A43EAEB" w14:textId="77777777" w:rsidR="00783269" w:rsidRPr="000821BE" w:rsidRDefault="00783269" w:rsidP="001B7C8B">
            <w:pPr>
              <w:spacing w:before="120" w:after="120"/>
              <w:jc w:val="center"/>
              <w:rPr>
                <w:b/>
              </w:rPr>
            </w:pPr>
          </w:p>
        </w:tc>
        <w:tc>
          <w:tcPr>
            <w:tcW w:w="1150" w:type="dxa"/>
          </w:tcPr>
          <w:p w14:paraId="0A97FC96" w14:textId="77777777" w:rsidR="00783269" w:rsidRPr="000821BE" w:rsidRDefault="00783269" w:rsidP="001B7C8B">
            <w:pPr>
              <w:spacing w:before="120" w:after="120"/>
              <w:jc w:val="center"/>
              <w:rPr>
                <w:b/>
              </w:rPr>
            </w:pPr>
            <w:r w:rsidRPr="000821BE">
              <w:rPr>
                <w:b/>
              </w:rPr>
              <w:t>Dự kiến nguồn kinh phí</w:t>
            </w:r>
          </w:p>
          <w:p w14:paraId="03C1B759" w14:textId="77777777" w:rsidR="00783269" w:rsidRPr="000821BE" w:rsidRDefault="00783269" w:rsidP="001B7C8B">
            <w:pPr>
              <w:spacing w:before="120" w:after="120"/>
              <w:jc w:val="center"/>
              <w:rPr>
                <w:b/>
              </w:rPr>
            </w:pPr>
          </w:p>
        </w:tc>
      </w:tr>
      <w:tr w:rsidR="00783269" w14:paraId="1A4E8E79" w14:textId="77777777" w:rsidTr="002F1F0D">
        <w:tc>
          <w:tcPr>
            <w:tcW w:w="2835" w:type="dxa"/>
          </w:tcPr>
          <w:p w14:paraId="53A32E6B" w14:textId="3D4B3C3C" w:rsidR="00783269" w:rsidRDefault="004E0885" w:rsidP="008B1BBA">
            <w:pPr>
              <w:spacing w:before="120" w:after="120"/>
            </w:pPr>
            <w:r w:rsidRPr="00434E5B">
              <w:t>Trong năm học 202</w:t>
            </w:r>
            <w:r w:rsidR="002D5258">
              <w:t>3</w:t>
            </w:r>
            <w:r w:rsidRPr="00434E5B">
              <w:t>-202</w:t>
            </w:r>
            <w:r w:rsidR="002D5258">
              <w:t>4</w:t>
            </w:r>
            <w:r w:rsidRPr="00434E5B">
              <w:t xml:space="preserve"> và các năm tiếp theo</w:t>
            </w:r>
            <w:r>
              <w:t xml:space="preserve"> n</w:t>
            </w:r>
            <w:r w:rsidR="00783269" w:rsidRPr="00434E5B">
              <w:t>hà trường giữ vững và phát triể</w:t>
            </w:r>
            <w:r>
              <w:t xml:space="preserve">n </w:t>
            </w:r>
            <w:r w:rsidR="008B1BBA">
              <w:t xml:space="preserve"> số lượng </w:t>
            </w:r>
            <w:r>
              <w:t>trẻ</w:t>
            </w:r>
            <w:r w:rsidR="00783269" w:rsidRPr="00434E5B">
              <w:t xml:space="preserve"> để đảm bảo định biên số trẻ/lớp nâng cao chất lượng chăm sóc giáo dục trẻ. </w:t>
            </w:r>
            <w:r w:rsidR="00783269">
              <w:t>C</w:t>
            </w:r>
            <w:r w:rsidR="00783269" w:rsidRPr="00434E5B">
              <w:t>ó kế hoạch tuyên truyền, vận động trẻ ra lớ</w:t>
            </w:r>
            <w:r w:rsidR="00304330">
              <w:t>p </w:t>
            </w:r>
            <w:r w:rsidR="00783269" w:rsidRPr="00434E5B">
              <w:t>đủ số lượng theo quy đị</w:t>
            </w:r>
            <w:r w:rsidR="00B737B1">
              <w:t>nh.</w:t>
            </w:r>
          </w:p>
        </w:tc>
        <w:tc>
          <w:tcPr>
            <w:tcW w:w="1701" w:type="dxa"/>
          </w:tcPr>
          <w:p w14:paraId="3638A659" w14:textId="77777777" w:rsidR="00783269" w:rsidRPr="005E19ED" w:rsidRDefault="005E19ED" w:rsidP="00783269">
            <w:pPr>
              <w:spacing w:before="120" w:after="120"/>
            </w:pPr>
            <w:r w:rsidRPr="005E19ED">
              <w:t>CBGVNV</w:t>
            </w:r>
          </w:p>
        </w:tc>
        <w:tc>
          <w:tcPr>
            <w:tcW w:w="1701" w:type="dxa"/>
          </w:tcPr>
          <w:p w14:paraId="36527841" w14:textId="77777777" w:rsidR="00783269" w:rsidRDefault="00783269" w:rsidP="00783269">
            <w:pPr>
              <w:spacing w:before="120" w:after="120"/>
            </w:pPr>
            <w:r w:rsidRPr="00434E5B">
              <w:t>Kế hoạch tuyển sinh, tuyên truyền vận động trẻ ra lớp. </w:t>
            </w:r>
          </w:p>
        </w:tc>
        <w:tc>
          <w:tcPr>
            <w:tcW w:w="1560" w:type="dxa"/>
          </w:tcPr>
          <w:p w14:paraId="14DC19E0" w14:textId="06364FDB" w:rsidR="00783269" w:rsidRPr="00434E5B" w:rsidRDefault="00783269" w:rsidP="001B7C8B">
            <w:pPr>
              <w:spacing w:before="120" w:after="120"/>
            </w:pPr>
            <w:r w:rsidRPr="00434E5B">
              <w:t>Trong năm học 202</w:t>
            </w:r>
            <w:r w:rsidR="002D5258">
              <w:t>3</w:t>
            </w:r>
            <w:r w:rsidRPr="00434E5B">
              <w:t>-202</w:t>
            </w:r>
            <w:r w:rsidR="002D5258">
              <w:t>4</w:t>
            </w:r>
            <w:r w:rsidRPr="00434E5B">
              <w:t xml:space="preserve"> và các năm tiếp theo</w:t>
            </w:r>
          </w:p>
          <w:p w14:paraId="5AD96C0F" w14:textId="77777777" w:rsidR="00783269" w:rsidRDefault="00783269" w:rsidP="001B7C8B">
            <w:pPr>
              <w:spacing w:before="120" w:after="120"/>
            </w:pPr>
          </w:p>
        </w:tc>
        <w:tc>
          <w:tcPr>
            <w:tcW w:w="1150" w:type="dxa"/>
          </w:tcPr>
          <w:p w14:paraId="62135270" w14:textId="77777777" w:rsidR="00783269" w:rsidRDefault="00783269" w:rsidP="001B7C8B">
            <w:pPr>
              <w:spacing w:before="120" w:after="120"/>
              <w:jc w:val="both"/>
            </w:pPr>
          </w:p>
        </w:tc>
      </w:tr>
    </w:tbl>
    <w:p w14:paraId="52BC6E21" w14:textId="77777777" w:rsidR="00076BE1" w:rsidRPr="00434E5B" w:rsidRDefault="00076BE1" w:rsidP="005E19ED">
      <w:pPr>
        <w:pStyle w:val="content"/>
        <w:tabs>
          <w:tab w:val="clear" w:pos="980"/>
        </w:tabs>
        <w:ind w:firstLine="709"/>
      </w:pPr>
      <w:r w:rsidRPr="00434E5B">
        <w:rPr>
          <w:b/>
        </w:rPr>
        <w:t xml:space="preserve">5. </w:t>
      </w:r>
      <w:r w:rsidR="00496B9F" w:rsidRPr="00434E5B">
        <w:rPr>
          <w:b/>
        </w:rPr>
        <w:t>Tự</w:t>
      </w:r>
      <w:r w:rsidR="00496B9F" w:rsidRPr="00434E5B">
        <w:rPr>
          <w:b/>
          <w:lang w:val="vi-VN"/>
        </w:rPr>
        <w:t xml:space="preserve"> đánh giá</w:t>
      </w:r>
      <w:r w:rsidR="00496B9F" w:rsidRPr="00434E5B">
        <w:rPr>
          <w:b/>
        </w:rPr>
        <w:t>:</w:t>
      </w:r>
      <w:r w:rsidR="00496B9F" w:rsidRPr="00434E5B">
        <w:t xml:space="preserve"> </w:t>
      </w:r>
      <w:r w:rsidRPr="00434E5B">
        <w:t>Đạt mức 3</w:t>
      </w:r>
    </w:p>
    <w:p w14:paraId="21D9CE58" w14:textId="77777777" w:rsidR="008C0D25" w:rsidRPr="00434E5B" w:rsidRDefault="00076BE1" w:rsidP="00621004">
      <w:pPr>
        <w:pStyle w:val="content"/>
        <w:tabs>
          <w:tab w:val="clear" w:pos="980"/>
        </w:tabs>
        <w:ind w:firstLine="709"/>
        <w:rPr>
          <w:b/>
          <w:lang w:val="vi-VN"/>
        </w:rPr>
      </w:pPr>
      <w:bookmarkStart w:id="17" w:name="criterion16"/>
      <w:r w:rsidRPr="00434E5B">
        <w:rPr>
          <w:b/>
        </w:rPr>
        <w:t xml:space="preserve">Tiêu chí </w:t>
      </w:r>
      <w:r w:rsidR="00971A15" w:rsidRPr="00434E5B">
        <w:rPr>
          <w:b/>
          <w:lang w:val="vi-VN"/>
        </w:rPr>
        <w:t>1.</w:t>
      </w:r>
      <w:r w:rsidRPr="00434E5B">
        <w:rPr>
          <w:b/>
        </w:rPr>
        <w:t xml:space="preserve">6: </w:t>
      </w:r>
      <w:r w:rsidRPr="00434E5B">
        <w:rPr>
          <w:b/>
          <w:lang w:val="vi-VN"/>
        </w:rPr>
        <w:t>Quản lý hành chính, tài chính và tài sản</w:t>
      </w:r>
      <w:bookmarkEnd w:id="17"/>
    </w:p>
    <w:p w14:paraId="3BCDBE17" w14:textId="77777777" w:rsidR="008C0D25" w:rsidRPr="00434E5B" w:rsidRDefault="008C0D25" w:rsidP="00621004">
      <w:pPr>
        <w:pStyle w:val="content"/>
        <w:tabs>
          <w:tab w:val="clear" w:pos="980"/>
        </w:tabs>
        <w:ind w:firstLine="709"/>
        <w:rPr>
          <w:bCs/>
        </w:rPr>
      </w:pPr>
      <w:r w:rsidRPr="00434E5B">
        <w:rPr>
          <w:bCs/>
        </w:rPr>
        <w:t>Mức 1:</w:t>
      </w:r>
    </w:p>
    <w:p w14:paraId="5F025411" w14:textId="77777777" w:rsidR="008C0D25" w:rsidRPr="00434E5B" w:rsidRDefault="008C0D25" w:rsidP="00621004">
      <w:pPr>
        <w:pStyle w:val="content"/>
        <w:tabs>
          <w:tab w:val="clear" w:pos="980"/>
        </w:tabs>
        <w:ind w:firstLine="709"/>
        <w:rPr>
          <w:b/>
        </w:rPr>
      </w:pPr>
      <w:r w:rsidRPr="00434E5B">
        <w:rPr>
          <w:bCs/>
        </w:rPr>
        <w:t>a) Hệ thống hồ sơ của nhà trường được lưu trữ theo quy định;</w:t>
      </w:r>
    </w:p>
    <w:p w14:paraId="775FF69A" w14:textId="77777777" w:rsidR="008C0D25" w:rsidRPr="00434E5B" w:rsidRDefault="008C0D25" w:rsidP="00621004">
      <w:pPr>
        <w:pStyle w:val="content"/>
        <w:tabs>
          <w:tab w:val="clear" w:pos="980"/>
        </w:tabs>
        <w:ind w:firstLine="0"/>
        <w:rPr>
          <w:b/>
        </w:rPr>
      </w:pPr>
      <w:r w:rsidRPr="00434E5B">
        <w:rPr>
          <w:bCs/>
        </w:rPr>
        <w:tab/>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14:paraId="37845766" w14:textId="77777777" w:rsidR="008C0D25" w:rsidRPr="00434E5B" w:rsidRDefault="008C0D25" w:rsidP="00621004">
      <w:pPr>
        <w:pStyle w:val="content"/>
        <w:tabs>
          <w:tab w:val="clear" w:pos="980"/>
        </w:tabs>
        <w:ind w:firstLine="0"/>
        <w:rPr>
          <w:b/>
        </w:rPr>
      </w:pPr>
      <w:r w:rsidRPr="00434E5B">
        <w:rPr>
          <w:bCs/>
        </w:rPr>
        <w:tab/>
        <w:t>c) Quản lý, sử dụng tài chính, tài sản đúng mục đích và có hiệu quả để phục vụ các hoạt động giáo dục.</w:t>
      </w:r>
    </w:p>
    <w:p w14:paraId="6B19BBCB" w14:textId="77777777" w:rsidR="008C0D25" w:rsidRPr="00434E5B" w:rsidRDefault="008C0D25" w:rsidP="00621004">
      <w:pPr>
        <w:pStyle w:val="content"/>
        <w:tabs>
          <w:tab w:val="clear" w:pos="980"/>
        </w:tabs>
        <w:ind w:firstLine="0"/>
        <w:rPr>
          <w:b/>
        </w:rPr>
      </w:pPr>
      <w:r w:rsidRPr="00434E5B">
        <w:rPr>
          <w:bCs/>
        </w:rPr>
        <w:tab/>
        <w:t>Mức 2:</w:t>
      </w:r>
    </w:p>
    <w:p w14:paraId="55464F7C" w14:textId="77777777" w:rsidR="008C0D25" w:rsidRPr="00434E5B" w:rsidRDefault="008C0D25" w:rsidP="00621004">
      <w:pPr>
        <w:pStyle w:val="content"/>
        <w:tabs>
          <w:tab w:val="clear" w:pos="980"/>
        </w:tabs>
        <w:ind w:firstLine="709"/>
        <w:rPr>
          <w:b/>
        </w:rPr>
      </w:pPr>
      <w:r w:rsidRPr="00434E5B">
        <w:rPr>
          <w:bCs/>
        </w:rPr>
        <w:lastRenderedPageBreak/>
        <w:t>a) Ứng dụng công nghệ thông tin hiệu quả trong công tác quản lý hành chính, tài chính và tài sản của nhà trường;</w:t>
      </w:r>
    </w:p>
    <w:p w14:paraId="056421E4" w14:textId="77777777" w:rsidR="008C0D25" w:rsidRPr="00434E5B" w:rsidRDefault="008C0D25" w:rsidP="00621004">
      <w:pPr>
        <w:pStyle w:val="content"/>
        <w:tabs>
          <w:tab w:val="clear" w:pos="980"/>
        </w:tabs>
        <w:ind w:firstLine="0"/>
        <w:rPr>
          <w:b/>
        </w:rPr>
      </w:pPr>
      <w:r w:rsidRPr="00434E5B">
        <w:rPr>
          <w:bCs/>
        </w:rPr>
        <w:tab/>
        <w:t>b) Trong 05 năm liên tiếp tính đến thời điểm đánh giá, không có vi phạm liên quan đến việc quản lý hành chính, tài chính và tài sản theo kết luận của thanh tra, kiểm toán.</w:t>
      </w:r>
    </w:p>
    <w:p w14:paraId="6D74D322" w14:textId="77777777" w:rsidR="008C0D25" w:rsidRPr="00434E5B" w:rsidRDefault="008C0D25" w:rsidP="00621004">
      <w:pPr>
        <w:pStyle w:val="content"/>
        <w:tabs>
          <w:tab w:val="clear" w:pos="980"/>
        </w:tabs>
        <w:ind w:firstLine="0"/>
        <w:rPr>
          <w:b/>
        </w:rPr>
      </w:pPr>
      <w:r w:rsidRPr="00434E5B">
        <w:rPr>
          <w:bCs/>
        </w:rPr>
        <w:tab/>
        <w:t>Mức 3:</w:t>
      </w:r>
    </w:p>
    <w:p w14:paraId="35D4BF1B" w14:textId="77777777" w:rsidR="008C0D25" w:rsidRPr="00434E5B" w:rsidRDefault="008C0D25" w:rsidP="00621004">
      <w:pPr>
        <w:pStyle w:val="content"/>
        <w:tabs>
          <w:tab w:val="clear" w:pos="980"/>
        </w:tabs>
        <w:ind w:firstLine="709"/>
        <w:rPr>
          <w:b/>
        </w:rPr>
      </w:pPr>
      <w:r w:rsidRPr="00434E5B">
        <w:rPr>
          <w:bCs/>
        </w:rPr>
        <w:t>Có kế hoạch ngắn hạn, trung hạn, dài hạn để tạo ra các nguồn tài chính hợp pháp phù hợp với điều kiện nhà trường, thực tế địa phương.</w:t>
      </w:r>
    </w:p>
    <w:p w14:paraId="3DB43D1C" w14:textId="77777777" w:rsidR="008C0D25" w:rsidRPr="00434E5B" w:rsidRDefault="008C0D25" w:rsidP="00621004">
      <w:pPr>
        <w:pStyle w:val="content"/>
        <w:tabs>
          <w:tab w:val="clear" w:pos="980"/>
        </w:tabs>
        <w:ind w:firstLine="0"/>
        <w:rPr>
          <w:b/>
        </w:rPr>
      </w:pPr>
      <w:r w:rsidRPr="00434E5B">
        <w:rPr>
          <w:bCs/>
        </w:rPr>
        <w:tab/>
      </w:r>
      <w:r w:rsidRPr="00434E5B">
        <w:rPr>
          <w:b/>
        </w:rPr>
        <w:t>1. Mô tả hiện trạng</w:t>
      </w:r>
    </w:p>
    <w:p w14:paraId="46992DE5" w14:textId="77777777" w:rsidR="008C0D25" w:rsidRPr="00434E5B" w:rsidRDefault="009B2946" w:rsidP="00621004">
      <w:pPr>
        <w:pStyle w:val="content"/>
        <w:tabs>
          <w:tab w:val="clear" w:pos="980"/>
        </w:tabs>
        <w:ind w:firstLine="709"/>
        <w:rPr>
          <w:bCs/>
        </w:rPr>
      </w:pPr>
      <w:r w:rsidRPr="00434E5B">
        <w:rPr>
          <w:bCs/>
        </w:rPr>
        <w:t>Mức 1:</w:t>
      </w:r>
    </w:p>
    <w:p w14:paraId="7D82720B" w14:textId="77777777" w:rsidR="00D55493" w:rsidRPr="00434E5B" w:rsidRDefault="00434E5B" w:rsidP="00EC4EE6">
      <w:pPr>
        <w:spacing w:before="120" w:after="120"/>
        <w:ind w:firstLine="709"/>
        <w:jc w:val="both"/>
      </w:pPr>
      <w:r w:rsidRPr="00434E5B">
        <w:t xml:space="preserve">Nhà trường có đầy đủ hồ sơ quản lý nhân sự; Hồ sơ lưu trữ công văn đi đến; Hồ sơ quản lý tài sản, cơ sở vật chất, tài chính theo quy định. </w:t>
      </w:r>
      <w:r w:rsidRPr="00434E5B">
        <w:rPr>
          <w:b/>
          <w:i/>
        </w:rPr>
        <w:t>[H1-1.6-01] </w:t>
      </w:r>
    </w:p>
    <w:p w14:paraId="105E179F" w14:textId="6368F3BA" w:rsidR="00D55493" w:rsidRPr="00434E5B" w:rsidRDefault="00A23310" w:rsidP="00EC4EE6">
      <w:pPr>
        <w:spacing w:before="120" w:after="120"/>
        <w:ind w:firstLine="709"/>
        <w:jc w:val="both"/>
      </w:pPr>
      <w:r w:rsidRPr="00434E5B">
        <w:t>H</w:t>
      </w:r>
      <w:r>
        <w:t>ằ</w:t>
      </w:r>
      <w:r w:rsidRPr="00434E5B">
        <w:t xml:space="preserve">ng </w:t>
      </w:r>
      <w:r w:rsidR="00434E5B" w:rsidRPr="00434E5B">
        <w:t xml:space="preserve">năm có lập dự toán, thực hiện thu chi, quyết toán thống kê, báo cáo tài chính và tài sản theo quy định; Công khai với toàn thể cán bộ giáo viên, nhân viên, cha mẹ học sinh trong trường và định kỳ tự kiểm tra tài chính, tài sản theo quy định, quy chế chi tiêu nội bộ được bổ sung, cập nhật phù hợp với điều kiện thực tế các quy định hiện hành. </w:t>
      </w:r>
      <w:r w:rsidR="00434E5B" w:rsidRPr="00434E5B">
        <w:rPr>
          <w:b/>
          <w:i/>
        </w:rPr>
        <w:t>[H1-1.6-02] </w:t>
      </w:r>
    </w:p>
    <w:p w14:paraId="04BCD98D" w14:textId="77777777" w:rsidR="00D55493" w:rsidRPr="00434E5B" w:rsidRDefault="00434E5B">
      <w:pPr>
        <w:spacing w:before="120" w:after="120"/>
        <w:jc w:val="both"/>
      </w:pPr>
      <w:r w:rsidRPr="00434E5B">
        <w:tab/>
        <w:t>Nhà trường quản lý và sử dụng tài chính và tài sản đảm bảo đúng mục đích, đạt hiệu quả để phục vụ các hoạt độ</w:t>
      </w:r>
      <w:r w:rsidR="00304330">
        <w:t>ng </w:t>
      </w:r>
      <w:r w:rsidRPr="00434E5B">
        <w:t xml:space="preserve">giáo dục. </w:t>
      </w:r>
      <w:r w:rsidRPr="00434E5B">
        <w:rPr>
          <w:b/>
          <w:i/>
        </w:rPr>
        <w:t>[H1-1.6-03] </w:t>
      </w:r>
    </w:p>
    <w:p w14:paraId="5BF29ED5" w14:textId="77777777" w:rsidR="008C0D25" w:rsidRPr="00434E5B" w:rsidRDefault="008C0D25" w:rsidP="00621004">
      <w:pPr>
        <w:pStyle w:val="content"/>
        <w:tabs>
          <w:tab w:val="clear" w:pos="980"/>
        </w:tabs>
        <w:ind w:firstLine="0"/>
        <w:rPr>
          <w:bCs/>
        </w:rPr>
      </w:pPr>
      <w:r w:rsidRPr="00434E5B">
        <w:rPr>
          <w:bCs/>
        </w:rPr>
        <w:tab/>
      </w:r>
      <w:r w:rsidR="009B2946" w:rsidRPr="00434E5B">
        <w:rPr>
          <w:bCs/>
        </w:rPr>
        <w:t>Mức 2:</w:t>
      </w:r>
    </w:p>
    <w:p w14:paraId="05C43C75" w14:textId="77777777" w:rsidR="00D55493" w:rsidRPr="00434E5B" w:rsidRDefault="00434E5B">
      <w:pPr>
        <w:spacing w:before="120" w:after="120"/>
        <w:jc w:val="both"/>
      </w:pPr>
      <w:r w:rsidRPr="00434E5B">
        <w:tab/>
        <w:t>Nhà trường đã ứng dụng công nghệ thông tin trong sử dụng phần mền MiSa để quản lý tài chính, tài sản, phần mềm quản lý nhân sự, phần mềm Dtsoft kế toán.</w:t>
      </w:r>
      <w:r w:rsidRPr="00434E5B">
        <w:rPr>
          <w:b/>
          <w:i/>
        </w:rPr>
        <w:t> [H1-1.6-01]</w:t>
      </w:r>
    </w:p>
    <w:p w14:paraId="544FF745" w14:textId="1DDEED60" w:rsidR="00A14531" w:rsidRPr="00434E5B" w:rsidRDefault="00434E5B" w:rsidP="00A14531">
      <w:pPr>
        <w:spacing w:before="120" w:after="120"/>
        <w:jc w:val="both"/>
      </w:pPr>
      <w:r w:rsidRPr="00434E5B">
        <w:tab/>
        <w:t>Trong 5 năm từ</w:t>
      </w:r>
      <w:r w:rsidR="002D5258">
        <w:t xml:space="preserve"> 2018– 2023</w:t>
      </w:r>
      <w:r w:rsidRPr="00434E5B">
        <w:t xml:space="preserve"> đoàn kiểm tra tài chính đã kiểm tra 1 lần vào tháng 7 năm 2021 và đoàn kiểm tra đánh giá nhà trường không có vi phạm liên quan đến việc quản lý hành chính, tài chính và tài sản theo kết luận của thanh tra, kiểm toán</w:t>
      </w:r>
      <w:r w:rsidRPr="00434E5B">
        <w:rPr>
          <w:i/>
        </w:rPr>
        <w:t>.</w:t>
      </w:r>
      <w:r w:rsidRPr="00434E5B">
        <w:t xml:space="preserve"> </w:t>
      </w:r>
      <w:r w:rsidR="00A14531" w:rsidRPr="00434E5B">
        <w:rPr>
          <w:b/>
          <w:i/>
        </w:rPr>
        <w:t>[H1-1.6-0</w:t>
      </w:r>
      <w:r w:rsidR="00A14531">
        <w:rPr>
          <w:b/>
          <w:i/>
        </w:rPr>
        <w:t>2</w:t>
      </w:r>
      <w:r w:rsidR="00A14531" w:rsidRPr="00434E5B">
        <w:rPr>
          <w:b/>
          <w:i/>
        </w:rPr>
        <w:t>]</w:t>
      </w:r>
    </w:p>
    <w:p w14:paraId="6A7DE254" w14:textId="4C5B0009" w:rsidR="008C0D25" w:rsidRPr="00434E5B" w:rsidRDefault="00434E5B" w:rsidP="00A23310">
      <w:pPr>
        <w:spacing w:before="120" w:after="120"/>
        <w:jc w:val="both"/>
        <w:rPr>
          <w:bCs/>
        </w:rPr>
      </w:pPr>
      <w:r w:rsidRPr="00434E5B">
        <w:t> </w:t>
      </w:r>
      <w:r w:rsidR="008C0D25" w:rsidRPr="00434E5B">
        <w:rPr>
          <w:bCs/>
        </w:rPr>
        <w:tab/>
      </w:r>
      <w:r w:rsidR="009B2946" w:rsidRPr="00434E5B">
        <w:rPr>
          <w:bCs/>
        </w:rPr>
        <w:t>Mức 3:</w:t>
      </w:r>
    </w:p>
    <w:p w14:paraId="7A609E48" w14:textId="77777777" w:rsidR="00D55493" w:rsidRPr="00434E5B" w:rsidRDefault="00434E5B">
      <w:pPr>
        <w:spacing w:before="120" w:after="120"/>
        <w:jc w:val="both"/>
      </w:pPr>
      <w:r w:rsidRPr="00434E5B">
        <w:tab/>
        <w:t>Nhà trường chưa xây dựng kế hoạch ngắn hạn, trung hạn, dài hạn để tạo ra các nguồn tài chính hợp pháp phù hợp với điều kiện nhà trường, thực tế địa phương.</w:t>
      </w:r>
      <w:r w:rsidRPr="00434E5B">
        <w:rPr>
          <w:b/>
          <w:i/>
        </w:rPr>
        <w:t> [H1-1.6-01]</w:t>
      </w:r>
    </w:p>
    <w:p w14:paraId="67A53454" w14:textId="77777777" w:rsidR="008C0D25" w:rsidRPr="00434E5B" w:rsidRDefault="008C0D25" w:rsidP="00621004">
      <w:pPr>
        <w:pStyle w:val="content"/>
        <w:tabs>
          <w:tab w:val="clear" w:pos="980"/>
        </w:tabs>
        <w:ind w:firstLine="0"/>
        <w:rPr>
          <w:bCs/>
        </w:rPr>
      </w:pPr>
      <w:r w:rsidRPr="00434E5B">
        <w:rPr>
          <w:bCs/>
        </w:rPr>
        <w:tab/>
      </w:r>
      <w:r w:rsidRPr="00434E5B">
        <w:rPr>
          <w:b/>
        </w:rPr>
        <w:t xml:space="preserve">2. Điểm mạnh </w:t>
      </w:r>
    </w:p>
    <w:p w14:paraId="47D5643D" w14:textId="77777777" w:rsidR="00D55493" w:rsidRPr="00434E5B" w:rsidRDefault="00434E5B">
      <w:pPr>
        <w:spacing w:before="120" w:after="120"/>
        <w:jc w:val="both"/>
      </w:pPr>
      <w:r w:rsidRPr="00434E5B">
        <w:tab/>
        <w:t>Nhà trường có đầy đủ hồ sơ phục vụ cho hoạt động của nhà trường được lưu trữ theo quy định. Tài sản, tài chính, cơ sở vật chất của nhà trường được quản lý và sử dụng có hiệu quả, có biên bản kiểm tra tài chính theo quy định. Hằng năm, đều có lập dự toán, thực hiện thu chi, quyết toán, thống kê, báo cáo tài chính và kiểm kê tài sản; công khai định kỳ. Quy chế chi tiêu nội bộ được bổ sung, cập nhật phù hợp với điều kiện thực tế và các quy định hiện hành. Ứng dụng công nghệ thông tin hiệu quả trong công tác quản lý hành chính, tài chính và tài sản của nhà trường.</w:t>
      </w:r>
    </w:p>
    <w:p w14:paraId="60735D50" w14:textId="77777777" w:rsidR="00076BE1" w:rsidRPr="00434E5B" w:rsidRDefault="00076BE1" w:rsidP="00621004">
      <w:pPr>
        <w:pStyle w:val="content"/>
        <w:tabs>
          <w:tab w:val="clear" w:pos="980"/>
        </w:tabs>
        <w:ind w:firstLine="709"/>
        <w:rPr>
          <w:b/>
          <w:lang w:val="vi-VN"/>
        </w:rPr>
      </w:pPr>
      <w:r w:rsidRPr="00434E5B">
        <w:rPr>
          <w:b/>
        </w:rPr>
        <w:lastRenderedPageBreak/>
        <w:t>3. Điểm yếu</w:t>
      </w:r>
    </w:p>
    <w:p w14:paraId="0C30A1BB" w14:textId="6BC1B2F5" w:rsidR="00A23310" w:rsidRDefault="00A23310" w:rsidP="00AC52DC">
      <w:pPr>
        <w:pStyle w:val="content"/>
        <w:tabs>
          <w:tab w:val="clear" w:pos="980"/>
        </w:tabs>
        <w:ind w:firstLine="709"/>
      </w:pPr>
      <w:r w:rsidRPr="00434E5B">
        <w:t xml:space="preserve">Nhà trường chưa xây dựng </w:t>
      </w:r>
      <w:r w:rsidR="00154CDA">
        <w:t xml:space="preserve">được </w:t>
      </w:r>
      <w:r w:rsidRPr="00434E5B">
        <w:t>kế hoạch ngắn hạn, trung hạn, dài hạn để tạo ra các nguồn tài chính hợp pháp phù hợp với điều kiện nhà trường, thực tế địa phương</w:t>
      </w:r>
      <w:r>
        <w:t>.</w:t>
      </w:r>
    </w:p>
    <w:p w14:paraId="6D72645D" w14:textId="684723AD" w:rsidR="00D55493" w:rsidRPr="00AC52DC" w:rsidRDefault="00A23310" w:rsidP="00AC52DC">
      <w:pPr>
        <w:pStyle w:val="content"/>
        <w:tabs>
          <w:tab w:val="clear" w:pos="980"/>
        </w:tabs>
        <w:ind w:firstLine="709"/>
        <w:rPr>
          <w:b/>
        </w:rPr>
      </w:pPr>
      <w:r w:rsidRPr="00434E5B">
        <w:rPr>
          <w:b/>
        </w:rPr>
        <w:t xml:space="preserve"> </w:t>
      </w:r>
      <w:r w:rsidR="00076BE1" w:rsidRPr="00434E5B">
        <w:rPr>
          <w:b/>
        </w:rPr>
        <w:t>4. Kế hoạch cải tiến chất lượng</w:t>
      </w:r>
      <w:r w:rsidR="00076BE1" w:rsidRPr="00434E5B">
        <w:rPr>
          <w:b/>
        </w:rPr>
        <w:tab/>
      </w:r>
    </w:p>
    <w:p w14:paraId="58812437" w14:textId="77777777" w:rsidR="00EC4EE6" w:rsidRPr="00EC4EE6" w:rsidRDefault="00434E5B">
      <w:pPr>
        <w:spacing w:before="120" w:after="120"/>
        <w:jc w:val="both"/>
        <w:rPr>
          <w:b/>
          <w:i/>
        </w:rPr>
      </w:pPr>
      <w:r w:rsidRPr="00434E5B">
        <w:tab/>
        <w:t>Để cải tiến chất lượng của tiêu chí này, nhà trường tập trung thực hiện những công việc cụ thể sau:</w:t>
      </w:r>
      <w:r w:rsidRPr="00434E5B">
        <w:rPr>
          <w:b/>
          <w:i/>
        </w:rPr>
        <w:t> </w:t>
      </w:r>
    </w:p>
    <w:tbl>
      <w:tblPr>
        <w:tblStyle w:val="TableGrid"/>
        <w:tblW w:w="0" w:type="auto"/>
        <w:tblLook w:val="04A0" w:firstRow="1" w:lastRow="0" w:firstColumn="1" w:lastColumn="0" w:noHBand="0" w:noVBand="1"/>
      </w:tblPr>
      <w:tblGrid>
        <w:gridCol w:w="2943"/>
        <w:gridCol w:w="1447"/>
        <w:gridCol w:w="1701"/>
        <w:gridCol w:w="1701"/>
        <w:gridCol w:w="1263"/>
      </w:tblGrid>
      <w:tr w:rsidR="00EC4EE6" w:rsidRPr="000821BE" w14:paraId="1BF72A7C" w14:textId="77777777" w:rsidTr="00FA73EE">
        <w:trPr>
          <w:trHeight w:val="1347"/>
        </w:trPr>
        <w:tc>
          <w:tcPr>
            <w:tcW w:w="2943" w:type="dxa"/>
          </w:tcPr>
          <w:p w14:paraId="6D57497D" w14:textId="77777777" w:rsidR="00EC4EE6" w:rsidRPr="000821BE" w:rsidRDefault="00EC4EE6" w:rsidP="001B7C8B">
            <w:pPr>
              <w:spacing w:before="120" w:after="120"/>
              <w:jc w:val="center"/>
              <w:rPr>
                <w:b/>
              </w:rPr>
            </w:pPr>
            <w:r w:rsidRPr="000821BE">
              <w:rPr>
                <w:b/>
              </w:rPr>
              <w:t>Nội dung công việc</w:t>
            </w:r>
          </w:p>
          <w:p w14:paraId="48AB35BF" w14:textId="77777777" w:rsidR="00EC4EE6" w:rsidRPr="000821BE" w:rsidRDefault="00EC4EE6" w:rsidP="001B7C8B">
            <w:pPr>
              <w:spacing w:before="120" w:after="120"/>
              <w:jc w:val="center"/>
              <w:rPr>
                <w:b/>
              </w:rPr>
            </w:pPr>
          </w:p>
        </w:tc>
        <w:tc>
          <w:tcPr>
            <w:tcW w:w="1447" w:type="dxa"/>
          </w:tcPr>
          <w:p w14:paraId="6B39CB9B" w14:textId="77777777" w:rsidR="00EC4EE6" w:rsidRPr="000821BE" w:rsidRDefault="00EC4EE6" w:rsidP="008F4EDF">
            <w:pPr>
              <w:spacing w:before="120" w:after="120"/>
              <w:jc w:val="center"/>
              <w:rPr>
                <w:b/>
              </w:rPr>
            </w:pPr>
            <w:r w:rsidRPr="000821BE">
              <w:rPr>
                <w:b/>
              </w:rPr>
              <w:t>Nhân lực thực hiện</w:t>
            </w:r>
          </w:p>
        </w:tc>
        <w:tc>
          <w:tcPr>
            <w:tcW w:w="1701" w:type="dxa"/>
          </w:tcPr>
          <w:p w14:paraId="2344F6BE" w14:textId="77777777" w:rsidR="00EC4EE6" w:rsidRPr="000821BE" w:rsidRDefault="00EC4EE6" w:rsidP="001B7C8B">
            <w:pPr>
              <w:spacing w:before="120" w:after="120"/>
              <w:jc w:val="center"/>
              <w:rPr>
                <w:b/>
              </w:rPr>
            </w:pPr>
            <w:r w:rsidRPr="000821BE">
              <w:rPr>
                <w:b/>
              </w:rPr>
              <w:t>Điều kiện để thực hiện</w:t>
            </w:r>
          </w:p>
          <w:p w14:paraId="27BA8D33" w14:textId="77777777" w:rsidR="00EC4EE6" w:rsidRPr="000821BE" w:rsidRDefault="00EC4EE6" w:rsidP="001B7C8B">
            <w:pPr>
              <w:spacing w:before="120" w:after="120"/>
              <w:jc w:val="center"/>
              <w:rPr>
                <w:b/>
              </w:rPr>
            </w:pPr>
          </w:p>
        </w:tc>
        <w:tc>
          <w:tcPr>
            <w:tcW w:w="1701" w:type="dxa"/>
          </w:tcPr>
          <w:p w14:paraId="3AC79D84" w14:textId="77777777" w:rsidR="00EC4EE6" w:rsidRPr="000821BE" w:rsidRDefault="00EC4EE6" w:rsidP="001B7C8B">
            <w:pPr>
              <w:spacing w:before="120" w:after="120"/>
              <w:jc w:val="center"/>
              <w:rPr>
                <w:b/>
              </w:rPr>
            </w:pPr>
            <w:r w:rsidRPr="000821BE">
              <w:rPr>
                <w:b/>
              </w:rPr>
              <w:t>Thời gian thực hiện</w:t>
            </w:r>
          </w:p>
          <w:p w14:paraId="16F2AF71" w14:textId="77777777" w:rsidR="00EC4EE6" w:rsidRPr="000821BE" w:rsidRDefault="00EC4EE6" w:rsidP="001B7C8B">
            <w:pPr>
              <w:spacing w:before="120" w:after="120"/>
              <w:jc w:val="center"/>
              <w:rPr>
                <w:b/>
              </w:rPr>
            </w:pPr>
          </w:p>
        </w:tc>
        <w:tc>
          <w:tcPr>
            <w:tcW w:w="1263" w:type="dxa"/>
          </w:tcPr>
          <w:p w14:paraId="77413766" w14:textId="77777777" w:rsidR="00EC4EE6" w:rsidRPr="000821BE" w:rsidRDefault="00EC4EE6" w:rsidP="008F4EDF">
            <w:pPr>
              <w:spacing w:before="120" w:after="120"/>
              <w:jc w:val="center"/>
              <w:rPr>
                <w:b/>
              </w:rPr>
            </w:pPr>
            <w:r w:rsidRPr="000821BE">
              <w:rPr>
                <w:b/>
              </w:rPr>
              <w:t>Dự kiến nguồn kinh phí</w:t>
            </w:r>
          </w:p>
        </w:tc>
      </w:tr>
      <w:tr w:rsidR="00EC4EE6" w14:paraId="57E37B77" w14:textId="77777777" w:rsidTr="00FA73EE">
        <w:tc>
          <w:tcPr>
            <w:tcW w:w="2943" w:type="dxa"/>
          </w:tcPr>
          <w:p w14:paraId="74259635" w14:textId="25C50DF9" w:rsidR="002572BA" w:rsidRPr="001B4CAA" w:rsidRDefault="002572BA" w:rsidP="001B4CAA">
            <w:pPr>
              <w:spacing w:before="120" w:after="120"/>
            </w:pPr>
            <w:r w:rsidRPr="00296C3D">
              <w:rPr>
                <w:lang w:val="nb-NO"/>
              </w:rPr>
              <w:t>-</w:t>
            </w:r>
            <w:r w:rsidR="00661FAE">
              <w:rPr>
                <w:lang w:val="nb-NO"/>
              </w:rPr>
              <w:t xml:space="preserve"> </w:t>
            </w:r>
            <w:r w:rsidR="001B4CAA" w:rsidRPr="00434E5B">
              <w:t>Trong năm học 202</w:t>
            </w:r>
            <w:r w:rsidR="002D5258">
              <w:t>3</w:t>
            </w:r>
            <w:r w:rsidR="001B4CAA" w:rsidRPr="00434E5B">
              <w:t>-202</w:t>
            </w:r>
            <w:r w:rsidR="002D5258">
              <w:t>4</w:t>
            </w:r>
            <w:r w:rsidR="001B4CAA" w:rsidRPr="00434E5B">
              <w:t xml:space="preserve"> và các năm tiếp theo</w:t>
            </w:r>
            <w:r w:rsidR="001B4CAA">
              <w:t xml:space="preserve"> </w:t>
            </w:r>
            <w:r w:rsidR="001B4CAA">
              <w:rPr>
                <w:lang w:val="nb-NO"/>
              </w:rPr>
              <w:t>d</w:t>
            </w:r>
            <w:r w:rsidRPr="00296C3D">
              <w:rPr>
                <w:lang w:val="nb-NO"/>
              </w:rPr>
              <w:t>uy trì việc sử dụng các phần mềm, rà soát điều chỉnh quy chế chi tiêu nội bộ.</w:t>
            </w:r>
          </w:p>
          <w:p w14:paraId="6100742D" w14:textId="77777777" w:rsidR="00EC4EE6" w:rsidRDefault="002572BA" w:rsidP="002572BA">
            <w:pPr>
              <w:spacing w:before="120" w:after="120"/>
              <w:jc w:val="both"/>
            </w:pPr>
            <w:r w:rsidRPr="00296C3D">
              <w:rPr>
                <w:lang w:val="nb-NO"/>
              </w:rPr>
              <w:t>- Tích cực hơn nữa trong công tác tuyên truyền tới nhân dân, các đoàn thể, các bậc cha mẹ học sinh về công tác xã hội hóa giáo dục nhằm tạo ra các  nguồn tài chính hợp pháp để tăng cường cơ sở vật chất, thiết bị phục vụ công tác chăm sóc giáo dục trẻ.</w:t>
            </w:r>
          </w:p>
        </w:tc>
        <w:tc>
          <w:tcPr>
            <w:tcW w:w="1447" w:type="dxa"/>
          </w:tcPr>
          <w:p w14:paraId="6975C52D" w14:textId="77777777" w:rsidR="00EC4EE6" w:rsidRPr="005E19ED" w:rsidRDefault="004469ED" w:rsidP="001B7C8B">
            <w:pPr>
              <w:spacing w:before="120" w:after="120"/>
            </w:pPr>
            <w:r>
              <w:t>Bộ phận kế toán</w:t>
            </w:r>
          </w:p>
        </w:tc>
        <w:tc>
          <w:tcPr>
            <w:tcW w:w="1701" w:type="dxa"/>
          </w:tcPr>
          <w:p w14:paraId="661A3F97" w14:textId="77777777" w:rsidR="004469ED" w:rsidRPr="00434E5B" w:rsidRDefault="004469ED" w:rsidP="004469ED">
            <w:pPr>
              <w:spacing w:before="120" w:after="120"/>
            </w:pPr>
            <w:r w:rsidRPr="00434E5B">
              <w:t>Kế hoạch ngắn hạn, trung hạn, dài hạn </w:t>
            </w:r>
          </w:p>
          <w:p w14:paraId="18066172" w14:textId="77777777" w:rsidR="00EC4EE6" w:rsidRDefault="00EC4EE6" w:rsidP="001B7C8B">
            <w:pPr>
              <w:spacing w:before="120" w:after="120"/>
            </w:pPr>
          </w:p>
        </w:tc>
        <w:tc>
          <w:tcPr>
            <w:tcW w:w="1701" w:type="dxa"/>
          </w:tcPr>
          <w:p w14:paraId="47D500DF" w14:textId="6ADD4BCA" w:rsidR="00EC4EE6" w:rsidRPr="00434E5B" w:rsidRDefault="00EC4EE6" w:rsidP="001B7C8B">
            <w:pPr>
              <w:spacing w:before="120" w:after="120"/>
            </w:pPr>
            <w:r w:rsidRPr="00434E5B">
              <w:t>Trong năm học 202</w:t>
            </w:r>
            <w:r w:rsidR="002D5258">
              <w:t>3</w:t>
            </w:r>
            <w:r w:rsidRPr="00434E5B">
              <w:t>-202</w:t>
            </w:r>
            <w:r w:rsidR="002D5258">
              <w:t>4</w:t>
            </w:r>
            <w:r w:rsidRPr="00434E5B">
              <w:t xml:space="preserve"> và các năm tiếp theo</w:t>
            </w:r>
          </w:p>
          <w:p w14:paraId="518F362A" w14:textId="77777777" w:rsidR="00EC4EE6" w:rsidRDefault="00EC4EE6" w:rsidP="001B7C8B">
            <w:pPr>
              <w:spacing w:before="120" w:after="120"/>
            </w:pPr>
          </w:p>
        </w:tc>
        <w:tc>
          <w:tcPr>
            <w:tcW w:w="1263" w:type="dxa"/>
          </w:tcPr>
          <w:p w14:paraId="7E1DCA36" w14:textId="77777777" w:rsidR="00EC4EE6" w:rsidRDefault="00EC4EE6" w:rsidP="001B7C8B">
            <w:pPr>
              <w:spacing w:before="120" w:after="120"/>
              <w:jc w:val="both"/>
            </w:pPr>
          </w:p>
        </w:tc>
      </w:tr>
    </w:tbl>
    <w:p w14:paraId="4D047C31" w14:textId="77777777" w:rsidR="00076BE1" w:rsidRPr="00434E5B" w:rsidRDefault="00076BE1" w:rsidP="00627DFA">
      <w:pPr>
        <w:pStyle w:val="content"/>
        <w:tabs>
          <w:tab w:val="clear" w:pos="980"/>
        </w:tabs>
        <w:ind w:firstLine="709"/>
      </w:pPr>
      <w:r w:rsidRPr="00434E5B">
        <w:rPr>
          <w:b/>
        </w:rPr>
        <w:t>5.</w:t>
      </w:r>
      <w:r w:rsidR="00496B9F" w:rsidRPr="00434E5B">
        <w:rPr>
          <w:b/>
        </w:rPr>
        <w:t xml:space="preserve"> Tự</w:t>
      </w:r>
      <w:r w:rsidR="00496B9F" w:rsidRPr="00434E5B">
        <w:rPr>
          <w:b/>
          <w:lang w:val="vi-VN"/>
        </w:rPr>
        <w:t xml:space="preserve"> đánh giá</w:t>
      </w:r>
      <w:r w:rsidR="00496B9F" w:rsidRPr="00434E5B">
        <w:rPr>
          <w:b/>
        </w:rPr>
        <w:t>:</w:t>
      </w:r>
      <w:r w:rsidR="00496B9F" w:rsidRPr="00434E5B">
        <w:t xml:space="preserve"> </w:t>
      </w:r>
      <w:r w:rsidRPr="00434E5B">
        <w:t>Đạt mức 2</w:t>
      </w:r>
    </w:p>
    <w:p w14:paraId="401D3639" w14:textId="77777777" w:rsidR="00DA5B85" w:rsidRPr="00434E5B" w:rsidRDefault="00076BE1" w:rsidP="00621004">
      <w:pPr>
        <w:pStyle w:val="content"/>
        <w:tabs>
          <w:tab w:val="clear" w:pos="980"/>
        </w:tabs>
        <w:ind w:firstLine="709"/>
        <w:rPr>
          <w:b/>
          <w:lang w:val="vi-VN"/>
        </w:rPr>
      </w:pPr>
      <w:bookmarkStart w:id="18" w:name="criterion17"/>
      <w:r w:rsidRPr="00434E5B">
        <w:rPr>
          <w:b/>
        </w:rPr>
        <w:t xml:space="preserve">Tiêu chí </w:t>
      </w:r>
      <w:r w:rsidR="00971A15" w:rsidRPr="00434E5B">
        <w:rPr>
          <w:b/>
          <w:lang w:val="vi-VN"/>
        </w:rPr>
        <w:t>1.</w:t>
      </w:r>
      <w:r w:rsidRPr="00434E5B">
        <w:rPr>
          <w:b/>
        </w:rPr>
        <w:t xml:space="preserve">7: </w:t>
      </w:r>
      <w:r w:rsidRPr="00434E5B">
        <w:rPr>
          <w:b/>
          <w:lang w:val="vi-VN"/>
        </w:rPr>
        <w:t>Quản lý cán bộ, giáo viên và nhân viên</w:t>
      </w:r>
      <w:bookmarkEnd w:id="18"/>
    </w:p>
    <w:p w14:paraId="3BB5FB0E" w14:textId="77777777" w:rsidR="00DA5B85" w:rsidRPr="00434E5B" w:rsidRDefault="00DA5B85" w:rsidP="00621004">
      <w:pPr>
        <w:pStyle w:val="content"/>
        <w:tabs>
          <w:tab w:val="clear" w:pos="980"/>
        </w:tabs>
        <w:ind w:firstLine="709"/>
        <w:rPr>
          <w:bCs/>
        </w:rPr>
      </w:pPr>
      <w:r w:rsidRPr="00434E5B">
        <w:rPr>
          <w:bCs/>
        </w:rPr>
        <w:t>Mức 1:</w:t>
      </w:r>
    </w:p>
    <w:p w14:paraId="4F6D1377" w14:textId="77777777" w:rsidR="00DA5B85" w:rsidRPr="00434E5B" w:rsidRDefault="00DA5B85" w:rsidP="00621004">
      <w:pPr>
        <w:pStyle w:val="content"/>
        <w:tabs>
          <w:tab w:val="clear" w:pos="980"/>
        </w:tabs>
        <w:ind w:firstLine="709"/>
        <w:rPr>
          <w:b/>
        </w:rPr>
      </w:pPr>
      <w:r w:rsidRPr="00434E5B">
        <w:rPr>
          <w:bCs/>
        </w:rPr>
        <w:t>a) Có kế hoạch bồi dưỡng chuyên môn, nghiệp vụ cho đội ngũ cán bộ quản lý, giáo viên và nhân viên;</w:t>
      </w:r>
    </w:p>
    <w:p w14:paraId="26908BBB" w14:textId="77777777" w:rsidR="00DA5B85" w:rsidRPr="00434E5B" w:rsidRDefault="00DA5B85" w:rsidP="00621004">
      <w:pPr>
        <w:pStyle w:val="content"/>
        <w:tabs>
          <w:tab w:val="clear" w:pos="980"/>
        </w:tabs>
        <w:ind w:firstLine="0"/>
        <w:rPr>
          <w:b/>
        </w:rPr>
      </w:pPr>
      <w:r w:rsidRPr="00434E5B">
        <w:rPr>
          <w:bCs/>
        </w:rPr>
        <w:tab/>
        <w:t>b) Phân công, sử dụng cán bộ quản lý, giáo viên, nhân viên rõ ràng, hợp lý, đảm bảo hiệu quả hoạt động của nhà trường;</w:t>
      </w:r>
    </w:p>
    <w:p w14:paraId="124D5410" w14:textId="77777777" w:rsidR="00DA5B85" w:rsidRPr="00434E5B" w:rsidRDefault="00DA5B85" w:rsidP="00621004">
      <w:pPr>
        <w:pStyle w:val="content"/>
        <w:tabs>
          <w:tab w:val="clear" w:pos="980"/>
        </w:tabs>
        <w:ind w:firstLine="0"/>
        <w:rPr>
          <w:b/>
        </w:rPr>
      </w:pPr>
      <w:r w:rsidRPr="00434E5B">
        <w:rPr>
          <w:bCs/>
        </w:rPr>
        <w:tab/>
        <w:t>c) Cán bộ quản lý, giáo viên, nhân viên được đảm bảo các quyền theo quy định.</w:t>
      </w:r>
    </w:p>
    <w:p w14:paraId="3B9E9619" w14:textId="77777777" w:rsidR="00DA5B85" w:rsidRPr="00434E5B" w:rsidRDefault="00DA5B85" w:rsidP="00621004">
      <w:pPr>
        <w:pStyle w:val="content"/>
        <w:tabs>
          <w:tab w:val="clear" w:pos="980"/>
        </w:tabs>
        <w:ind w:firstLine="0"/>
        <w:rPr>
          <w:b/>
        </w:rPr>
      </w:pPr>
      <w:r w:rsidRPr="00434E5B">
        <w:rPr>
          <w:bCs/>
        </w:rPr>
        <w:tab/>
        <w:t>Mức 2:</w:t>
      </w:r>
    </w:p>
    <w:p w14:paraId="4DF0FDF8" w14:textId="77777777" w:rsidR="00DA5B85" w:rsidRPr="00434E5B" w:rsidRDefault="00DA5B85" w:rsidP="00621004">
      <w:pPr>
        <w:pStyle w:val="content"/>
        <w:tabs>
          <w:tab w:val="clear" w:pos="980"/>
        </w:tabs>
        <w:ind w:firstLine="709"/>
        <w:rPr>
          <w:b/>
        </w:rPr>
      </w:pPr>
      <w:r w:rsidRPr="00434E5B">
        <w:rPr>
          <w:bCs/>
        </w:rPr>
        <w:lastRenderedPageBreak/>
        <w:t>Có biện pháp để phát huy được năng lực của cán bộ quản lý, giáo viên, nhân viên trong việc xây dựng, phát triển và nâng cao chất lượng giáo dục nhà trường.</w:t>
      </w:r>
    </w:p>
    <w:p w14:paraId="314BF879" w14:textId="77777777" w:rsidR="00DA5B85" w:rsidRPr="00434E5B" w:rsidRDefault="00DA5B85" w:rsidP="00621004">
      <w:pPr>
        <w:pStyle w:val="content"/>
        <w:tabs>
          <w:tab w:val="clear" w:pos="980"/>
        </w:tabs>
        <w:ind w:firstLine="0"/>
        <w:rPr>
          <w:b/>
        </w:rPr>
      </w:pPr>
      <w:r w:rsidRPr="00434E5B">
        <w:rPr>
          <w:bCs/>
        </w:rPr>
        <w:tab/>
      </w:r>
      <w:r w:rsidRPr="00434E5B">
        <w:rPr>
          <w:b/>
        </w:rPr>
        <w:t>1. Mô tả hiện trạng</w:t>
      </w:r>
    </w:p>
    <w:p w14:paraId="4A880A94" w14:textId="77777777" w:rsidR="00DA5B85" w:rsidRPr="00434E5B" w:rsidRDefault="009B2946" w:rsidP="00621004">
      <w:pPr>
        <w:pStyle w:val="content"/>
        <w:tabs>
          <w:tab w:val="clear" w:pos="980"/>
        </w:tabs>
        <w:ind w:firstLine="709"/>
        <w:rPr>
          <w:bCs/>
        </w:rPr>
      </w:pPr>
      <w:r w:rsidRPr="00434E5B">
        <w:rPr>
          <w:bCs/>
        </w:rPr>
        <w:t>Mức 1:</w:t>
      </w:r>
    </w:p>
    <w:p w14:paraId="600ABAB0" w14:textId="77777777" w:rsidR="00D55493" w:rsidRPr="00434E5B" w:rsidRDefault="00434E5B">
      <w:pPr>
        <w:spacing w:before="120" w:after="120"/>
        <w:jc w:val="both"/>
      </w:pPr>
      <w:r w:rsidRPr="00434E5B">
        <w:tab/>
        <w:t xml:space="preserve">Hàng năm nhà trường xây dựng kế hoạch bồi dưỡng chuyên môn, nghiệp vụ cho đội ngũ cán bộ quản lý, giáo viên và nhân viên cụ thể phù hợp với tình hình thực tế của đội ngũ CBQLGVNV nhằm nâng cao chất lượng quản lý và chăm sóc giáo dục trẻ. </w:t>
      </w:r>
      <w:r w:rsidRPr="00434E5B">
        <w:rPr>
          <w:b/>
          <w:i/>
        </w:rPr>
        <w:t>[H1-1.7-01]</w:t>
      </w:r>
    </w:p>
    <w:p w14:paraId="16A8D37F" w14:textId="77777777" w:rsidR="00D55493" w:rsidRPr="00434E5B" w:rsidRDefault="00434E5B">
      <w:pPr>
        <w:spacing w:before="120" w:after="120"/>
        <w:jc w:val="both"/>
      </w:pPr>
      <w:r w:rsidRPr="00434E5B">
        <w:tab/>
        <w:t xml:space="preserve">Hằng năm nhà trường thực hiện phân công sử dụng cán bộ quản lý, giáo viên và nhân viên rõ ràng, hợp lý, phù hợp trình độ chuyên môn và chức năng nhiệm vụ từng đối tượng theo quy định Điều lệ trường mầm non; việc phân công sử dụng cán bộ quản lý, giáo viên và nhân viên của nhà trường đảm bảo có hiệu quả các hoạt động trong nhà trường. </w:t>
      </w:r>
      <w:r w:rsidRPr="00434E5B">
        <w:rPr>
          <w:b/>
          <w:i/>
        </w:rPr>
        <w:t>[H1-1.7-02] </w:t>
      </w:r>
    </w:p>
    <w:p w14:paraId="65C675A4" w14:textId="77777777" w:rsidR="00D55493" w:rsidRPr="00434E5B" w:rsidRDefault="00434E5B">
      <w:pPr>
        <w:spacing w:before="120" w:after="120"/>
        <w:jc w:val="both"/>
      </w:pPr>
      <w:r w:rsidRPr="00434E5B">
        <w:tab/>
        <w:t xml:space="preserve">Cán bộ quản lý, giáo viên, nhân viên được đảm bảo các quyền theo quy định tại khoản d điều 10, khoản 1, 2, 3, 4, 5,6  Điều 29 thông tư số 52/2020-BGDĐT ban hành Điều lệ trường mầm non. </w:t>
      </w:r>
      <w:r w:rsidRPr="00434E5B">
        <w:rPr>
          <w:b/>
          <w:i/>
        </w:rPr>
        <w:t>[H1-1.7-03] </w:t>
      </w:r>
    </w:p>
    <w:p w14:paraId="099C11DD" w14:textId="77777777" w:rsidR="00DA5B85" w:rsidRPr="00434E5B" w:rsidRDefault="00DA5B85" w:rsidP="00621004">
      <w:pPr>
        <w:pStyle w:val="content"/>
        <w:tabs>
          <w:tab w:val="clear" w:pos="980"/>
        </w:tabs>
        <w:ind w:firstLine="0"/>
        <w:rPr>
          <w:bCs/>
        </w:rPr>
      </w:pPr>
      <w:r w:rsidRPr="00434E5B">
        <w:rPr>
          <w:bCs/>
        </w:rPr>
        <w:tab/>
      </w:r>
      <w:r w:rsidR="009B2946" w:rsidRPr="00434E5B">
        <w:rPr>
          <w:bCs/>
        </w:rPr>
        <w:t>Mức 2:</w:t>
      </w:r>
    </w:p>
    <w:p w14:paraId="4365F35F" w14:textId="60C50E26" w:rsidR="00D55493" w:rsidRPr="00434E5B" w:rsidRDefault="00434E5B">
      <w:pPr>
        <w:spacing w:before="120" w:after="120"/>
        <w:jc w:val="both"/>
      </w:pPr>
      <w:r w:rsidRPr="00434E5B">
        <w:tab/>
        <w:t xml:space="preserve">Nhà trường đã thực hiện nhiều biện pháp như: Phân công nhiệm vụ phù hợp với năng lực, sở trường của CBGVNV, động viên, khuyến khích, khen thưởng những CBGVNV đạt thành tích cao trong công tác để phát huy năng lực của cán bộ quản lý, giáo viên, nhân viên trong việc xây dựng, phát triển và nâng cao chất lượng giáo dục nhà trường. </w:t>
      </w:r>
      <w:r w:rsidRPr="00434E5B">
        <w:rPr>
          <w:b/>
          <w:i/>
        </w:rPr>
        <w:t>[H1-1.7-01]</w:t>
      </w:r>
    </w:p>
    <w:p w14:paraId="3936642C" w14:textId="77777777" w:rsidR="00DA5B85" w:rsidRPr="00434E5B" w:rsidRDefault="00DA5B85" w:rsidP="00621004">
      <w:pPr>
        <w:pStyle w:val="content"/>
        <w:tabs>
          <w:tab w:val="clear" w:pos="980"/>
        </w:tabs>
        <w:ind w:firstLine="0"/>
        <w:rPr>
          <w:bCs/>
        </w:rPr>
      </w:pPr>
      <w:r w:rsidRPr="00434E5B">
        <w:rPr>
          <w:bCs/>
        </w:rPr>
        <w:tab/>
      </w:r>
      <w:r w:rsidRPr="00434E5B">
        <w:rPr>
          <w:b/>
        </w:rPr>
        <w:t xml:space="preserve">2. Điểm mạnh </w:t>
      </w:r>
    </w:p>
    <w:p w14:paraId="76ADAB98" w14:textId="77777777" w:rsidR="00D55493" w:rsidRPr="00434E5B" w:rsidRDefault="00434E5B">
      <w:pPr>
        <w:spacing w:before="120" w:after="120"/>
        <w:jc w:val="both"/>
      </w:pPr>
      <w:r w:rsidRPr="00434E5B">
        <w:tab/>
        <w:t>Hàng năm nhà trường có kế hoạch bồi dưỡng chuyên môn, nghiệp vụ cho đội ngũ cán bộ quản lý, giáo viên và nhân viên</w:t>
      </w:r>
    </w:p>
    <w:p w14:paraId="7F9CEE96" w14:textId="77777777" w:rsidR="00D55493" w:rsidRPr="00434E5B" w:rsidRDefault="00434E5B">
      <w:pPr>
        <w:spacing w:before="120" w:after="120"/>
        <w:jc w:val="both"/>
      </w:pPr>
      <w:r w:rsidRPr="00434E5B">
        <w:tab/>
        <w:t>Phân công, sử dụng cán bộ quản lý, giáo viên, nhân viên rõ ràng, hợp lý, đảm bảo hiệu quả hoạt động của nhà trường.</w:t>
      </w:r>
    </w:p>
    <w:p w14:paraId="4279E0CF" w14:textId="77777777" w:rsidR="00D55493" w:rsidRPr="00434E5B" w:rsidRDefault="00434E5B">
      <w:pPr>
        <w:spacing w:before="120" w:after="120"/>
        <w:jc w:val="both"/>
      </w:pPr>
      <w:r w:rsidRPr="00434E5B">
        <w:tab/>
        <w:t> Cán bộ quản lý, giáo viên, nhân viên được đảm bảo các quyền theo quy định.</w:t>
      </w:r>
    </w:p>
    <w:p w14:paraId="58B249D4" w14:textId="77777777" w:rsidR="00D55493" w:rsidRPr="00434E5B" w:rsidRDefault="00434E5B">
      <w:pPr>
        <w:spacing w:before="120" w:after="120"/>
        <w:jc w:val="both"/>
      </w:pPr>
      <w:r w:rsidRPr="00434E5B">
        <w:tab/>
        <w:t> Có biện pháp để phát huy được năng lực của cán bộ quản lý, giáo viên, nhân viên trong việc xây dựng, phát triển và nâng cao chất lượng giáo dục nhà trường.</w:t>
      </w:r>
    </w:p>
    <w:p w14:paraId="4AC721AE" w14:textId="77777777" w:rsidR="00076BE1" w:rsidRPr="00434E5B" w:rsidRDefault="00076BE1" w:rsidP="00621004">
      <w:pPr>
        <w:pStyle w:val="content"/>
        <w:tabs>
          <w:tab w:val="clear" w:pos="980"/>
        </w:tabs>
        <w:ind w:firstLine="709"/>
        <w:rPr>
          <w:b/>
        </w:rPr>
      </w:pPr>
      <w:r w:rsidRPr="00434E5B">
        <w:rPr>
          <w:b/>
        </w:rPr>
        <w:t>3. Điểm yếu</w:t>
      </w:r>
    </w:p>
    <w:p w14:paraId="5463FDFB" w14:textId="77777777" w:rsidR="00D55493" w:rsidRDefault="00434E5B">
      <w:pPr>
        <w:spacing w:before="120" w:after="120"/>
        <w:jc w:val="both"/>
      </w:pPr>
      <w:r w:rsidRPr="00434E5B">
        <w:tab/>
        <w:t xml:space="preserve">Một số giáo viên chuyển từ chuyên môn văn thư sang giáo viên </w:t>
      </w:r>
      <w:r w:rsidR="00400A7F">
        <w:t xml:space="preserve">nên kinh nghiệm chăm sóc giáo dục trẻ </w:t>
      </w:r>
      <w:r w:rsidRPr="00434E5B">
        <w:t>còn hạn chế</w:t>
      </w:r>
      <w:r w:rsidR="00400A7F">
        <w:t>.</w:t>
      </w:r>
    </w:p>
    <w:p w14:paraId="1B1363FF" w14:textId="77777777" w:rsidR="004D6E3D" w:rsidRPr="00434E5B" w:rsidRDefault="004D6E3D">
      <w:pPr>
        <w:spacing w:before="120" w:after="120"/>
        <w:jc w:val="both"/>
      </w:pPr>
      <w:r>
        <w:tab/>
        <w:t>Tổ chức cho giáo viên tham quan học hỏi công tác chăm sóc giáo dục</w:t>
      </w:r>
      <w:r w:rsidR="002A57FA">
        <w:t xml:space="preserve"> trẻ</w:t>
      </w:r>
      <w:r w:rsidR="001E35C5">
        <w:t xml:space="preserve"> trong</w:t>
      </w:r>
      <w:r w:rsidR="002A57FA">
        <w:t xml:space="preserve"> huyện, tỉnh </w:t>
      </w:r>
      <w:r>
        <w:t>còn hạn chế.</w:t>
      </w:r>
    </w:p>
    <w:p w14:paraId="51EFF0FF" w14:textId="77777777" w:rsidR="00076BE1" w:rsidRPr="00434E5B" w:rsidRDefault="00076BE1" w:rsidP="00621004">
      <w:pPr>
        <w:pStyle w:val="content"/>
        <w:tabs>
          <w:tab w:val="clear" w:pos="980"/>
        </w:tabs>
        <w:ind w:firstLine="709"/>
        <w:rPr>
          <w:b/>
        </w:rPr>
      </w:pPr>
      <w:r w:rsidRPr="00434E5B">
        <w:rPr>
          <w:b/>
        </w:rPr>
        <w:t>4. Kế hoạch cải tiến chất lượng</w:t>
      </w:r>
    </w:p>
    <w:p w14:paraId="7CFD4BC9" w14:textId="77777777" w:rsidR="00D55493" w:rsidRDefault="00434E5B">
      <w:pPr>
        <w:spacing w:before="120" w:after="120"/>
        <w:jc w:val="both"/>
      </w:pPr>
      <w:r w:rsidRPr="00434E5B">
        <w:lastRenderedPageBreak/>
        <w:tab/>
        <w:t>Để cải tiến chất lượng của tiêu chí này, nhà trường tập trung thực hiện những công việc cụ thể sau:</w:t>
      </w:r>
    </w:p>
    <w:tbl>
      <w:tblPr>
        <w:tblStyle w:val="TableGrid"/>
        <w:tblW w:w="0" w:type="auto"/>
        <w:tblLook w:val="04A0" w:firstRow="1" w:lastRow="0" w:firstColumn="1" w:lastColumn="0" w:noHBand="0" w:noVBand="1"/>
      </w:tblPr>
      <w:tblGrid>
        <w:gridCol w:w="3085"/>
        <w:gridCol w:w="1559"/>
        <w:gridCol w:w="1701"/>
        <w:gridCol w:w="1560"/>
        <w:gridCol w:w="1275"/>
      </w:tblGrid>
      <w:tr w:rsidR="008A2683" w:rsidRPr="000821BE" w14:paraId="57264032" w14:textId="77777777" w:rsidTr="002F1F0D">
        <w:trPr>
          <w:trHeight w:val="1347"/>
        </w:trPr>
        <w:tc>
          <w:tcPr>
            <w:tcW w:w="3085" w:type="dxa"/>
          </w:tcPr>
          <w:p w14:paraId="1C516677" w14:textId="77777777" w:rsidR="008A2683" w:rsidRPr="000821BE" w:rsidRDefault="008A2683" w:rsidP="001B7C8B">
            <w:pPr>
              <w:spacing w:before="120" w:after="120"/>
              <w:jc w:val="center"/>
              <w:rPr>
                <w:b/>
              </w:rPr>
            </w:pPr>
            <w:r w:rsidRPr="000821BE">
              <w:rPr>
                <w:b/>
              </w:rPr>
              <w:t>Nội dung công việc</w:t>
            </w:r>
          </w:p>
          <w:p w14:paraId="79D4B43A" w14:textId="77777777" w:rsidR="008A2683" w:rsidRPr="000821BE" w:rsidRDefault="008A2683" w:rsidP="001B7C8B">
            <w:pPr>
              <w:spacing w:before="120" w:after="120"/>
              <w:jc w:val="center"/>
              <w:rPr>
                <w:b/>
              </w:rPr>
            </w:pPr>
          </w:p>
        </w:tc>
        <w:tc>
          <w:tcPr>
            <w:tcW w:w="1559" w:type="dxa"/>
          </w:tcPr>
          <w:p w14:paraId="7012FC78" w14:textId="77777777" w:rsidR="008A2683" w:rsidRPr="000821BE" w:rsidRDefault="008A2683" w:rsidP="001B7C8B">
            <w:pPr>
              <w:spacing w:before="120" w:after="120"/>
              <w:jc w:val="center"/>
              <w:rPr>
                <w:b/>
              </w:rPr>
            </w:pPr>
            <w:r w:rsidRPr="000821BE">
              <w:rPr>
                <w:b/>
              </w:rPr>
              <w:t>Nhân lực thực hiện</w:t>
            </w:r>
          </w:p>
        </w:tc>
        <w:tc>
          <w:tcPr>
            <w:tcW w:w="1701" w:type="dxa"/>
          </w:tcPr>
          <w:p w14:paraId="236C7AE9" w14:textId="77777777" w:rsidR="008A2683" w:rsidRPr="000821BE" w:rsidRDefault="008A2683" w:rsidP="001B7C8B">
            <w:pPr>
              <w:spacing w:before="120" w:after="120"/>
              <w:jc w:val="center"/>
              <w:rPr>
                <w:b/>
              </w:rPr>
            </w:pPr>
            <w:r w:rsidRPr="000821BE">
              <w:rPr>
                <w:b/>
              </w:rPr>
              <w:t>Điều kiện để thực hiện</w:t>
            </w:r>
          </w:p>
          <w:p w14:paraId="13B4051A" w14:textId="77777777" w:rsidR="008A2683" w:rsidRPr="000821BE" w:rsidRDefault="008A2683" w:rsidP="001B7C8B">
            <w:pPr>
              <w:spacing w:before="120" w:after="120"/>
              <w:jc w:val="center"/>
              <w:rPr>
                <w:b/>
              </w:rPr>
            </w:pPr>
          </w:p>
        </w:tc>
        <w:tc>
          <w:tcPr>
            <w:tcW w:w="1560" w:type="dxa"/>
          </w:tcPr>
          <w:p w14:paraId="7C3482B8" w14:textId="77777777" w:rsidR="008A2683" w:rsidRPr="000821BE" w:rsidRDefault="008A2683" w:rsidP="001B7C8B">
            <w:pPr>
              <w:spacing w:before="120" w:after="120"/>
              <w:jc w:val="center"/>
              <w:rPr>
                <w:b/>
              </w:rPr>
            </w:pPr>
            <w:r w:rsidRPr="000821BE">
              <w:rPr>
                <w:b/>
              </w:rPr>
              <w:t>Thời gian thực hiện</w:t>
            </w:r>
          </w:p>
          <w:p w14:paraId="0587C99A" w14:textId="77777777" w:rsidR="008A2683" w:rsidRPr="000821BE" w:rsidRDefault="008A2683" w:rsidP="001B7C8B">
            <w:pPr>
              <w:spacing w:before="120" w:after="120"/>
              <w:jc w:val="center"/>
              <w:rPr>
                <w:b/>
              </w:rPr>
            </w:pPr>
          </w:p>
        </w:tc>
        <w:tc>
          <w:tcPr>
            <w:tcW w:w="1275" w:type="dxa"/>
          </w:tcPr>
          <w:p w14:paraId="454DDD0E" w14:textId="77777777" w:rsidR="008A2683" w:rsidRPr="000821BE" w:rsidRDefault="008A2683" w:rsidP="001B7C8B">
            <w:pPr>
              <w:spacing w:before="120" w:after="120"/>
              <w:jc w:val="center"/>
              <w:rPr>
                <w:b/>
              </w:rPr>
            </w:pPr>
            <w:r w:rsidRPr="000821BE">
              <w:rPr>
                <w:b/>
              </w:rPr>
              <w:t>Dự kiến nguồn kinh phí</w:t>
            </w:r>
          </w:p>
        </w:tc>
      </w:tr>
      <w:tr w:rsidR="008A2683" w14:paraId="2ED9CF2E" w14:textId="77777777" w:rsidTr="002F1F0D">
        <w:tc>
          <w:tcPr>
            <w:tcW w:w="3085" w:type="dxa"/>
          </w:tcPr>
          <w:p w14:paraId="71799D65" w14:textId="38557774" w:rsidR="008A2683" w:rsidRDefault="00EE652B" w:rsidP="00EE652B">
            <w:pPr>
              <w:spacing w:before="120" w:after="120"/>
            </w:pPr>
            <w:r w:rsidRPr="00434E5B">
              <w:t>Trong năm học 202</w:t>
            </w:r>
            <w:r w:rsidR="002D5258">
              <w:t>3</w:t>
            </w:r>
            <w:r w:rsidRPr="00434E5B">
              <w:t>-202</w:t>
            </w:r>
            <w:r w:rsidR="002D5258">
              <w:t>4</w:t>
            </w:r>
            <w:r w:rsidRPr="00434E5B">
              <w:t xml:space="preserve"> và các năm tiếp theo</w:t>
            </w:r>
            <w:r>
              <w:t xml:space="preserve"> t</w:t>
            </w:r>
            <w:r w:rsidR="00A6260B" w:rsidRPr="00434E5B">
              <w:t>ạo điều kiện sắp xếp thời gian cho giáo viên còn hạn chế về</w:t>
            </w:r>
            <w:r>
              <w:t xml:space="preserve"> chuyê</w:t>
            </w:r>
            <w:r w:rsidR="00A6260B" w:rsidRPr="00434E5B">
              <w:t>n môn đi thăm quan học tập thực tế tại các đơn vị khác như dự giờ hội giảng, hội thi giáo viên dạy giỏi các cấp để giáo viên học hỏi nâng cao nghiệp vụ tay nghề</w:t>
            </w:r>
          </w:p>
        </w:tc>
        <w:tc>
          <w:tcPr>
            <w:tcW w:w="1559" w:type="dxa"/>
          </w:tcPr>
          <w:p w14:paraId="619826B9" w14:textId="77777777" w:rsidR="00A6260B" w:rsidRPr="00434E5B" w:rsidRDefault="00A6260B" w:rsidP="00A6260B">
            <w:pPr>
              <w:spacing w:before="120" w:after="120"/>
              <w:jc w:val="both"/>
            </w:pPr>
            <w:r w:rsidRPr="00434E5B">
              <w:t>CB, GV</w:t>
            </w:r>
          </w:p>
          <w:p w14:paraId="25126AF0" w14:textId="77777777" w:rsidR="008A2683" w:rsidRPr="005E19ED" w:rsidRDefault="008A2683" w:rsidP="001B7C8B">
            <w:pPr>
              <w:spacing w:before="120" w:after="120"/>
            </w:pPr>
          </w:p>
        </w:tc>
        <w:tc>
          <w:tcPr>
            <w:tcW w:w="1701" w:type="dxa"/>
          </w:tcPr>
          <w:p w14:paraId="4E9D49F6" w14:textId="77777777" w:rsidR="00A6260B" w:rsidRPr="00434E5B" w:rsidRDefault="00A6260B" w:rsidP="00A6260B">
            <w:pPr>
              <w:spacing w:before="120" w:after="120"/>
              <w:jc w:val="both"/>
            </w:pPr>
            <w:r w:rsidRPr="00434E5B">
              <w:t>Bố trí xắp xếp thời gian cho giáo viên đi, thăm quan học tập...</w:t>
            </w:r>
          </w:p>
          <w:p w14:paraId="032B34DE" w14:textId="77777777" w:rsidR="008A2683" w:rsidRDefault="008A2683" w:rsidP="00A6260B">
            <w:pPr>
              <w:spacing w:before="120" w:after="120"/>
            </w:pPr>
          </w:p>
        </w:tc>
        <w:tc>
          <w:tcPr>
            <w:tcW w:w="1560" w:type="dxa"/>
          </w:tcPr>
          <w:p w14:paraId="2B97DB9A" w14:textId="46BB6DB0" w:rsidR="008A2683" w:rsidRPr="00434E5B" w:rsidRDefault="008A2683" w:rsidP="001B7C8B">
            <w:pPr>
              <w:spacing w:before="120" w:after="120"/>
            </w:pPr>
            <w:r w:rsidRPr="00434E5B">
              <w:t>Trong năm học 202</w:t>
            </w:r>
            <w:r w:rsidR="002D5258">
              <w:t>3</w:t>
            </w:r>
            <w:r w:rsidRPr="00434E5B">
              <w:t>-202</w:t>
            </w:r>
            <w:r w:rsidR="002D5258">
              <w:t>4</w:t>
            </w:r>
            <w:r w:rsidRPr="00434E5B">
              <w:t xml:space="preserve"> và các năm tiếp theo</w:t>
            </w:r>
          </w:p>
          <w:p w14:paraId="7BD06A33" w14:textId="77777777" w:rsidR="008A2683" w:rsidRDefault="008A2683" w:rsidP="001B7C8B">
            <w:pPr>
              <w:spacing w:before="120" w:after="120"/>
            </w:pPr>
          </w:p>
        </w:tc>
        <w:tc>
          <w:tcPr>
            <w:tcW w:w="1275" w:type="dxa"/>
          </w:tcPr>
          <w:p w14:paraId="058733C5" w14:textId="77777777" w:rsidR="008A2683" w:rsidRDefault="008A2683" w:rsidP="001B7C8B">
            <w:pPr>
              <w:spacing w:before="120" w:after="120"/>
              <w:jc w:val="both"/>
            </w:pPr>
          </w:p>
        </w:tc>
      </w:tr>
      <w:tr w:rsidR="00A6260B" w14:paraId="5AB4BA62" w14:textId="77777777" w:rsidTr="002F1F0D">
        <w:tc>
          <w:tcPr>
            <w:tcW w:w="3085" w:type="dxa"/>
          </w:tcPr>
          <w:p w14:paraId="74EDDD8B" w14:textId="77777777" w:rsidR="00A6260B" w:rsidRPr="00434E5B" w:rsidRDefault="00A6260B" w:rsidP="002F1F0D">
            <w:pPr>
              <w:spacing w:before="120" w:after="120"/>
            </w:pPr>
            <w:r w:rsidRPr="00434E5B">
              <w:t>Chuyên môn nhà trường  tăng cường xây dựng kế hoạch tổ chức các buổi sinh hoạt chuyên môn, xây dựng những tiết dạy mẫu, chuyên đề, trao đổi những kinh nghiệm chăm sóc giáo dục trẻ bồi dưỡng giúp đỡ chuyên môn cho giáo viên còn hạn chế</w:t>
            </w:r>
            <w:r w:rsidR="002F1F0D">
              <w:t xml:space="preserve"> chuyên môn.</w:t>
            </w:r>
          </w:p>
        </w:tc>
        <w:tc>
          <w:tcPr>
            <w:tcW w:w="1559" w:type="dxa"/>
          </w:tcPr>
          <w:p w14:paraId="6459026C" w14:textId="77777777" w:rsidR="00A6260B" w:rsidRPr="00434E5B" w:rsidRDefault="00A6260B" w:rsidP="00A6260B">
            <w:pPr>
              <w:spacing w:before="120" w:after="120"/>
              <w:jc w:val="both"/>
            </w:pPr>
            <w:r w:rsidRPr="00434E5B">
              <w:t>CB, GV</w:t>
            </w:r>
          </w:p>
          <w:p w14:paraId="45BEDCD9" w14:textId="77777777" w:rsidR="00A6260B" w:rsidRPr="00434E5B" w:rsidRDefault="00A6260B" w:rsidP="00A6260B">
            <w:pPr>
              <w:spacing w:before="120" w:after="120"/>
              <w:jc w:val="both"/>
            </w:pPr>
          </w:p>
        </w:tc>
        <w:tc>
          <w:tcPr>
            <w:tcW w:w="1701" w:type="dxa"/>
          </w:tcPr>
          <w:p w14:paraId="462B5516" w14:textId="77777777" w:rsidR="00A6260B" w:rsidRPr="00434E5B" w:rsidRDefault="00A6260B" w:rsidP="00A6260B">
            <w:pPr>
              <w:spacing w:before="120" w:after="120"/>
            </w:pPr>
            <w:r w:rsidRPr="00434E5B">
              <w:t>Kế hoạch bồi dưỡng chuyên môn; Nội dung sinh hoạt chuyên môn; tiết dạy mẫu, chuyên đề.</w:t>
            </w:r>
          </w:p>
          <w:p w14:paraId="076C082F" w14:textId="77777777" w:rsidR="00A6260B" w:rsidRPr="00434E5B" w:rsidRDefault="00A6260B" w:rsidP="00A6260B">
            <w:pPr>
              <w:spacing w:before="120" w:after="120"/>
              <w:jc w:val="both"/>
            </w:pPr>
          </w:p>
        </w:tc>
        <w:tc>
          <w:tcPr>
            <w:tcW w:w="1560" w:type="dxa"/>
          </w:tcPr>
          <w:p w14:paraId="5682A8B9" w14:textId="72912E6A" w:rsidR="00A6260B" w:rsidRPr="00434E5B" w:rsidRDefault="00A6260B" w:rsidP="00A6260B">
            <w:pPr>
              <w:spacing w:before="120" w:after="120"/>
            </w:pPr>
            <w:r w:rsidRPr="00434E5B">
              <w:t>Hàng tháng trong năm học 202</w:t>
            </w:r>
            <w:r w:rsidR="002D5258">
              <w:t>3</w:t>
            </w:r>
            <w:r w:rsidRPr="00434E5B">
              <w:t>-202</w:t>
            </w:r>
            <w:r w:rsidR="002D5258">
              <w:t>4</w:t>
            </w:r>
            <w:r w:rsidRPr="00434E5B">
              <w:t xml:space="preserve"> và những năm học tiếp theo</w:t>
            </w:r>
          </w:p>
          <w:p w14:paraId="6D8F9D24" w14:textId="77777777" w:rsidR="00A6260B" w:rsidRPr="00434E5B" w:rsidRDefault="00A6260B" w:rsidP="001B7C8B">
            <w:pPr>
              <w:spacing w:before="120" w:after="120"/>
            </w:pPr>
          </w:p>
        </w:tc>
        <w:tc>
          <w:tcPr>
            <w:tcW w:w="1275" w:type="dxa"/>
          </w:tcPr>
          <w:p w14:paraId="398C6969" w14:textId="77777777" w:rsidR="00A6260B" w:rsidRDefault="00A6260B" w:rsidP="001B7C8B">
            <w:pPr>
              <w:spacing w:before="120" w:after="120"/>
              <w:jc w:val="both"/>
            </w:pPr>
          </w:p>
        </w:tc>
      </w:tr>
    </w:tbl>
    <w:p w14:paraId="625F2840" w14:textId="77777777" w:rsidR="00076BE1" w:rsidRPr="001276EA" w:rsidRDefault="00076BE1" w:rsidP="00B010EC">
      <w:pPr>
        <w:pStyle w:val="content"/>
        <w:tabs>
          <w:tab w:val="clear" w:pos="980"/>
        </w:tabs>
        <w:ind w:firstLine="709"/>
        <w:rPr>
          <w:lang w:val="en-US"/>
        </w:rPr>
      </w:pPr>
      <w:r w:rsidRPr="00434E5B">
        <w:rPr>
          <w:b/>
        </w:rPr>
        <w:t>5.</w:t>
      </w:r>
      <w:r w:rsidR="00496B9F" w:rsidRPr="00434E5B">
        <w:rPr>
          <w:b/>
        </w:rPr>
        <w:t xml:space="preserve"> Tự</w:t>
      </w:r>
      <w:r w:rsidR="00496B9F" w:rsidRPr="00434E5B">
        <w:rPr>
          <w:b/>
          <w:lang w:val="vi-VN"/>
        </w:rPr>
        <w:t xml:space="preserve"> đánh giá</w:t>
      </w:r>
      <w:r w:rsidR="00496B9F" w:rsidRPr="00434E5B">
        <w:rPr>
          <w:b/>
        </w:rPr>
        <w:t>:</w:t>
      </w:r>
      <w:r w:rsidR="00496B9F" w:rsidRPr="00434E5B">
        <w:t xml:space="preserve"> </w:t>
      </w:r>
      <w:r w:rsidRPr="00434E5B">
        <w:rPr>
          <w:lang w:val="vi-VN"/>
        </w:rPr>
        <w:t xml:space="preserve">Đạt mức </w:t>
      </w:r>
      <w:r w:rsidR="001276EA">
        <w:rPr>
          <w:lang w:val="en-US"/>
        </w:rPr>
        <w:t>2</w:t>
      </w:r>
    </w:p>
    <w:p w14:paraId="7798199B" w14:textId="77777777" w:rsidR="0031658C" w:rsidRPr="00434E5B" w:rsidRDefault="00076BE1" w:rsidP="00621004">
      <w:pPr>
        <w:pStyle w:val="content"/>
        <w:tabs>
          <w:tab w:val="clear" w:pos="980"/>
        </w:tabs>
        <w:ind w:firstLine="709"/>
        <w:rPr>
          <w:b/>
          <w:lang w:val="vi-VN"/>
        </w:rPr>
      </w:pPr>
      <w:bookmarkStart w:id="19" w:name="criterion18"/>
      <w:r w:rsidRPr="00434E5B">
        <w:rPr>
          <w:b/>
        </w:rPr>
        <w:t xml:space="preserve">Tiêu chí </w:t>
      </w:r>
      <w:r w:rsidR="00971A15" w:rsidRPr="00434E5B">
        <w:rPr>
          <w:b/>
          <w:lang w:val="vi-VN"/>
        </w:rPr>
        <w:t>1.</w:t>
      </w:r>
      <w:r w:rsidRPr="00434E5B">
        <w:rPr>
          <w:b/>
        </w:rPr>
        <w:t xml:space="preserve">8: </w:t>
      </w:r>
      <w:r w:rsidRPr="00434E5B">
        <w:rPr>
          <w:b/>
          <w:lang w:val="vi-VN"/>
        </w:rPr>
        <w:t>Quản lý các hoạt động giáo dục</w:t>
      </w:r>
      <w:bookmarkEnd w:id="19"/>
    </w:p>
    <w:p w14:paraId="211B40E7" w14:textId="77777777" w:rsidR="0031658C" w:rsidRPr="00434E5B" w:rsidRDefault="0031658C" w:rsidP="00621004">
      <w:pPr>
        <w:pStyle w:val="content"/>
        <w:tabs>
          <w:tab w:val="clear" w:pos="980"/>
        </w:tabs>
        <w:ind w:firstLine="709"/>
        <w:rPr>
          <w:bCs/>
        </w:rPr>
      </w:pPr>
      <w:r w:rsidRPr="00434E5B">
        <w:rPr>
          <w:bCs/>
        </w:rPr>
        <w:t>Mức 1:</w:t>
      </w:r>
    </w:p>
    <w:p w14:paraId="2D959F7B" w14:textId="77777777" w:rsidR="0031658C" w:rsidRPr="00434E5B" w:rsidRDefault="0031658C" w:rsidP="00621004">
      <w:pPr>
        <w:pStyle w:val="content"/>
        <w:tabs>
          <w:tab w:val="clear" w:pos="980"/>
        </w:tabs>
        <w:ind w:firstLine="709"/>
        <w:rPr>
          <w:b/>
        </w:rPr>
      </w:pPr>
      <w:r w:rsidRPr="00434E5B">
        <w:rPr>
          <w:bCs/>
        </w:rPr>
        <w:t>a) Kế hoạch giáo dục phù hợp với quy định hiện hành, điều kiện thực tế địa phương và điều kiện của nhà trường;</w:t>
      </w:r>
    </w:p>
    <w:p w14:paraId="6014090C" w14:textId="77777777" w:rsidR="0031658C" w:rsidRPr="00434E5B" w:rsidRDefault="0031658C" w:rsidP="00621004">
      <w:pPr>
        <w:pStyle w:val="content"/>
        <w:tabs>
          <w:tab w:val="clear" w:pos="980"/>
        </w:tabs>
        <w:ind w:firstLine="0"/>
        <w:rPr>
          <w:b/>
        </w:rPr>
      </w:pPr>
      <w:r w:rsidRPr="00434E5B">
        <w:rPr>
          <w:bCs/>
        </w:rPr>
        <w:tab/>
        <w:t>b) Kế hoạch giáo dục được thực hiện đầy đủ;</w:t>
      </w:r>
    </w:p>
    <w:p w14:paraId="7BAC099E" w14:textId="77777777" w:rsidR="0031658C" w:rsidRPr="00434E5B" w:rsidRDefault="0031658C" w:rsidP="00621004">
      <w:pPr>
        <w:pStyle w:val="content"/>
        <w:tabs>
          <w:tab w:val="clear" w:pos="980"/>
        </w:tabs>
        <w:ind w:firstLine="0"/>
        <w:rPr>
          <w:b/>
        </w:rPr>
      </w:pPr>
      <w:r w:rsidRPr="00434E5B">
        <w:rPr>
          <w:bCs/>
        </w:rPr>
        <w:tab/>
        <w:t>c) Kế hoạch giáo dục được rà soát, đánh giá, điều chỉnh kịp thời.</w:t>
      </w:r>
    </w:p>
    <w:p w14:paraId="11F9E0B2" w14:textId="77777777" w:rsidR="0031658C" w:rsidRPr="00434E5B" w:rsidRDefault="0031658C" w:rsidP="00621004">
      <w:pPr>
        <w:pStyle w:val="content"/>
        <w:tabs>
          <w:tab w:val="clear" w:pos="980"/>
        </w:tabs>
        <w:ind w:firstLine="0"/>
        <w:rPr>
          <w:b/>
        </w:rPr>
      </w:pPr>
      <w:r w:rsidRPr="00434E5B">
        <w:rPr>
          <w:bCs/>
        </w:rPr>
        <w:tab/>
        <w:t>Mức 2:</w:t>
      </w:r>
    </w:p>
    <w:p w14:paraId="3A2DCE87" w14:textId="77777777" w:rsidR="0031658C" w:rsidRPr="00434E5B" w:rsidRDefault="0031658C" w:rsidP="00621004">
      <w:pPr>
        <w:pStyle w:val="content"/>
        <w:tabs>
          <w:tab w:val="clear" w:pos="980"/>
        </w:tabs>
        <w:ind w:firstLine="709"/>
        <w:rPr>
          <w:b/>
        </w:rPr>
      </w:pPr>
      <w:r w:rsidRPr="00434E5B">
        <w:rPr>
          <w:bCs/>
        </w:rPr>
        <w:t>Các biện pháp chỉ đạo, kiểm tra, đánh giá của nhà trường đối với các hoạt động nuôi dưỡng, chăm sóc và giáo dục trẻ, được cơ quan quản lý đánh giá đạt hiệu quả.</w:t>
      </w:r>
    </w:p>
    <w:p w14:paraId="0A58DDEC" w14:textId="77777777" w:rsidR="0031658C" w:rsidRPr="00434E5B" w:rsidRDefault="0031658C" w:rsidP="00621004">
      <w:pPr>
        <w:pStyle w:val="content"/>
        <w:tabs>
          <w:tab w:val="clear" w:pos="980"/>
        </w:tabs>
        <w:ind w:firstLine="0"/>
        <w:rPr>
          <w:b/>
        </w:rPr>
      </w:pPr>
      <w:r w:rsidRPr="00434E5B">
        <w:rPr>
          <w:bCs/>
        </w:rPr>
        <w:lastRenderedPageBreak/>
        <w:tab/>
      </w:r>
      <w:r w:rsidRPr="00434E5B">
        <w:rPr>
          <w:b/>
        </w:rPr>
        <w:t>1. Mô tả hiện trạng</w:t>
      </w:r>
    </w:p>
    <w:p w14:paraId="0E466826" w14:textId="77777777" w:rsidR="0031658C" w:rsidRPr="00434E5B" w:rsidRDefault="009B2946" w:rsidP="00621004">
      <w:pPr>
        <w:pStyle w:val="content"/>
        <w:tabs>
          <w:tab w:val="clear" w:pos="980"/>
        </w:tabs>
        <w:ind w:firstLine="709"/>
        <w:rPr>
          <w:bCs/>
        </w:rPr>
      </w:pPr>
      <w:r w:rsidRPr="00434E5B">
        <w:rPr>
          <w:bCs/>
        </w:rPr>
        <w:t>Mức 1:</w:t>
      </w:r>
    </w:p>
    <w:p w14:paraId="3E16433C" w14:textId="77777777" w:rsidR="00D55493" w:rsidRPr="00434E5B" w:rsidRDefault="00434E5B">
      <w:pPr>
        <w:spacing w:before="120" w:after="120"/>
        <w:jc w:val="both"/>
      </w:pPr>
      <w:r w:rsidRPr="00434E5B">
        <w:tab/>
        <w:t>Nhà trường xây dựng kế hoạch giáo dục của chương trình GDMN theo Thông tư Số:</w:t>
      </w:r>
      <w:r w:rsidR="00381924">
        <w:t xml:space="preserve"> </w:t>
      </w:r>
      <w:r w:rsidRPr="00434E5B">
        <w:t>51/2020/TT-BGDĐT ngày 31 tháng 12 năm 2020 của BGDĐT về việc sửa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28/2016/TT-BGDĐT ngày 30 tháng 12 năm 2016 của Bộ trưởng Bộ Giáo dục và Đào tạo. Kế hoạch giáo dục được xây dựng phù hợp vớ</w:t>
      </w:r>
      <w:r w:rsidR="00304330">
        <w:t>i </w:t>
      </w:r>
      <w:r w:rsidRPr="00434E5B">
        <w:t>điều kiện thực tế địa phương và điều kiện của nhà trường giúp trẻ phát triển toàn diện.</w:t>
      </w:r>
      <w:r w:rsidR="0082627B">
        <w:t xml:space="preserve"> </w:t>
      </w:r>
      <w:r w:rsidRPr="00434E5B">
        <w:rPr>
          <w:b/>
          <w:i/>
        </w:rPr>
        <w:t>[H1-1.8-01]</w:t>
      </w:r>
    </w:p>
    <w:p w14:paraId="771E2EEF" w14:textId="5C9668B3" w:rsidR="00D55493" w:rsidRPr="00434E5B" w:rsidRDefault="00434E5B">
      <w:pPr>
        <w:spacing w:before="120" w:after="120"/>
        <w:jc w:val="both"/>
      </w:pPr>
      <w:r w:rsidRPr="00434E5B">
        <w:tab/>
        <w:t>Kế hoạch giáo dục được thực hiện đầy đủ theo Chương trình giáo dục mầm non của Bộ Giáo dục &amp; Đào tạo ban hành. Một năm có 35 tuần thực học được chia theo 9 chủ đề (đối với khối mầm, chồi) 10 chủ đề</w:t>
      </w:r>
      <w:r w:rsidR="00304330">
        <w:t xml:space="preserve"> (</w:t>
      </w:r>
      <w:r w:rsidRPr="00434E5B">
        <w:t>đối với khố</w:t>
      </w:r>
      <w:r w:rsidR="002D5258">
        <w:t>i lá)</w:t>
      </w:r>
      <w:r w:rsidRPr="00434E5B">
        <w:t xml:space="preserve">. </w:t>
      </w:r>
      <w:r w:rsidRPr="00FE6842">
        <w:rPr>
          <w:b/>
          <w:i/>
        </w:rPr>
        <w:t>[H1-1.8-02]</w:t>
      </w:r>
    </w:p>
    <w:p w14:paraId="5BFB745E" w14:textId="77777777" w:rsidR="00D55493" w:rsidRPr="00434E5B" w:rsidRDefault="00434E5B">
      <w:pPr>
        <w:spacing w:before="120" w:after="120"/>
        <w:jc w:val="both"/>
      </w:pPr>
      <w:r w:rsidRPr="00434E5B">
        <w:tab/>
        <w:t>Kế hoạch giáo dục được kiểm tra, rà soát, đánh giá thường xuyên sau khi kết thúc mỗi chủ đề và kết thúc năm học, làm cơ sở để xây dựng và điều chính bổ sung kế hoạch cho chủ đề sau và năm học tiếp theo.</w:t>
      </w:r>
      <w:r w:rsidR="00FE6842">
        <w:t xml:space="preserve"> </w:t>
      </w:r>
      <w:r w:rsidRPr="00434E5B">
        <w:rPr>
          <w:b/>
          <w:i/>
        </w:rPr>
        <w:t>[H1-1.8-03] </w:t>
      </w:r>
    </w:p>
    <w:p w14:paraId="58AC2991" w14:textId="77777777" w:rsidR="0031658C" w:rsidRPr="00434E5B" w:rsidRDefault="0031658C" w:rsidP="00621004">
      <w:pPr>
        <w:pStyle w:val="content"/>
        <w:tabs>
          <w:tab w:val="clear" w:pos="980"/>
        </w:tabs>
        <w:ind w:firstLine="0"/>
        <w:rPr>
          <w:bCs/>
        </w:rPr>
      </w:pPr>
      <w:r w:rsidRPr="00434E5B">
        <w:rPr>
          <w:bCs/>
        </w:rPr>
        <w:tab/>
      </w:r>
      <w:r w:rsidR="009B2946" w:rsidRPr="00434E5B">
        <w:rPr>
          <w:bCs/>
        </w:rPr>
        <w:t>Mức 2:</w:t>
      </w:r>
    </w:p>
    <w:p w14:paraId="5FC37D56" w14:textId="77777777" w:rsidR="00D55493" w:rsidRPr="00434E5B" w:rsidRDefault="000150B8">
      <w:pPr>
        <w:spacing w:before="120" w:after="120"/>
        <w:jc w:val="both"/>
      </w:pPr>
      <w:r>
        <w:tab/>
      </w:r>
      <w:r w:rsidR="00434E5B" w:rsidRPr="00434E5B">
        <w:t>Hàng năm Nhà trường chỉ đạo bộ phận chuyên môn xây dựng kế hoạch và tổ chức kiểm tra, đánh giá tất cả các hoạt động nuôi dưỡng, chăm sóc, giáo dục trẻ theo từng chủ đề và cuối mỗi năm học ở tất cả các khối lớp và được đoàn kiểm tra chuyên nghành phòng GD &amp; ĐT Huyệ</w:t>
      </w:r>
      <w:r>
        <w:t>n cư Jú</w:t>
      </w:r>
      <w:r w:rsidR="00434E5B" w:rsidRPr="00434E5B">
        <w:t xml:space="preserve">t đánh giá thực hiện các hoạt động có hiệu quả. </w:t>
      </w:r>
      <w:r w:rsidR="00434E5B" w:rsidRPr="00434E5B">
        <w:rPr>
          <w:b/>
          <w:i/>
        </w:rPr>
        <w:t>[H1-1.8-01]</w:t>
      </w:r>
    </w:p>
    <w:p w14:paraId="69AC2807" w14:textId="77777777" w:rsidR="0031658C" w:rsidRPr="00434E5B" w:rsidRDefault="0031658C" w:rsidP="00621004">
      <w:pPr>
        <w:pStyle w:val="content"/>
        <w:tabs>
          <w:tab w:val="clear" w:pos="980"/>
        </w:tabs>
        <w:ind w:firstLine="0"/>
        <w:rPr>
          <w:bCs/>
        </w:rPr>
      </w:pPr>
      <w:r w:rsidRPr="00434E5B">
        <w:rPr>
          <w:bCs/>
        </w:rPr>
        <w:tab/>
      </w:r>
      <w:r w:rsidRPr="00434E5B">
        <w:rPr>
          <w:b/>
        </w:rPr>
        <w:t xml:space="preserve">2. Điểm mạnh </w:t>
      </w:r>
    </w:p>
    <w:p w14:paraId="0C8881F1" w14:textId="77777777" w:rsidR="00D55493" w:rsidRPr="00434E5B" w:rsidRDefault="00434E5B">
      <w:pPr>
        <w:spacing w:before="120" w:after="120"/>
        <w:jc w:val="both"/>
      </w:pPr>
      <w:r w:rsidRPr="00434E5B">
        <w:tab/>
        <w:t> Nhà trường  đã xây dựng kế hoạch giáo dục phù hợp với quy định của Bộ GD&amp;ĐT, kế hoạch được xây dựng dựa trên điều kiện của nhà trường và thực tế của địa phương, kế hoạch luôn chú trọng đổi mới hoạt động giáo dục theo quan điểm lấy trẻ làm trung tâm. Các biện pháp chỉ đạo kiểm tra, đánh giá của nhà trường được điều chỉnh kịp thời, thực hiện nghiêm túc, đạt hiệu quả.  </w:t>
      </w:r>
    </w:p>
    <w:p w14:paraId="6BEDB584" w14:textId="77777777" w:rsidR="00D55493" w:rsidRPr="00434E5B" w:rsidRDefault="00434E5B">
      <w:pPr>
        <w:spacing w:before="120" w:after="120"/>
        <w:jc w:val="both"/>
      </w:pPr>
      <w:r w:rsidRPr="00434E5B">
        <w:tab/>
        <w:t> Việc thực hiện chương trình GDMN. Ban giám hiệu thường xuyên kiểm tra, rà soát, đánh giá việc xây dựng kế hoạch và bổ sung điều chỉnh kịp thời cho giáo viên. Kế hoạch chăm sóc giáo dục trẻ được tổ chức thực hiện nghiêm túc, đạt hiệu quả cao.</w:t>
      </w:r>
    </w:p>
    <w:p w14:paraId="19598749" w14:textId="77777777" w:rsidR="00076BE1" w:rsidRPr="00434E5B" w:rsidRDefault="00076BE1" w:rsidP="00621004">
      <w:pPr>
        <w:pStyle w:val="content"/>
        <w:tabs>
          <w:tab w:val="clear" w:pos="980"/>
        </w:tabs>
        <w:ind w:firstLine="709"/>
        <w:rPr>
          <w:b/>
        </w:rPr>
      </w:pPr>
      <w:r w:rsidRPr="00434E5B">
        <w:rPr>
          <w:b/>
        </w:rPr>
        <w:t>3. Điểm yếu</w:t>
      </w:r>
    </w:p>
    <w:p w14:paraId="1AA7B897" w14:textId="0A9928FA" w:rsidR="00D55493" w:rsidRPr="00434E5B" w:rsidRDefault="00434E5B" w:rsidP="00185762">
      <w:pPr>
        <w:spacing w:before="120" w:after="120"/>
        <w:jc w:val="both"/>
      </w:pPr>
      <w:r w:rsidRPr="00434E5B">
        <w:tab/>
      </w:r>
      <w:r w:rsidR="00185762" w:rsidRPr="00296C3D">
        <w:rPr>
          <w:spacing w:val="4"/>
          <w:lang w:val="nb-NO"/>
        </w:rPr>
        <w:t xml:space="preserve">Một số giáo </w:t>
      </w:r>
      <w:r w:rsidR="00185762" w:rsidRPr="0049611F">
        <w:rPr>
          <w:spacing w:val="4"/>
          <w:lang w:val="nb-NO"/>
        </w:rPr>
        <w:t xml:space="preserve">viên văn bằng 2 đôi khi </w:t>
      </w:r>
      <w:r w:rsidR="00185762" w:rsidRPr="00296C3D">
        <w:rPr>
          <w:spacing w:val="4"/>
          <w:lang w:val="nb-NO"/>
        </w:rPr>
        <w:t xml:space="preserve">xây dựng kế hoạch </w:t>
      </w:r>
      <w:r w:rsidR="00185762">
        <w:rPr>
          <w:spacing w:val="4"/>
          <w:lang w:val="nb-NO"/>
        </w:rPr>
        <w:t>chưa đúng tiến độ</w:t>
      </w:r>
      <w:r w:rsidR="0087414E">
        <w:rPr>
          <w:spacing w:val="4"/>
          <w:lang w:val="nb-NO"/>
        </w:rPr>
        <w:t xml:space="preserve">, </w:t>
      </w:r>
      <w:r w:rsidR="00185762" w:rsidRPr="00296C3D">
        <w:rPr>
          <w:spacing w:val="4"/>
          <w:lang w:val="nb-NO"/>
        </w:rPr>
        <w:t xml:space="preserve">xác định mục tiêu đưa vào các chủ đề còn chưa phù hợp nên kết quả trên trẻ chưa cao. </w:t>
      </w:r>
      <w:r w:rsidR="00185762" w:rsidRPr="00296C3D">
        <w:rPr>
          <w:spacing w:val="4"/>
          <w:lang w:val="nb-NO"/>
        </w:rPr>
        <w:tab/>
      </w:r>
    </w:p>
    <w:p w14:paraId="2F612DC2" w14:textId="77777777" w:rsidR="00076BE1" w:rsidRPr="00434E5B" w:rsidRDefault="00076BE1" w:rsidP="00621004">
      <w:pPr>
        <w:pStyle w:val="content"/>
        <w:tabs>
          <w:tab w:val="clear" w:pos="980"/>
        </w:tabs>
        <w:ind w:firstLine="709"/>
        <w:rPr>
          <w:b/>
        </w:rPr>
      </w:pPr>
      <w:r w:rsidRPr="00434E5B">
        <w:rPr>
          <w:b/>
        </w:rPr>
        <w:t>4. Kế hoạch cải tiến chất lượng</w:t>
      </w:r>
    </w:p>
    <w:p w14:paraId="3E252818" w14:textId="77777777" w:rsidR="00D55493" w:rsidRDefault="00434E5B">
      <w:pPr>
        <w:spacing w:before="120" w:after="120"/>
        <w:jc w:val="both"/>
      </w:pPr>
      <w:r w:rsidRPr="00434E5B">
        <w:tab/>
        <w:t>Để cải tiến chất lượng của tiêu chí này, nhà trường tập trung thực hiện những công việc cụ thể sau:</w:t>
      </w:r>
    </w:p>
    <w:tbl>
      <w:tblPr>
        <w:tblStyle w:val="TableGrid"/>
        <w:tblW w:w="0" w:type="auto"/>
        <w:tblLook w:val="04A0" w:firstRow="1" w:lastRow="0" w:firstColumn="1" w:lastColumn="0" w:noHBand="0" w:noVBand="1"/>
      </w:tblPr>
      <w:tblGrid>
        <w:gridCol w:w="3085"/>
        <w:gridCol w:w="1559"/>
        <w:gridCol w:w="1701"/>
        <w:gridCol w:w="1560"/>
        <w:gridCol w:w="1275"/>
      </w:tblGrid>
      <w:tr w:rsidR="005D1923" w:rsidRPr="000821BE" w14:paraId="17A749A2" w14:textId="77777777" w:rsidTr="002A45F6">
        <w:trPr>
          <w:trHeight w:val="1347"/>
        </w:trPr>
        <w:tc>
          <w:tcPr>
            <w:tcW w:w="3085" w:type="dxa"/>
          </w:tcPr>
          <w:p w14:paraId="327FF889" w14:textId="77777777" w:rsidR="005D1923" w:rsidRPr="000821BE" w:rsidRDefault="005D1923" w:rsidP="001B7C8B">
            <w:pPr>
              <w:spacing w:before="120" w:after="120"/>
              <w:jc w:val="center"/>
              <w:rPr>
                <w:b/>
              </w:rPr>
            </w:pPr>
            <w:r w:rsidRPr="000821BE">
              <w:rPr>
                <w:b/>
              </w:rPr>
              <w:lastRenderedPageBreak/>
              <w:t>Nội dung công việc</w:t>
            </w:r>
          </w:p>
          <w:p w14:paraId="726E751C" w14:textId="77777777" w:rsidR="005D1923" w:rsidRPr="000821BE" w:rsidRDefault="005D1923" w:rsidP="001B7C8B">
            <w:pPr>
              <w:spacing w:before="120" w:after="120"/>
              <w:jc w:val="center"/>
              <w:rPr>
                <w:b/>
              </w:rPr>
            </w:pPr>
          </w:p>
        </w:tc>
        <w:tc>
          <w:tcPr>
            <w:tcW w:w="1559" w:type="dxa"/>
          </w:tcPr>
          <w:p w14:paraId="128FAF1B" w14:textId="77777777" w:rsidR="005D1923" w:rsidRPr="000821BE" w:rsidRDefault="005D1923" w:rsidP="001B7C8B">
            <w:pPr>
              <w:spacing w:before="120" w:after="120"/>
              <w:jc w:val="center"/>
              <w:rPr>
                <w:b/>
              </w:rPr>
            </w:pPr>
            <w:r w:rsidRPr="000821BE">
              <w:rPr>
                <w:b/>
              </w:rPr>
              <w:t>Nhân lực thực hiện</w:t>
            </w:r>
          </w:p>
        </w:tc>
        <w:tc>
          <w:tcPr>
            <w:tcW w:w="1701" w:type="dxa"/>
          </w:tcPr>
          <w:p w14:paraId="2D3D6312" w14:textId="77777777" w:rsidR="005D1923" w:rsidRPr="000821BE" w:rsidRDefault="005D1923" w:rsidP="001B7C8B">
            <w:pPr>
              <w:spacing w:before="120" w:after="120"/>
              <w:jc w:val="center"/>
              <w:rPr>
                <w:b/>
              </w:rPr>
            </w:pPr>
            <w:r w:rsidRPr="000821BE">
              <w:rPr>
                <w:b/>
              </w:rPr>
              <w:t>Điều kiện để thực hiện</w:t>
            </w:r>
          </w:p>
          <w:p w14:paraId="270E6F39" w14:textId="77777777" w:rsidR="005D1923" w:rsidRPr="000821BE" w:rsidRDefault="005D1923" w:rsidP="001B7C8B">
            <w:pPr>
              <w:spacing w:before="120" w:after="120"/>
              <w:jc w:val="center"/>
              <w:rPr>
                <w:b/>
              </w:rPr>
            </w:pPr>
          </w:p>
        </w:tc>
        <w:tc>
          <w:tcPr>
            <w:tcW w:w="1560" w:type="dxa"/>
          </w:tcPr>
          <w:p w14:paraId="6FCDB4B2" w14:textId="77777777" w:rsidR="005D1923" w:rsidRPr="000821BE" w:rsidRDefault="005D1923" w:rsidP="001B7C8B">
            <w:pPr>
              <w:spacing w:before="120" w:after="120"/>
              <w:jc w:val="center"/>
              <w:rPr>
                <w:b/>
              </w:rPr>
            </w:pPr>
            <w:r w:rsidRPr="000821BE">
              <w:rPr>
                <w:b/>
              </w:rPr>
              <w:t>Thời gian thực hiện</w:t>
            </w:r>
          </w:p>
          <w:p w14:paraId="419A0C72" w14:textId="77777777" w:rsidR="005D1923" w:rsidRPr="000821BE" w:rsidRDefault="005D1923" w:rsidP="001B7C8B">
            <w:pPr>
              <w:spacing w:before="120" w:after="120"/>
              <w:jc w:val="center"/>
              <w:rPr>
                <w:b/>
              </w:rPr>
            </w:pPr>
          </w:p>
        </w:tc>
        <w:tc>
          <w:tcPr>
            <w:tcW w:w="1275" w:type="dxa"/>
          </w:tcPr>
          <w:p w14:paraId="4DDC4DF3" w14:textId="77777777" w:rsidR="005D1923" w:rsidRPr="000821BE" w:rsidRDefault="005D1923" w:rsidP="001B7C8B">
            <w:pPr>
              <w:spacing w:before="120" w:after="120"/>
              <w:jc w:val="center"/>
              <w:rPr>
                <w:b/>
              </w:rPr>
            </w:pPr>
            <w:r w:rsidRPr="000821BE">
              <w:rPr>
                <w:b/>
              </w:rPr>
              <w:t>Dự kiến nguồn kinh phí</w:t>
            </w:r>
          </w:p>
        </w:tc>
      </w:tr>
      <w:tr w:rsidR="005D1923" w14:paraId="46EA0C84" w14:textId="77777777" w:rsidTr="002A45F6">
        <w:tc>
          <w:tcPr>
            <w:tcW w:w="3085" w:type="dxa"/>
          </w:tcPr>
          <w:p w14:paraId="07C083FA" w14:textId="6D8D9EA1" w:rsidR="005D1923" w:rsidRDefault="00A225C6" w:rsidP="002F6B73">
            <w:pPr>
              <w:spacing w:before="120" w:after="120"/>
            </w:pPr>
            <w:r w:rsidRPr="00434E5B">
              <w:t>Trong năm học 202</w:t>
            </w:r>
            <w:r w:rsidR="002D5258">
              <w:t>3</w:t>
            </w:r>
            <w:r w:rsidRPr="00434E5B">
              <w:t>-202</w:t>
            </w:r>
            <w:r w:rsidR="002D5258">
              <w:t>4</w:t>
            </w:r>
            <w:r w:rsidRPr="00434E5B">
              <w:t xml:space="preserve"> và các năm tiếp theo</w:t>
            </w:r>
            <w:r>
              <w:t xml:space="preserve"> c</w:t>
            </w:r>
            <w:r w:rsidR="0025673A" w:rsidRPr="00434E5B">
              <w:t>ó kế hoạch bồi dưỡng chuyên môn cho giáo viên về chăm sóc giáo dục trẻ và thường xuyên tổ chức các chuyên đề, các tiết dạy mẫu để tạo môi trường giao lưu học hỏi rút kinh nghiệm nhằm nâng cao trình độ chuyên môn nghiệp vụ cho giáo viên.</w:t>
            </w:r>
          </w:p>
        </w:tc>
        <w:tc>
          <w:tcPr>
            <w:tcW w:w="1559" w:type="dxa"/>
          </w:tcPr>
          <w:p w14:paraId="7F93C32A" w14:textId="77777777" w:rsidR="005D1923" w:rsidRPr="00434E5B" w:rsidRDefault="005D1923" w:rsidP="001B7C8B">
            <w:pPr>
              <w:spacing w:before="120" w:after="120"/>
              <w:jc w:val="both"/>
            </w:pPr>
            <w:r w:rsidRPr="00434E5B">
              <w:t>CB, GV</w:t>
            </w:r>
          </w:p>
          <w:p w14:paraId="62B32F0C" w14:textId="77777777" w:rsidR="005D1923" w:rsidRPr="005E19ED" w:rsidRDefault="005D1923" w:rsidP="001B7C8B">
            <w:pPr>
              <w:spacing w:before="120" w:after="120"/>
            </w:pPr>
          </w:p>
        </w:tc>
        <w:tc>
          <w:tcPr>
            <w:tcW w:w="1701" w:type="dxa"/>
          </w:tcPr>
          <w:p w14:paraId="0F20C4E4" w14:textId="77777777" w:rsidR="002F6B73" w:rsidRPr="00434E5B" w:rsidRDefault="002F6B73" w:rsidP="002F6B73">
            <w:pPr>
              <w:spacing w:before="120" w:after="120"/>
            </w:pPr>
            <w:r w:rsidRPr="00434E5B">
              <w:t>Kế hoạch bồi dưỡng chuyên môn; Nội dung sinh hoạt chuyên môn; tiết dạy mẫu, chuyên đề.</w:t>
            </w:r>
          </w:p>
          <w:p w14:paraId="772E1705" w14:textId="77777777" w:rsidR="005D1923" w:rsidRDefault="005D1923" w:rsidP="002F6B73">
            <w:pPr>
              <w:spacing w:before="120" w:after="120"/>
              <w:jc w:val="both"/>
            </w:pPr>
          </w:p>
        </w:tc>
        <w:tc>
          <w:tcPr>
            <w:tcW w:w="1560" w:type="dxa"/>
          </w:tcPr>
          <w:p w14:paraId="3E3623DC" w14:textId="5A77554E" w:rsidR="005D1923" w:rsidRPr="00434E5B" w:rsidRDefault="005D1923" w:rsidP="001B7C8B">
            <w:pPr>
              <w:spacing w:before="120" w:after="120"/>
            </w:pPr>
            <w:r w:rsidRPr="00434E5B">
              <w:t>Trong năm học 202</w:t>
            </w:r>
            <w:r w:rsidR="002D5258">
              <w:t>3</w:t>
            </w:r>
            <w:r w:rsidRPr="00434E5B">
              <w:t>-202</w:t>
            </w:r>
            <w:r w:rsidR="002D5258">
              <w:t>4</w:t>
            </w:r>
            <w:r w:rsidRPr="00434E5B">
              <w:t xml:space="preserve"> và các năm tiếp theo</w:t>
            </w:r>
          </w:p>
          <w:p w14:paraId="3E0A914E" w14:textId="77777777" w:rsidR="005D1923" w:rsidRDefault="005D1923" w:rsidP="001B7C8B">
            <w:pPr>
              <w:spacing w:before="120" w:after="120"/>
            </w:pPr>
          </w:p>
        </w:tc>
        <w:tc>
          <w:tcPr>
            <w:tcW w:w="1275" w:type="dxa"/>
          </w:tcPr>
          <w:p w14:paraId="367523C5" w14:textId="77777777" w:rsidR="005D1923" w:rsidRDefault="005D1923" w:rsidP="001B7C8B">
            <w:pPr>
              <w:spacing w:before="120" w:after="120"/>
              <w:jc w:val="both"/>
            </w:pPr>
          </w:p>
        </w:tc>
      </w:tr>
      <w:tr w:rsidR="005D1923" w14:paraId="5C6C1E84" w14:textId="77777777" w:rsidTr="002A45F6">
        <w:tc>
          <w:tcPr>
            <w:tcW w:w="3085" w:type="dxa"/>
          </w:tcPr>
          <w:p w14:paraId="1BEEF687" w14:textId="6A5840DF" w:rsidR="005D1923" w:rsidRPr="00434E5B" w:rsidRDefault="0025673A" w:rsidP="001B4CAA">
            <w:pPr>
              <w:spacing w:before="120" w:after="120"/>
            </w:pPr>
            <w:r w:rsidRPr="00434E5B">
              <w:t>Tiếp tục tăng cườ</w:t>
            </w:r>
            <w:r w:rsidR="001B4CAA">
              <w:t>ng</w:t>
            </w:r>
            <w:r w:rsidRPr="00434E5B">
              <w:t xml:space="preserve"> bồi dưỡng chuyên môn cho đội ngũ giáo viên trong việc xây dựng kế hoạch giáo dục và thực hiện chương trình GDMN</w:t>
            </w:r>
            <w:r w:rsidR="00B572A8">
              <w:t>.</w:t>
            </w:r>
          </w:p>
        </w:tc>
        <w:tc>
          <w:tcPr>
            <w:tcW w:w="1559" w:type="dxa"/>
          </w:tcPr>
          <w:p w14:paraId="397452F7" w14:textId="77777777" w:rsidR="0025673A" w:rsidRPr="00434E5B" w:rsidRDefault="0025673A" w:rsidP="0025673A">
            <w:pPr>
              <w:spacing w:before="120" w:after="120"/>
            </w:pPr>
            <w:r w:rsidRPr="00434E5B">
              <w:t>BGH</w:t>
            </w:r>
            <w:r>
              <w:t>, Giáo viên</w:t>
            </w:r>
          </w:p>
          <w:p w14:paraId="3E9F90DE" w14:textId="77777777" w:rsidR="005D1923" w:rsidRPr="00434E5B" w:rsidRDefault="005D1923" w:rsidP="0025673A">
            <w:pPr>
              <w:spacing w:before="120" w:after="120"/>
              <w:jc w:val="both"/>
            </w:pPr>
          </w:p>
        </w:tc>
        <w:tc>
          <w:tcPr>
            <w:tcW w:w="1701" w:type="dxa"/>
          </w:tcPr>
          <w:p w14:paraId="0A8564E6" w14:textId="77777777" w:rsidR="005D1923" w:rsidRPr="00434E5B" w:rsidRDefault="005D1923" w:rsidP="002F6B73">
            <w:pPr>
              <w:spacing w:before="120" w:after="120"/>
            </w:pPr>
            <w:r w:rsidRPr="00434E5B">
              <w:t xml:space="preserve">Kế hoạch bồi dưỡng chuyên môn; </w:t>
            </w:r>
          </w:p>
        </w:tc>
        <w:tc>
          <w:tcPr>
            <w:tcW w:w="1560" w:type="dxa"/>
          </w:tcPr>
          <w:p w14:paraId="3A7C93A3" w14:textId="531D6AFC" w:rsidR="005D1923" w:rsidRPr="00434E5B" w:rsidRDefault="002F6B73" w:rsidP="001B7C8B">
            <w:pPr>
              <w:spacing w:before="120" w:after="120"/>
            </w:pPr>
            <w:r>
              <w:t>T</w:t>
            </w:r>
            <w:r w:rsidR="005D1923" w:rsidRPr="00434E5B">
              <w:t>rong năm học 202</w:t>
            </w:r>
            <w:r w:rsidR="002D5258">
              <w:t>3</w:t>
            </w:r>
            <w:r w:rsidR="005D1923" w:rsidRPr="00434E5B">
              <w:t>-202</w:t>
            </w:r>
            <w:r w:rsidR="002D5258">
              <w:t>4</w:t>
            </w:r>
            <w:r w:rsidR="005D1923" w:rsidRPr="00434E5B">
              <w:t xml:space="preserve"> và những năm học tiếp theo</w:t>
            </w:r>
          </w:p>
          <w:p w14:paraId="5838A403" w14:textId="77777777" w:rsidR="005D1923" w:rsidRPr="00434E5B" w:rsidRDefault="005D1923" w:rsidP="001B7C8B">
            <w:pPr>
              <w:spacing w:before="120" w:after="120"/>
            </w:pPr>
          </w:p>
        </w:tc>
        <w:tc>
          <w:tcPr>
            <w:tcW w:w="1275" w:type="dxa"/>
          </w:tcPr>
          <w:p w14:paraId="0FF8F217" w14:textId="77777777" w:rsidR="005D1923" w:rsidRDefault="005D1923" w:rsidP="001B7C8B">
            <w:pPr>
              <w:spacing w:before="120" w:after="120"/>
              <w:jc w:val="both"/>
            </w:pPr>
          </w:p>
        </w:tc>
      </w:tr>
    </w:tbl>
    <w:p w14:paraId="3ADB96B4" w14:textId="77777777" w:rsidR="00076BE1" w:rsidRPr="001276EA" w:rsidRDefault="00076BE1" w:rsidP="00BC212C">
      <w:pPr>
        <w:pStyle w:val="content"/>
        <w:tabs>
          <w:tab w:val="clear" w:pos="980"/>
        </w:tabs>
        <w:ind w:firstLine="709"/>
        <w:rPr>
          <w:lang w:val="en-US"/>
        </w:rPr>
      </w:pPr>
      <w:r w:rsidRPr="00434E5B">
        <w:rPr>
          <w:b/>
        </w:rPr>
        <w:t>5.</w:t>
      </w:r>
      <w:r w:rsidR="00496B9F" w:rsidRPr="00434E5B">
        <w:rPr>
          <w:b/>
        </w:rPr>
        <w:t xml:space="preserve"> Tự</w:t>
      </w:r>
      <w:r w:rsidR="00496B9F" w:rsidRPr="00434E5B">
        <w:rPr>
          <w:b/>
          <w:lang w:val="vi-VN"/>
        </w:rPr>
        <w:t xml:space="preserve"> đánh giá</w:t>
      </w:r>
      <w:r w:rsidR="00496B9F" w:rsidRPr="00434E5B">
        <w:rPr>
          <w:b/>
        </w:rPr>
        <w:t>:</w:t>
      </w:r>
      <w:r w:rsidR="00496B9F" w:rsidRPr="00434E5B">
        <w:t xml:space="preserve"> </w:t>
      </w:r>
      <w:r w:rsidRPr="00434E5B">
        <w:rPr>
          <w:lang w:val="vi-VN"/>
        </w:rPr>
        <w:t>Đạt mứ</w:t>
      </w:r>
      <w:r w:rsidR="001276EA">
        <w:rPr>
          <w:lang w:val="vi-VN"/>
        </w:rPr>
        <w:t xml:space="preserve">c </w:t>
      </w:r>
      <w:r w:rsidR="001276EA">
        <w:rPr>
          <w:lang w:val="en-US"/>
        </w:rPr>
        <w:t>2</w:t>
      </w:r>
    </w:p>
    <w:p w14:paraId="15314EAF" w14:textId="77777777" w:rsidR="00342E80" w:rsidRPr="00434E5B" w:rsidRDefault="00076BE1" w:rsidP="00621004">
      <w:pPr>
        <w:pStyle w:val="content"/>
        <w:tabs>
          <w:tab w:val="clear" w:pos="980"/>
        </w:tabs>
        <w:ind w:firstLine="709"/>
        <w:rPr>
          <w:b/>
          <w:lang w:val="vi-VN"/>
        </w:rPr>
      </w:pPr>
      <w:bookmarkStart w:id="20" w:name="criterion19"/>
      <w:r w:rsidRPr="00434E5B">
        <w:rPr>
          <w:b/>
        </w:rPr>
        <w:t xml:space="preserve">Tiêu chí </w:t>
      </w:r>
      <w:r w:rsidR="00971A15" w:rsidRPr="00434E5B">
        <w:rPr>
          <w:b/>
          <w:lang w:val="vi-VN"/>
        </w:rPr>
        <w:t>1.</w:t>
      </w:r>
      <w:r w:rsidRPr="00434E5B">
        <w:rPr>
          <w:b/>
        </w:rPr>
        <w:t xml:space="preserve">9: </w:t>
      </w:r>
      <w:r w:rsidRPr="00434E5B">
        <w:rPr>
          <w:b/>
          <w:lang w:val="vi-VN"/>
        </w:rPr>
        <w:t>Thực hiện quy chế dân chủ cơ sở</w:t>
      </w:r>
      <w:bookmarkEnd w:id="20"/>
    </w:p>
    <w:p w14:paraId="1FA45A81" w14:textId="77777777" w:rsidR="00342E80" w:rsidRPr="00434E5B" w:rsidRDefault="00342E80" w:rsidP="00621004">
      <w:pPr>
        <w:pStyle w:val="content"/>
        <w:tabs>
          <w:tab w:val="clear" w:pos="980"/>
        </w:tabs>
        <w:ind w:firstLine="709"/>
        <w:rPr>
          <w:bCs/>
        </w:rPr>
      </w:pPr>
      <w:r w:rsidRPr="00434E5B">
        <w:rPr>
          <w:bCs/>
        </w:rPr>
        <w:t>Mức 1:</w:t>
      </w:r>
    </w:p>
    <w:p w14:paraId="7F30D2E9" w14:textId="77777777" w:rsidR="00342E80" w:rsidRPr="00434E5B" w:rsidRDefault="00342E80" w:rsidP="00621004">
      <w:pPr>
        <w:pStyle w:val="content"/>
        <w:tabs>
          <w:tab w:val="clear" w:pos="980"/>
        </w:tabs>
        <w:ind w:firstLine="709"/>
        <w:rPr>
          <w:b/>
        </w:rPr>
      </w:pPr>
      <w:r w:rsidRPr="00434E5B">
        <w:rPr>
          <w:bCs/>
        </w:rPr>
        <w:t>a) Cán bộ quản lý, giáo viên, nhân viên được tham gia thảo luận, đóng góp ý kiến khi xây dựng kế hoạch, nội quy, quy định, quy chế liên quan đến các hoạt động của nhà trường;</w:t>
      </w:r>
    </w:p>
    <w:p w14:paraId="0F1842DD" w14:textId="77777777" w:rsidR="00342E80" w:rsidRPr="00434E5B" w:rsidRDefault="00342E80" w:rsidP="00621004">
      <w:pPr>
        <w:pStyle w:val="content"/>
        <w:tabs>
          <w:tab w:val="clear" w:pos="980"/>
        </w:tabs>
        <w:ind w:firstLine="0"/>
        <w:rPr>
          <w:b/>
        </w:rPr>
      </w:pPr>
      <w:r w:rsidRPr="00434E5B">
        <w:rPr>
          <w:bCs/>
        </w:rPr>
        <w:tab/>
        <w:t>b) Các khiếu nại, tố cáo, kiến nghị, phản ánh (nếu có) thuộc thẩm quyền xử lý của nhà trường được giải quyết đúng pháp luật;</w:t>
      </w:r>
    </w:p>
    <w:p w14:paraId="30C9C279" w14:textId="77777777" w:rsidR="00342E80" w:rsidRPr="00434E5B" w:rsidRDefault="00342E80" w:rsidP="00621004">
      <w:pPr>
        <w:pStyle w:val="content"/>
        <w:tabs>
          <w:tab w:val="clear" w:pos="980"/>
        </w:tabs>
        <w:ind w:firstLine="0"/>
        <w:rPr>
          <w:b/>
        </w:rPr>
      </w:pPr>
      <w:r w:rsidRPr="00434E5B">
        <w:rPr>
          <w:bCs/>
        </w:rPr>
        <w:tab/>
        <w:t>c) Hằng năm, có báo cáo thực hiện quy chế dân chủ cơ sở.</w:t>
      </w:r>
    </w:p>
    <w:p w14:paraId="4736598C" w14:textId="77777777" w:rsidR="00342E80" w:rsidRPr="00434E5B" w:rsidRDefault="00342E80" w:rsidP="00621004">
      <w:pPr>
        <w:pStyle w:val="content"/>
        <w:tabs>
          <w:tab w:val="clear" w:pos="980"/>
        </w:tabs>
        <w:ind w:firstLine="0"/>
        <w:rPr>
          <w:b/>
        </w:rPr>
      </w:pPr>
      <w:r w:rsidRPr="00434E5B">
        <w:rPr>
          <w:bCs/>
        </w:rPr>
        <w:tab/>
        <w:t>Mức 2:</w:t>
      </w:r>
    </w:p>
    <w:p w14:paraId="0B16358A" w14:textId="77777777" w:rsidR="00342E80" w:rsidRPr="00434E5B" w:rsidRDefault="00342E80" w:rsidP="00621004">
      <w:pPr>
        <w:pStyle w:val="content"/>
        <w:tabs>
          <w:tab w:val="clear" w:pos="980"/>
        </w:tabs>
        <w:ind w:firstLine="709"/>
        <w:rPr>
          <w:b/>
        </w:rPr>
      </w:pPr>
      <w:r w:rsidRPr="00434E5B">
        <w:rPr>
          <w:bCs/>
        </w:rPr>
        <w:t>Các biện pháp và cơ chế giám sát việc thực hiện quy chế dân chủ trong nhà trường đảm bảo công khai, minh bạch, hiệu quả.</w:t>
      </w:r>
    </w:p>
    <w:p w14:paraId="6E10B543" w14:textId="77777777" w:rsidR="00342E80" w:rsidRPr="00434E5B" w:rsidRDefault="00342E80" w:rsidP="00621004">
      <w:pPr>
        <w:pStyle w:val="content"/>
        <w:tabs>
          <w:tab w:val="clear" w:pos="980"/>
        </w:tabs>
        <w:ind w:firstLine="0"/>
        <w:rPr>
          <w:b/>
        </w:rPr>
      </w:pPr>
      <w:r w:rsidRPr="00434E5B">
        <w:rPr>
          <w:bCs/>
        </w:rPr>
        <w:tab/>
      </w:r>
      <w:r w:rsidRPr="00434E5B">
        <w:rPr>
          <w:b/>
        </w:rPr>
        <w:t>1. Mô tả hiện trạng</w:t>
      </w:r>
    </w:p>
    <w:p w14:paraId="1206CC25" w14:textId="77777777" w:rsidR="00342E80" w:rsidRPr="00434E5B" w:rsidRDefault="009B2946" w:rsidP="00621004">
      <w:pPr>
        <w:pStyle w:val="content"/>
        <w:tabs>
          <w:tab w:val="clear" w:pos="980"/>
        </w:tabs>
        <w:ind w:firstLine="709"/>
        <w:rPr>
          <w:bCs/>
        </w:rPr>
      </w:pPr>
      <w:r w:rsidRPr="00434E5B">
        <w:rPr>
          <w:bCs/>
        </w:rPr>
        <w:t>Mức 1:</w:t>
      </w:r>
    </w:p>
    <w:p w14:paraId="29D26436" w14:textId="77777777" w:rsidR="00D55493" w:rsidRPr="00434E5B" w:rsidRDefault="00434E5B">
      <w:pPr>
        <w:spacing w:before="120" w:after="120"/>
        <w:jc w:val="both"/>
      </w:pPr>
      <w:r w:rsidRPr="00434E5B">
        <w:lastRenderedPageBreak/>
        <w:tab/>
        <w:t xml:space="preserve">Hằng năm nhà trường  xây dựng quy chế dân chủ vào đầu năm học và được Cán bộ quản lý, giáo viên, nhân viên được thảo luận, đóng góp ý kiến xây dựng kế hoạch, nội quy, quy định, quy chế liên quan đến các hoạt động của nhà trường (Theo quy định tại quy chế thực hiện dân chủ trong hoạt động của nhà trường, ban hành kèm theo Quyết định số 11/2020/QĐ- BGDĐT ngày 19/5/2020 của Bộ trưởng bộ GD ĐT). </w:t>
      </w:r>
      <w:r w:rsidRPr="00434E5B">
        <w:rPr>
          <w:b/>
          <w:i/>
        </w:rPr>
        <w:t>[H1-1.9-01]</w:t>
      </w:r>
    </w:p>
    <w:p w14:paraId="075B2B03" w14:textId="77777777" w:rsidR="00D55493" w:rsidRPr="00434E5B" w:rsidRDefault="00434E5B">
      <w:pPr>
        <w:spacing w:before="120" w:after="120"/>
        <w:jc w:val="both"/>
      </w:pPr>
      <w:r w:rsidRPr="00434E5B">
        <w:tab/>
        <w:t>Trong những năm qua nhà trường đã thực hiện tốt nội quy, quy chế dân chủ, mọi hoạt hoạt động được công khai minh bạch trong các cuộc họp Hội đồng sư phạm, Hội nghị cha mẹ  học sinh toàn trường. Quá trình thực hiện nhiệm vụ không để xảy ra tình trạng đơn thư khiếu nại, tố cáo kiến nghị, phản ánh của các đối tượng trong và ngoài nhà trường.</w:t>
      </w:r>
      <w:r w:rsidR="00F931F4">
        <w:t xml:space="preserve"> </w:t>
      </w:r>
      <w:r w:rsidRPr="00434E5B">
        <w:rPr>
          <w:b/>
          <w:i/>
        </w:rPr>
        <w:t>[H1-1.9-02] </w:t>
      </w:r>
    </w:p>
    <w:p w14:paraId="4F8DB8D4" w14:textId="77777777" w:rsidR="00D55493" w:rsidRPr="00434E5B" w:rsidRDefault="00434E5B">
      <w:pPr>
        <w:spacing w:before="120" w:after="120"/>
        <w:jc w:val="both"/>
      </w:pPr>
      <w:r w:rsidRPr="00434E5B">
        <w:tab/>
        <w:t>Hằng năm nhà trường thực hiện báo cáo quy chế dân chủ đầy đủ,</w:t>
      </w:r>
      <w:r w:rsidR="00BC0C56">
        <w:t xml:space="preserve"> </w:t>
      </w:r>
      <w:r w:rsidRPr="00434E5B">
        <w:t xml:space="preserve">chính xác, đúng theo quy định. </w:t>
      </w:r>
      <w:r w:rsidRPr="00434E5B">
        <w:rPr>
          <w:b/>
          <w:i/>
        </w:rPr>
        <w:t>[H1-1.9-02]</w:t>
      </w:r>
    </w:p>
    <w:p w14:paraId="0AF87356" w14:textId="77777777" w:rsidR="00342E80" w:rsidRPr="00434E5B" w:rsidRDefault="00342E80" w:rsidP="00621004">
      <w:pPr>
        <w:pStyle w:val="content"/>
        <w:tabs>
          <w:tab w:val="clear" w:pos="980"/>
        </w:tabs>
        <w:ind w:firstLine="0"/>
        <w:rPr>
          <w:bCs/>
        </w:rPr>
      </w:pPr>
      <w:r w:rsidRPr="00434E5B">
        <w:rPr>
          <w:bCs/>
        </w:rPr>
        <w:tab/>
      </w:r>
      <w:r w:rsidR="009B2946" w:rsidRPr="00434E5B">
        <w:rPr>
          <w:bCs/>
        </w:rPr>
        <w:t>Mức 2:</w:t>
      </w:r>
    </w:p>
    <w:p w14:paraId="786D674E" w14:textId="77777777" w:rsidR="00D55493" w:rsidRPr="00434E5B" w:rsidRDefault="00434E5B">
      <w:pPr>
        <w:spacing w:before="120" w:after="120"/>
        <w:jc w:val="both"/>
      </w:pPr>
      <w:r w:rsidRPr="00434E5B">
        <w:tab/>
        <w:t>Nhà trường có đề ra biện pháp và cơ chế giám sát việc thực hiện quy chế dân chủ trong nhà trường, giao cho ban thanh tra nhân dân thực hiện cơ chế giám sát. Phải đảm bảo công khai, minh bạch trong tập thể thông qua các hoạt động. Quy chế dân chủ được thực hiện thông qua các hình thức dân chủ trực tiếp, dân chủ đại diện; Đảm bảo cho cán bộ quản lý, giáo viên và nhân viên được quyền giám sát, kiểm tra, đóng góp ý kiến tham gia xây dựng kế hoạch, nội quy, quy định, quy chế liên quan đến các hoạt động của nhà trường.</w:t>
      </w:r>
      <w:r w:rsidR="00F931F4">
        <w:t xml:space="preserve"> </w:t>
      </w:r>
      <w:r w:rsidRPr="00434E5B">
        <w:rPr>
          <w:b/>
          <w:i/>
        </w:rPr>
        <w:t>[H1-1.9-01]</w:t>
      </w:r>
    </w:p>
    <w:p w14:paraId="18211CF7" w14:textId="77777777" w:rsidR="00342E80" w:rsidRPr="00434E5B" w:rsidRDefault="00342E80" w:rsidP="00621004">
      <w:pPr>
        <w:pStyle w:val="content"/>
        <w:tabs>
          <w:tab w:val="clear" w:pos="980"/>
        </w:tabs>
        <w:ind w:firstLine="0"/>
        <w:rPr>
          <w:bCs/>
        </w:rPr>
      </w:pPr>
      <w:r w:rsidRPr="00434E5B">
        <w:rPr>
          <w:bCs/>
        </w:rPr>
        <w:tab/>
      </w:r>
      <w:r w:rsidRPr="00434E5B">
        <w:rPr>
          <w:b/>
        </w:rPr>
        <w:t xml:space="preserve">2. Điểm mạnh </w:t>
      </w:r>
    </w:p>
    <w:p w14:paraId="4960EC7F" w14:textId="77777777" w:rsidR="00D55493" w:rsidRPr="00434E5B" w:rsidRDefault="00434E5B">
      <w:pPr>
        <w:spacing w:before="120" w:after="120"/>
        <w:jc w:val="both"/>
      </w:pPr>
      <w:r w:rsidRPr="00434E5B">
        <w:tab/>
        <w:t>Trong những năm qua CB,GV,NV thực hiện tốt quy chế dân chủ cơ sở, cán bộ quản lý, giáo viên, nhân viên được tham gia thảo luận, đóng góp ý kiến khi xây dựng kế hoạch, nội quy, quy định, quy chế liên quan đến các hoạt động của nhà trường. Xây dựng tập thể đoàn kết, không có xảy ra tình trạng khiếu nại, tố cáo, kiến nghị, phản ánh. Nhà trường có các biện pháp và cơ chế giám sát việc thực hiện quy chế dân chủ trong nhà trường, thực hiện công khai minh bạch rõ ràng theo quy định. Từ đó qui chế dân chủ thật sự phát huy có hiệu quả.</w:t>
      </w:r>
    </w:p>
    <w:p w14:paraId="265DA9E4" w14:textId="77777777" w:rsidR="00076BE1" w:rsidRPr="00434E5B" w:rsidRDefault="00076BE1" w:rsidP="00621004">
      <w:pPr>
        <w:pStyle w:val="content"/>
        <w:tabs>
          <w:tab w:val="clear" w:pos="980"/>
        </w:tabs>
        <w:ind w:firstLine="709"/>
        <w:rPr>
          <w:b/>
        </w:rPr>
      </w:pPr>
      <w:r w:rsidRPr="00434E5B">
        <w:rPr>
          <w:b/>
        </w:rPr>
        <w:t>3. Điểm yếu</w:t>
      </w:r>
    </w:p>
    <w:p w14:paraId="724B5CED" w14:textId="77777777" w:rsidR="00D55493" w:rsidRPr="00434E5B" w:rsidRDefault="00434E5B">
      <w:pPr>
        <w:spacing w:before="120" w:after="120"/>
        <w:jc w:val="both"/>
      </w:pPr>
      <w:r w:rsidRPr="00434E5B">
        <w:tab/>
        <w:t xml:space="preserve">Bên cạnh mặt tích cực của công tác triển khai thực hiện quy chế dân chủ trong nhà trường thì việc nhận thức của một số giáo viên, nhân viên </w:t>
      </w:r>
      <w:r w:rsidR="00264317">
        <w:t>còn e dè</w:t>
      </w:r>
      <w:r w:rsidR="00BC1705">
        <w:t xml:space="preserve">, ít phát biểu </w:t>
      </w:r>
      <w:r w:rsidRPr="00434E5B">
        <w:t>đóng góp ý kiến để xây dựng các kế hoạch hoạt động trong nhà trường.</w:t>
      </w:r>
    </w:p>
    <w:p w14:paraId="5038ECC7" w14:textId="77777777" w:rsidR="00076BE1" w:rsidRPr="00434E5B" w:rsidRDefault="00076BE1" w:rsidP="00621004">
      <w:pPr>
        <w:pStyle w:val="content"/>
        <w:tabs>
          <w:tab w:val="clear" w:pos="980"/>
        </w:tabs>
        <w:ind w:firstLine="709"/>
        <w:rPr>
          <w:b/>
        </w:rPr>
      </w:pPr>
      <w:r w:rsidRPr="00434E5B">
        <w:rPr>
          <w:b/>
        </w:rPr>
        <w:t>4. Kế hoạch cải tiến chất lượng</w:t>
      </w:r>
    </w:p>
    <w:p w14:paraId="32E071B9" w14:textId="77777777" w:rsidR="00D55493" w:rsidRDefault="00434E5B">
      <w:pPr>
        <w:spacing w:before="120" w:after="120"/>
        <w:jc w:val="both"/>
      </w:pPr>
      <w:r w:rsidRPr="00434E5B">
        <w:tab/>
        <w:t>Để cải tiến chất lượng của tiêu chí này, nhà trường tập trung thực hiện những công việc cụ thể sau:</w:t>
      </w:r>
    </w:p>
    <w:tbl>
      <w:tblPr>
        <w:tblStyle w:val="TableGrid"/>
        <w:tblW w:w="0" w:type="auto"/>
        <w:tblLook w:val="04A0" w:firstRow="1" w:lastRow="0" w:firstColumn="1" w:lastColumn="0" w:noHBand="0" w:noVBand="1"/>
      </w:tblPr>
      <w:tblGrid>
        <w:gridCol w:w="3315"/>
        <w:gridCol w:w="1447"/>
        <w:gridCol w:w="1583"/>
        <w:gridCol w:w="1560"/>
        <w:gridCol w:w="1275"/>
      </w:tblGrid>
      <w:tr w:rsidR="00F931F4" w:rsidRPr="000821BE" w14:paraId="56619A21" w14:textId="77777777" w:rsidTr="00BC0C56">
        <w:trPr>
          <w:trHeight w:val="1347"/>
        </w:trPr>
        <w:tc>
          <w:tcPr>
            <w:tcW w:w="3315" w:type="dxa"/>
          </w:tcPr>
          <w:p w14:paraId="6777A178" w14:textId="77777777" w:rsidR="00F931F4" w:rsidRPr="000821BE" w:rsidRDefault="00F931F4" w:rsidP="001B7C8B">
            <w:pPr>
              <w:spacing w:before="120" w:after="120"/>
              <w:jc w:val="center"/>
              <w:rPr>
                <w:b/>
              </w:rPr>
            </w:pPr>
            <w:r w:rsidRPr="000821BE">
              <w:rPr>
                <w:b/>
              </w:rPr>
              <w:t>Nội dung công việc</w:t>
            </w:r>
          </w:p>
          <w:p w14:paraId="737A5B92" w14:textId="77777777" w:rsidR="00F931F4" w:rsidRPr="000821BE" w:rsidRDefault="00F931F4" w:rsidP="001B7C8B">
            <w:pPr>
              <w:spacing w:before="120" w:after="120"/>
              <w:jc w:val="center"/>
              <w:rPr>
                <w:b/>
              </w:rPr>
            </w:pPr>
          </w:p>
        </w:tc>
        <w:tc>
          <w:tcPr>
            <w:tcW w:w="1447" w:type="dxa"/>
          </w:tcPr>
          <w:p w14:paraId="3817EE38" w14:textId="77777777" w:rsidR="00F931F4" w:rsidRPr="000821BE" w:rsidRDefault="00F931F4" w:rsidP="001B7C8B">
            <w:pPr>
              <w:spacing w:before="120" w:after="120"/>
              <w:jc w:val="center"/>
              <w:rPr>
                <w:b/>
              </w:rPr>
            </w:pPr>
            <w:r w:rsidRPr="000821BE">
              <w:rPr>
                <w:b/>
              </w:rPr>
              <w:t>Nhân lực thực hiện</w:t>
            </w:r>
          </w:p>
        </w:tc>
        <w:tc>
          <w:tcPr>
            <w:tcW w:w="1583" w:type="dxa"/>
          </w:tcPr>
          <w:p w14:paraId="091AAFB1" w14:textId="77777777" w:rsidR="00F931F4" w:rsidRPr="000821BE" w:rsidRDefault="00F931F4" w:rsidP="001B7C8B">
            <w:pPr>
              <w:spacing w:before="120" w:after="120"/>
              <w:jc w:val="center"/>
              <w:rPr>
                <w:b/>
              </w:rPr>
            </w:pPr>
            <w:r w:rsidRPr="000821BE">
              <w:rPr>
                <w:b/>
              </w:rPr>
              <w:t>Điều kiện để thực hiện</w:t>
            </w:r>
          </w:p>
          <w:p w14:paraId="5FD2C881" w14:textId="77777777" w:rsidR="00F931F4" w:rsidRPr="000821BE" w:rsidRDefault="00F931F4" w:rsidP="001B7C8B">
            <w:pPr>
              <w:spacing w:before="120" w:after="120"/>
              <w:jc w:val="center"/>
              <w:rPr>
                <w:b/>
              </w:rPr>
            </w:pPr>
          </w:p>
        </w:tc>
        <w:tc>
          <w:tcPr>
            <w:tcW w:w="1560" w:type="dxa"/>
          </w:tcPr>
          <w:p w14:paraId="3462E756" w14:textId="77777777" w:rsidR="00F931F4" w:rsidRPr="000821BE" w:rsidRDefault="00F931F4" w:rsidP="001B7C8B">
            <w:pPr>
              <w:spacing w:before="120" w:after="120"/>
              <w:jc w:val="center"/>
              <w:rPr>
                <w:b/>
              </w:rPr>
            </w:pPr>
            <w:r w:rsidRPr="000821BE">
              <w:rPr>
                <w:b/>
              </w:rPr>
              <w:lastRenderedPageBreak/>
              <w:t>Thời gian thực hiện</w:t>
            </w:r>
          </w:p>
          <w:p w14:paraId="5151AC5A" w14:textId="77777777" w:rsidR="00F931F4" w:rsidRPr="000821BE" w:rsidRDefault="00F931F4" w:rsidP="001B7C8B">
            <w:pPr>
              <w:spacing w:before="120" w:after="120"/>
              <w:jc w:val="center"/>
              <w:rPr>
                <w:b/>
              </w:rPr>
            </w:pPr>
          </w:p>
        </w:tc>
        <w:tc>
          <w:tcPr>
            <w:tcW w:w="1275" w:type="dxa"/>
          </w:tcPr>
          <w:p w14:paraId="454DD7EE" w14:textId="77777777" w:rsidR="00F931F4" w:rsidRPr="000821BE" w:rsidRDefault="00F931F4" w:rsidP="001B7C8B">
            <w:pPr>
              <w:spacing w:before="120" w:after="120"/>
              <w:jc w:val="center"/>
              <w:rPr>
                <w:b/>
              </w:rPr>
            </w:pPr>
            <w:r w:rsidRPr="000821BE">
              <w:rPr>
                <w:b/>
              </w:rPr>
              <w:t>Dự kiến nguồn kinh phí</w:t>
            </w:r>
          </w:p>
        </w:tc>
      </w:tr>
      <w:tr w:rsidR="00F931F4" w14:paraId="227C08AD" w14:textId="77777777" w:rsidTr="00BC0C56">
        <w:tc>
          <w:tcPr>
            <w:tcW w:w="3315" w:type="dxa"/>
          </w:tcPr>
          <w:p w14:paraId="7962C791" w14:textId="77777777" w:rsidR="00F931F4" w:rsidRDefault="00F931F4" w:rsidP="001B7C8B">
            <w:pPr>
              <w:spacing w:before="120" w:after="120"/>
            </w:pPr>
            <w:r w:rsidRPr="00434E5B">
              <w:lastRenderedPageBreak/>
              <w:t>Tiếp tục thúc đẩy thực hiện quy chế dân chủ trong nhà trường một cách khoa học, công khai, khách quan để góp phần xây dựng nề nếp, trật tự, kỷ cương trong mọi hoạt động của nhà trường. Khuyến khích tạo điều kiện cho các thành viên Phát huy quyền dân chủ tham gia xây dựng ý kiến để quy chế hoạt động của nhà trường thực hiện tốt hơn.</w:t>
            </w:r>
          </w:p>
        </w:tc>
        <w:tc>
          <w:tcPr>
            <w:tcW w:w="1447" w:type="dxa"/>
          </w:tcPr>
          <w:p w14:paraId="5D8EEEE0" w14:textId="77777777" w:rsidR="00F931F4" w:rsidRPr="00434E5B" w:rsidRDefault="00F931F4" w:rsidP="001B7C8B">
            <w:pPr>
              <w:spacing w:before="120" w:after="120"/>
              <w:jc w:val="both"/>
            </w:pPr>
            <w:r w:rsidRPr="00434E5B">
              <w:t>CB, GV</w:t>
            </w:r>
            <w:r>
              <w:t>,NV</w:t>
            </w:r>
          </w:p>
          <w:p w14:paraId="4F6EE21D" w14:textId="77777777" w:rsidR="00F931F4" w:rsidRPr="005E19ED" w:rsidRDefault="00F931F4" w:rsidP="001B7C8B">
            <w:pPr>
              <w:spacing w:before="120" w:after="120"/>
            </w:pPr>
          </w:p>
        </w:tc>
        <w:tc>
          <w:tcPr>
            <w:tcW w:w="1583" w:type="dxa"/>
          </w:tcPr>
          <w:p w14:paraId="6BE54B19" w14:textId="77777777" w:rsidR="00213379" w:rsidRPr="00434E5B" w:rsidRDefault="00213379" w:rsidP="00BC0C56">
            <w:pPr>
              <w:spacing w:before="120" w:after="120"/>
            </w:pPr>
            <w:r w:rsidRPr="00434E5B">
              <w:t>Quy chế dân chủ; Hội nghị CBCCVC</w:t>
            </w:r>
          </w:p>
          <w:p w14:paraId="567EF2BF" w14:textId="77777777" w:rsidR="00F931F4" w:rsidRDefault="00F931F4" w:rsidP="00213379">
            <w:pPr>
              <w:spacing w:before="120" w:after="120"/>
            </w:pPr>
          </w:p>
        </w:tc>
        <w:tc>
          <w:tcPr>
            <w:tcW w:w="1560" w:type="dxa"/>
          </w:tcPr>
          <w:p w14:paraId="5F335C2E" w14:textId="7B21E747" w:rsidR="00F931F4" w:rsidRPr="00434E5B" w:rsidRDefault="00F931F4" w:rsidP="001B7C8B">
            <w:pPr>
              <w:spacing w:before="120" w:after="120"/>
            </w:pPr>
            <w:r w:rsidRPr="00434E5B">
              <w:t>Trong năm học 202</w:t>
            </w:r>
            <w:r w:rsidR="002D5258">
              <w:t>3</w:t>
            </w:r>
            <w:r w:rsidRPr="00434E5B">
              <w:t>-202</w:t>
            </w:r>
            <w:r w:rsidR="002D5258">
              <w:t>4</w:t>
            </w:r>
            <w:r w:rsidRPr="00434E5B">
              <w:t xml:space="preserve"> và các năm tiếp theo</w:t>
            </w:r>
          </w:p>
          <w:p w14:paraId="506445E6" w14:textId="77777777" w:rsidR="00F931F4" w:rsidRDefault="00F931F4" w:rsidP="001B7C8B">
            <w:pPr>
              <w:spacing w:before="120" w:after="120"/>
            </w:pPr>
          </w:p>
        </w:tc>
        <w:tc>
          <w:tcPr>
            <w:tcW w:w="1275" w:type="dxa"/>
          </w:tcPr>
          <w:p w14:paraId="31DA65B1" w14:textId="77777777" w:rsidR="00F931F4" w:rsidRDefault="00F931F4" w:rsidP="001B7C8B">
            <w:pPr>
              <w:spacing w:before="120" w:after="120"/>
              <w:jc w:val="both"/>
            </w:pPr>
          </w:p>
        </w:tc>
      </w:tr>
    </w:tbl>
    <w:p w14:paraId="0B65925E" w14:textId="77777777" w:rsidR="00076BE1" w:rsidRPr="001276EA" w:rsidRDefault="00076BE1" w:rsidP="00213379">
      <w:pPr>
        <w:pStyle w:val="content"/>
        <w:tabs>
          <w:tab w:val="clear" w:pos="980"/>
        </w:tabs>
        <w:ind w:firstLine="709"/>
        <w:rPr>
          <w:lang w:val="en-US"/>
        </w:rPr>
      </w:pPr>
      <w:r w:rsidRPr="00434E5B">
        <w:rPr>
          <w:b/>
        </w:rPr>
        <w:t>5.</w:t>
      </w:r>
      <w:r w:rsidR="00496B9F" w:rsidRPr="00434E5B">
        <w:rPr>
          <w:b/>
        </w:rPr>
        <w:t xml:space="preserve"> Tự</w:t>
      </w:r>
      <w:r w:rsidR="00496B9F" w:rsidRPr="00434E5B">
        <w:rPr>
          <w:b/>
          <w:lang w:val="vi-VN"/>
        </w:rPr>
        <w:t xml:space="preserve"> đánh giá</w:t>
      </w:r>
      <w:r w:rsidR="00496B9F" w:rsidRPr="00434E5B">
        <w:rPr>
          <w:b/>
        </w:rPr>
        <w:t>:</w:t>
      </w:r>
      <w:r w:rsidR="00496B9F" w:rsidRPr="00434E5B">
        <w:t xml:space="preserve"> </w:t>
      </w:r>
      <w:r w:rsidRPr="00434E5B">
        <w:rPr>
          <w:lang w:val="vi-VN"/>
        </w:rPr>
        <w:t>Đạt mứ</w:t>
      </w:r>
      <w:r w:rsidR="001276EA">
        <w:rPr>
          <w:lang w:val="vi-VN"/>
        </w:rPr>
        <w:t xml:space="preserve">c </w:t>
      </w:r>
      <w:r w:rsidR="001276EA">
        <w:rPr>
          <w:lang w:val="en-US"/>
        </w:rPr>
        <w:t>2</w:t>
      </w:r>
    </w:p>
    <w:p w14:paraId="52ACD87E" w14:textId="77777777" w:rsidR="00152F69" w:rsidRPr="00434E5B" w:rsidRDefault="00076BE1" w:rsidP="00621004">
      <w:pPr>
        <w:pStyle w:val="content"/>
        <w:tabs>
          <w:tab w:val="clear" w:pos="980"/>
        </w:tabs>
        <w:ind w:firstLine="709"/>
        <w:rPr>
          <w:b/>
          <w:lang w:val="vi-VN"/>
        </w:rPr>
      </w:pPr>
      <w:bookmarkStart w:id="21" w:name="criterion110"/>
      <w:r w:rsidRPr="00434E5B">
        <w:rPr>
          <w:b/>
        </w:rPr>
        <w:t xml:space="preserve">Tiêu chí </w:t>
      </w:r>
      <w:r w:rsidR="00971A15" w:rsidRPr="00434E5B">
        <w:rPr>
          <w:b/>
          <w:lang w:val="vi-VN"/>
        </w:rPr>
        <w:t>1.</w:t>
      </w:r>
      <w:r w:rsidRPr="00434E5B">
        <w:rPr>
          <w:b/>
        </w:rPr>
        <w:t xml:space="preserve">10: </w:t>
      </w:r>
      <w:r w:rsidRPr="00434E5B">
        <w:rPr>
          <w:b/>
          <w:lang w:val="vi-VN"/>
        </w:rPr>
        <w:t>Đảm bảo an ninh trật tự, an toàn trường học</w:t>
      </w:r>
      <w:bookmarkEnd w:id="21"/>
    </w:p>
    <w:p w14:paraId="4BFA4A64" w14:textId="77777777" w:rsidR="00152F69" w:rsidRPr="00434E5B" w:rsidRDefault="00152F69" w:rsidP="00621004">
      <w:pPr>
        <w:pStyle w:val="content"/>
        <w:tabs>
          <w:tab w:val="clear" w:pos="980"/>
        </w:tabs>
        <w:ind w:firstLine="709"/>
        <w:rPr>
          <w:bCs/>
        </w:rPr>
      </w:pPr>
      <w:r w:rsidRPr="00434E5B">
        <w:rPr>
          <w:bCs/>
        </w:rPr>
        <w:t>Mức 1:</w:t>
      </w:r>
    </w:p>
    <w:p w14:paraId="5C04B864" w14:textId="77777777" w:rsidR="00152F69" w:rsidRPr="00434E5B" w:rsidRDefault="00152F69" w:rsidP="00621004">
      <w:pPr>
        <w:pStyle w:val="content"/>
        <w:tabs>
          <w:tab w:val="clear" w:pos="980"/>
        </w:tabs>
        <w:ind w:firstLine="709"/>
        <w:rPr>
          <w:b/>
        </w:rPr>
      </w:pPr>
      <w:r w:rsidRPr="00434E5B">
        <w:rPr>
          <w:bCs/>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trẻ được cấp giấy chứng nhận đủ điều kiện an toàn thực phẩm;</w:t>
      </w:r>
    </w:p>
    <w:p w14:paraId="3C22BAE8" w14:textId="77777777" w:rsidR="00152F69" w:rsidRPr="00434E5B" w:rsidRDefault="00152F69" w:rsidP="00621004">
      <w:pPr>
        <w:pStyle w:val="content"/>
        <w:tabs>
          <w:tab w:val="clear" w:pos="980"/>
        </w:tabs>
        <w:ind w:firstLine="0"/>
        <w:rPr>
          <w:b/>
        </w:rPr>
      </w:pPr>
      <w:r w:rsidRPr="00434E5B">
        <w:rPr>
          <w:bCs/>
        </w:rPr>
        <w:tab/>
        <w:t>b) Có hộp thư góp ý, đường dây nóng và các hình thức khác để tiếp nhận, xử lý các thông tin phản ánh của người dân; đảm bảo an toàn cho cán bộ quản lý, giáo viên, nhân viên và trẻ trong nhà trường;</w:t>
      </w:r>
    </w:p>
    <w:p w14:paraId="1B69234F" w14:textId="77777777" w:rsidR="00152F69" w:rsidRPr="00434E5B" w:rsidRDefault="00152F69" w:rsidP="00621004">
      <w:pPr>
        <w:pStyle w:val="content"/>
        <w:tabs>
          <w:tab w:val="clear" w:pos="980"/>
        </w:tabs>
        <w:ind w:firstLine="0"/>
        <w:rPr>
          <w:b/>
        </w:rPr>
      </w:pPr>
      <w:r w:rsidRPr="00434E5B">
        <w:rPr>
          <w:bCs/>
        </w:rPr>
        <w:tab/>
        <w:t>c) Không có hiện tượng kỳ thị, hành vi bạo lực, vi phạm pháp luật về bình đẳng giới trong nhà trường.</w:t>
      </w:r>
    </w:p>
    <w:p w14:paraId="2B7C5D0D" w14:textId="77777777" w:rsidR="00152F69" w:rsidRPr="00434E5B" w:rsidRDefault="00152F69" w:rsidP="00621004">
      <w:pPr>
        <w:pStyle w:val="content"/>
        <w:tabs>
          <w:tab w:val="clear" w:pos="980"/>
        </w:tabs>
        <w:ind w:firstLine="0"/>
        <w:rPr>
          <w:b/>
        </w:rPr>
      </w:pPr>
      <w:r w:rsidRPr="00434E5B">
        <w:rPr>
          <w:bCs/>
        </w:rPr>
        <w:tab/>
        <w:t>Mức 2:</w:t>
      </w:r>
    </w:p>
    <w:p w14:paraId="5D0A7CE9" w14:textId="77777777" w:rsidR="00152F69" w:rsidRPr="00434E5B" w:rsidRDefault="00152F69" w:rsidP="00621004">
      <w:pPr>
        <w:pStyle w:val="content"/>
        <w:tabs>
          <w:tab w:val="clear" w:pos="980"/>
        </w:tabs>
        <w:ind w:firstLine="709"/>
        <w:rPr>
          <w:b/>
        </w:rPr>
      </w:pPr>
      <w:r w:rsidRPr="00434E5B">
        <w:rPr>
          <w:bCs/>
        </w:rPr>
        <w:t>a) Cán bộ quản lý, giáo viên, nhân viên và trẻ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7666D188" w14:textId="77777777" w:rsidR="00152F69" w:rsidRPr="00434E5B" w:rsidRDefault="00152F69" w:rsidP="00621004">
      <w:pPr>
        <w:pStyle w:val="content"/>
        <w:tabs>
          <w:tab w:val="clear" w:pos="980"/>
        </w:tabs>
        <w:ind w:firstLine="0"/>
        <w:rPr>
          <w:b/>
        </w:rPr>
      </w:pPr>
      <w:r w:rsidRPr="00434E5B">
        <w:rPr>
          <w:bCs/>
        </w:rPr>
        <w:tab/>
        <w:t>b) Nhà trường thường xuyên kiểm tra, thu thập, đánh giá, xử lý các thông tin, biểu hiện liên quan đến bạo lực học đường, an ninh trật tự và có biện pháp ngăn chặn kịp thời, hiệu quả.</w:t>
      </w:r>
    </w:p>
    <w:p w14:paraId="618134E8" w14:textId="77777777" w:rsidR="00152F69" w:rsidRPr="00434E5B" w:rsidRDefault="00152F69" w:rsidP="00621004">
      <w:pPr>
        <w:pStyle w:val="content"/>
        <w:tabs>
          <w:tab w:val="clear" w:pos="980"/>
        </w:tabs>
        <w:ind w:firstLine="0"/>
        <w:rPr>
          <w:b/>
        </w:rPr>
      </w:pPr>
      <w:r w:rsidRPr="00434E5B">
        <w:rPr>
          <w:bCs/>
        </w:rPr>
        <w:tab/>
      </w:r>
      <w:r w:rsidRPr="00434E5B">
        <w:rPr>
          <w:b/>
        </w:rPr>
        <w:t>1. Mô tả hiện trạng</w:t>
      </w:r>
    </w:p>
    <w:p w14:paraId="34D794B4" w14:textId="77777777" w:rsidR="00152F69" w:rsidRPr="00434E5B" w:rsidRDefault="009B2946" w:rsidP="00621004">
      <w:pPr>
        <w:pStyle w:val="content"/>
        <w:tabs>
          <w:tab w:val="clear" w:pos="980"/>
        </w:tabs>
        <w:ind w:firstLine="709"/>
        <w:rPr>
          <w:bCs/>
        </w:rPr>
      </w:pPr>
      <w:r w:rsidRPr="00434E5B">
        <w:rPr>
          <w:bCs/>
        </w:rPr>
        <w:lastRenderedPageBreak/>
        <w:t>Mức 1:</w:t>
      </w:r>
    </w:p>
    <w:p w14:paraId="4D7090DC" w14:textId="77777777" w:rsidR="00D55493" w:rsidRPr="00434E5B" w:rsidRDefault="00434E5B">
      <w:pPr>
        <w:spacing w:before="120" w:after="120"/>
        <w:jc w:val="both"/>
      </w:pPr>
      <w:r w:rsidRPr="00434E5B">
        <w:tab/>
      </w:r>
      <w:r w:rsidR="00977396">
        <w:t>N</w:t>
      </w:r>
      <w:r w:rsidRPr="00434E5B">
        <w:t xml:space="preserve">hà trường </w:t>
      </w:r>
      <w:r w:rsidR="00977396">
        <w:t xml:space="preserve">có xây dựng phương án đảm bảo an ninh, trật tự </w:t>
      </w:r>
      <w:r w:rsidRPr="00434E5B">
        <w:t>theo quy đị</w:t>
      </w:r>
      <w:r w:rsidR="00977396">
        <w:t xml:space="preserve">nh tại </w:t>
      </w:r>
      <w:r w:rsidRPr="00434E5B">
        <w:t xml:space="preserve">Thông tư số 06/2015/QĐ – BGDĐT ngày 28/8/2015 của bộ trưởng Bộ GD &amp; ĐT ban hành Quy định về công tác đảm bảo an ninh chính trị, trật tự an toàn xã hội trong các cơ sở giáo dục thuộc hệ thống giáo dục quốc dân. </w:t>
      </w:r>
      <w:r w:rsidR="00977396">
        <w:t xml:space="preserve">Có </w:t>
      </w:r>
      <w:r w:rsidRPr="00434E5B">
        <w:t>kế hoạch vệ sinh an toàn thực phẩm; kế hoạch phòng</w:t>
      </w:r>
      <w:r w:rsidR="00534B2B">
        <w:t xml:space="preserve"> </w:t>
      </w:r>
      <w:r w:rsidRPr="00434E5B">
        <w:t>- chống tai nạn thương tích; kế hoạch phòng chống cháy nổ, thảm họa, thiên tai; kế hoạch phòng- chống dịch bệnh; kế hoạch phòng</w:t>
      </w:r>
      <w:r w:rsidR="002A4B23">
        <w:t xml:space="preserve"> </w:t>
      </w:r>
      <w:r w:rsidRPr="00434E5B">
        <w:t xml:space="preserve">- chống bạo lực trong nhà trường. Kế hoạch được cụ thể các giải pháp, phương án phù hợp với tình hình thực tế của </w:t>
      </w:r>
      <w:r w:rsidR="00977396">
        <w:t>nhà trường</w:t>
      </w:r>
      <w:r w:rsidRPr="00434E5B">
        <w:t>. Nhà trườ</w:t>
      </w:r>
      <w:r w:rsidR="00977396">
        <w:t xml:space="preserve">ng </w:t>
      </w:r>
      <w:r w:rsidRPr="00434E5B">
        <w:t>được cấp có thẩm quyền cấp giấy chứng nhận bếp ăn đủ điều kiện vệ sinh an toàn thực phẩm.</w:t>
      </w:r>
      <w:r w:rsidR="002A4B23">
        <w:t xml:space="preserve"> </w:t>
      </w:r>
      <w:r w:rsidRPr="00434E5B">
        <w:rPr>
          <w:b/>
          <w:i/>
        </w:rPr>
        <w:t>[H1-1.10-01] </w:t>
      </w:r>
    </w:p>
    <w:p w14:paraId="72722F18" w14:textId="77777777" w:rsidR="00304330" w:rsidRDefault="00434E5B" w:rsidP="002A4B23">
      <w:pPr>
        <w:spacing w:before="120" w:after="120"/>
        <w:ind w:firstLine="720"/>
        <w:jc w:val="both"/>
      </w:pPr>
      <w:r w:rsidRPr="00434E5B">
        <w:t xml:space="preserve">Nhà trường có hộp thư góp ý, niêm yết số điện thoại của CBGVNV và các hình thức khác để tiếp nhận, xử lý các thông tin phản ánh của người dân; đảm bảo an toàn cho cán bộ quản lý, giáo viên, nhân viên và trẻ trong nhà trường. </w:t>
      </w:r>
    </w:p>
    <w:p w14:paraId="2185B07E" w14:textId="77777777" w:rsidR="00D55493" w:rsidRPr="00434E5B" w:rsidRDefault="00434E5B" w:rsidP="00304330">
      <w:pPr>
        <w:spacing w:before="120" w:after="120"/>
        <w:jc w:val="both"/>
      </w:pPr>
      <w:r w:rsidRPr="00434E5B">
        <w:rPr>
          <w:b/>
          <w:i/>
        </w:rPr>
        <w:t>[H1-1.10</w:t>
      </w:r>
      <w:r w:rsidR="002A4B23">
        <w:rPr>
          <w:b/>
          <w:i/>
        </w:rPr>
        <w:t xml:space="preserve"> </w:t>
      </w:r>
      <w:r w:rsidRPr="00434E5B">
        <w:rPr>
          <w:b/>
          <w:i/>
        </w:rPr>
        <w:t>-02] </w:t>
      </w:r>
    </w:p>
    <w:p w14:paraId="20D0A685" w14:textId="77777777" w:rsidR="00D55493" w:rsidRPr="00434E5B" w:rsidRDefault="00434E5B">
      <w:pPr>
        <w:spacing w:before="120" w:after="120"/>
        <w:jc w:val="both"/>
      </w:pPr>
      <w:r w:rsidRPr="00434E5B">
        <w:tab/>
        <w:t xml:space="preserve">Nhà trường có phổ biến quy định về bình đẳng giới cho CB-GV-NV trong nhà trường thông qua các buổi họp nên không có hiện tượng kỳ thị, hành vi bạo lực, vi phạm pháp luật về bình đẳng giới trong nhà trường. </w:t>
      </w:r>
      <w:r w:rsidRPr="00434E5B">
        <w:rPr>
          <w:b/>
          <w:i/>
        </w:rPr>
        <w:t>[H1-1.10-03] </w:t>
      </w:r>
    </w:p>
    <w:p w14:paraId="7F91007F" w14:textId="77777777" w:rsidR="00152F69" w:rsidRPr="00434E5B" w:rsidRDefault="00152F69" w:rsidP="00621004">
      <w:pPr>
        <w:pStyle w:val="content"/>
        <w:tabs>
          <w:tab w:val="clear" w:pos="980"/>
        </w:tabs>
        <w:ind w:firstLine="0"/>
        <w:rPr>
          <w:bCs/>
        </w:rPr>
      </w:pPr>
      <w:r w:rsidRPr="00434E5B">
        <w:rPr>
          <w:bCs/>
        </w:rPr>
        <w:tab/>
      </w:r>
      <w:r w:rsidR="009B2946" w:rsidRPr="00434E5B">
        <w:rPr>
          <w:bCs/>
        </w:rPr>
        <w:t>Mức 2:</w:t>
      </w:r>
    </w:p>
    <w:p w14:paraId="78CD1393" w14:textId="77777777" w:rsidR="00304330" w:rsidRDefault="00434E5B">
      <w:pPr>
        <w:spacing w:before="120" w:after="120"/>
        <w:jc w:val="both"/>
      </w:pPr>
      <w:r w:rsidRPr="00434E5B">
        <w:tab/>
        <w:t>Hàng năm Nhà trường phổ biến các văn bản và tập huấn hướng dẫn cho tất cả cán bộ quản lý, giáo viên, nhân viên thực hiện các phương án: đảm bảo an ninh trật tự; an toàn vệ sinh thực phẩm; an toàn phòng chống tai nạn thương tích; an toàn phòng chống cháy nổ; an toàn phòng chống thảm họa thiên tai; phòng chống dịch bệnh; phòng chống các tệ nạn xã hội; phòng chống bạo lực học đường</w:t>
      </w:r>
      <w:r w:rsidR="002A4B23">
        <w:t>.</w:t>
      </w:r>
    </w:p>
    <w:p w14:paraId="6E74EFF3" w14:textId="77777777" w:rsidR="00D55493" w:rsidRPr="00434E5B" w:rsidRDefault="00434E5B">
      <w:pPr>
        <w:spacing w:before="120" w:after="120"/>
        <w:jc w:val="both"/>
      </w:pPr>
      <w:r w:rsidRPr="00434E5B">
        <w:rPr>
          <w:b/>
          <w:i/>
        </w:rPr>
        <w:t xml:space="preserve"> [H1-1.10-01]</w:t>
      </w:r>
    </w:p>
    <w:p w14:paraId="17263FBB" w14:textId="77777777" w:rsidR="00D55493" w:rsidRPr="00434E5B" w:rsidRDefault="00434E5B">
      <w:pPr>
        <w:spacing w:before="120" w:after="120"/>
        <w:jc w:val="both"/>
      </w:pPr>
      <w:r w:rsidRPr="00434E5B">
        <w:tab/>
        <w:t xml:space="preserve"> Nhà trường đã thành lập đội tự vệ phòng chống bạo lực học đường, tai nạm thương tích, thường xuyên kiểm tra thu thập, đánh giá, xử lý các thông tin, biểu hiện lien quan đến bạo lực học đường, an ninh trật tự. Khi phát hiện có hiện tượng liên quan đến bạo lực học đường, an ninh trật tự có biện pháp ngăn chặn kịp thời, hiệu quả. </w:t>
      </w:r>
      <w:r w:rsidRPr="00434E5B">
        <w:rPr>
          <w:b/>
          <w:i/>
        </w:rPr>
        <w:t>[H1-1.10-02]</w:t>
      </w:r>
    </w:p>
    <w:p w14:paraId="3167A58D" w14:textId="77777777" w:rsidR="00152F69" w:rsidRPr="00434E5B" w:rsidRDefault="00152F69" w:rsidP="00621004">
      <w:pPr>
        <w:pStyle w:val="content"/>
        <w:tabs>
          <w:tab w:val="clear" w:pos="980"/>
        </w:tabs>
        <w:ind w:firstLine="0"/>
        <w:rPr>
          <w:bCs/>
        </w:rPr>
      </w:pPr>
      <w:r w:rsidRPr="00434E5B">
        <w:rPr>
          <w:bCs/>
        </w:rPr>
        <w:tab/>
      </w:r>
      <w:r w:rsidRPr="00434E5B">
        <w:rPr>
          <w:b/>
        </w:rPr>
        <w:t xml:space="preserve">2. Điểm mạnh </w:t>
      </w:r>
    </w:p>
    <w:p w14:paraId="7046EA09" w14:textId="77777777" w:rsidR="00D55493" w:rsidRPr="00434E5B" w:rsidRDefault="00434E5B">
      <w:pPr>
        <w:spacing w:before="120" w:after="120"/>
        <w:jc w:val="both"/>
      </w:pPr>
      <w:r w:rsidRPr="00434E5B">
        <w:tab/>
        <w:t>Hàng năm nhà trường đã xây dựng đầy đủ các phương án theo quy định, nhiều năm qua nhà trường không có xảy ra mất an ninh trật tự, cháy nổ, ngộ độc thực phẩm, không có hiện tượng kỳ thị, hành vi bạo lực, vi phạm pháp luật về bình đẳng giới, Có đường dây nóng để tiếp nhận, xử lý các thông tin phản ánh của người dân; đảm bảo an toàn cho cán bộ quản lý, giáo viên, nhân viên và trẻ trong nhà trường. Có giấy chứng nhận bếp ăn đảm bảo vệ sinh an toàn thực phẩm.</w:t>
      </w:r>
    </w:p>
    <w:p w14:paraId="6B8D56F9" w14:textId="77777777" w:rsidR="00076BE1" w:rsidRPr="00434E5B" w:rsidRDefault="00076BE1" w:rsidP="00621004">
      <w:pPr>
        <w:pStyle w:val="content"/>
        <w:tabs>
          <w:tab w:val="clear" w:pos="980"/>
        </w:tabs>
        <w:ind w:firstLine="709"/>
        <w:rPr>
          <w:b/>
        </w:rPr>
      </w:pPr>
      <w:r w:rsidRPr="00434E5B">
        <w:rPr>
          <w:b/>
        </w:rPr>
        <w:t>3. Điểm yếu</w:t>
      </w:r>
    </w:p>
    <w:p w14:paraId="284E8A77" w14:textId="63B13AC7" w:rsidR="00D55493" w:rsidRPr="00434E5B" w:rsidRDefault="00434E5B">
      <w:pPr>
        <w:spacing w:before="120" w:after="120"/>
        <w:jc w:val="both"/>
      </w:pPr>
      <w:r w:rsidRPr="00434E5B">
        <w:tab/>
      </w:r>
      <w:r w:rsidR="00796C72">
        <w:t xml:space="preserve">Trường chỉ có 01 nhân viên bảo vệ tại điểm chính, thời gian trực trường thường xuyên, chế độ lương tương đối thấp, đặc thù trường mầm non tỷ lệ nữ </w:t>
      </w:r>
      <w:r w:rsidR="00796C72">
        <w:lastRenderedPageBreak/>
        <w:t xml:space="preserve">chiếm </w:t>
      </w:r>
      <w:r w:rsidR="00083A57">
        <w:t xml:space="preserve"> 91,3%, các cháu còn nhỏ chưa c</w:t>
      </w:r>
      <w:r w:rsidR="00370352">
        <w:t>ó</w:t>
      </w:r>
      <w:r w:rsidR="00083A57">
        <w:t xml:space="preserve"> ý thức bảo vệ bản thân nên ít nhiều gây áp lực cho công tác bảo vệ…</w:t>
      </w:r>
    </w:p>
    <w:p w14:paraId="6822C262" w14:textId="77777777" w:rsidR="00076BE1" w:rsidRPr="00434E5B" w:rsidRDefault="00076BE1" w:rsidP="00621004">
      <w:pPr>
        <w:pStyle w:val="content"/>
        <w:tabs>
          <w:tab w:val="clear" w:pos="980"/>
        </w:tabs>
        <w:ind w:firstLine="709"/>
        <w:rPr>
          <w:b/>
        </w:rPr>
      </w:pPr>
      <w:r w:rsidRPr="00434E5B">
        <w:rPr>
          <w:b/>
        </w:rPr>
        <w:t>4. Kế hoạch cải tiến chất lượng</w:t>
      </w:r>
    </w:p>
    <w:p w14:paraId="18880A90" w14:textId="77777777" w:rsidR="00D55493" w:rsidRDefault="00434E5B">
      <w:pPr>
        <w:spacing w:before="120" w:after="120"/>
        <w:jc w:val="both"/>
      </w:pPr>
      <w:r w:rsidRPr="00434E5B">
        <w:tab/>
        <w:t>Để cải tiến chất lượng của tiêu chí này, nhà trường tập trung thực hiện những công việc cụ thể sau:</w:t>
      </w:r>
    </w:p>
    <w:tbl>
      <w:tblPr>
        <w:tblStyle w:val="TableGrid"/>
        <w:tblW w:w="0" w:type="auto"/>
        <w:tblLayout w:type="fixed"/>
        <w:tblLook w:val="04A0" w:firstRow="1" w:lastRow="0" w:firstColumn="1" w:lastColumn="0" w:noHBand="0" w:noVBand="1"/>
      </w:tblPr>
      <w:tblGrid>
        <w:gridCol w:w="3085"/>
        <w:gridCol w:w="1559"/>
        <w:gridCol w:w="1701"/>
        <w:gridCol w:w="1560"/>
        <w:gridCol w:w="1324"/>
      </w:tblGrid>
      <w:tr w:rsidR="002A4B23" w:rsidRPr="000821BE" w14:paraId="2A00AAC1" w14:textId="77777777" w:rsidTr="00AD5E6B">
        <w:trPr>
          <w:trHeight w:val="1347"/>
        </w:trPr>
        <w:tc>
          <w:tcPr>
            <w:tcW w:w="3085" w:type="dxa"/>
          </w:tcPr>
          <w:p w14:paraId="3609EB70" w14:textId="77777777" w:rsidR="002A4B23" w:rsidRPr="000821BE" w:rsidRDefault="002A4B23" w:rsidP="001B7C8B">
            <w:pPr>
              <w:spacing w:before="120" w:after="120"/>
              <w:jc w:val="center"/>
              <w:rPr>
                <w:b/>
              </w:rPr>
            </w:pPr>
            <w:r w:rsidRPr="000821BE">
              <w:rPr>
                <w:b/>
              </w:rPr>
              <w:t>Nội dung công việc</w:t>
            </w:r>
          </w:p>
          <w:p w14:paraId="3599F936" w14:textId="77777777" w:rsidR="002A4B23" w:rsidRPr="000821BE" w:rsidRDefault="002A4B23" w:rsidP="001B7C8B">
            <w:pPr>
              <w:spacing w:before="120" w:after="120"/>
              <w:jc w:val="center"/>
              <w:rPr>
                <w:b/>
              </w:rPr>
            </w:pPr>
          </w:p>
        </w:tc>
        <w:tc>
          <w:tcPr>
            <w:tcW w:w="1559" w:type="dxa"/>
          </w:tcPr>
          <w:p w14:paraId="6EFA5811" w14:textId="77777777" w:rsidR="002A4B23" w:rsidRPr="000821BE" w:rsidRDefault="002A4B23" w:rsidP="001B7C8B">
            <w:pPr>
              <w:spacing w:before="120" w:after="120"/>
              <w:jc w:val="center"/>
              <w:rPr>
                <w:b/>
              </w:rPr>
            </w:pPr>
            <w:r w:rsidRPr="000821BE">
              <w:rPr>
                <w:b/>
              </w:rPr>
              <w:t>Nhân lực thực hiện</w:t>
            </w:r>
          </w:p>
        </w:tc>
        <w:tc>
          <w:tcPr>
            <w:tcW w:w="1701" w:type="dxa"/>
          </w:tcPr>
          <w:p w14:paraId="15118102" w14:textId="77777777" w:rsidR="002A4B23" w:rsidRPr="000821BE" w:rsidRDefault="002A4B23" w:rsidP="001B7C8B">
            <w:pPr>
              <w:spacing w:before="120" w:after="120"/>
              <w:jc w:val="center"/>
              <w:rPr>
                <w:b/>
              </w:rPr>
            </w:pPr>
            <w:r w:rsidRPr="000821BE">
              <w:rPr>
                <w:b/>
              </w:rPr>
              <w:t>Điều kiện để thực hiện</w:t>
            </w:r>
          </w:p>
          <w:p w14:paraId="5B8EF4E1" w14:textId="77777777" w:rsidR="002A4B23" w:rsidRPr="000821BE" w:rsidRDefault="002A4B23" w:rsidP="001B7C8B">
            <w:pPr>
              <w:spacing w:before="120" w:after="120"/>
              <w:jc w:val="center"/>
              <w:rPr>
                <w:b/>
              </w:rPr>
            </w:pPr>
          </w:p>
        </w:tc>
        <w:tc>
          <w:tcPr>
            <w:tcW w:w="1560" w:type="dxa"/>
          </w:tcPr>
          <w:p w14:paraId="16553CB3" w14:textId="77777777" w:rsidR="002A4B23" w:rsidRPr="000821BE" w:rsidRDefault="002A4B23" w:rsidP="001B7C8B">
            <w:pPr>
              <w:spacing w:before="120" w:after="120"/>
              <w:jc w:val="center"/>
              <w:rPr>
                <w:b/>
              </w:rPr>
            </w:pPr>
            <w:r w:rsidRPr="000821BE">
              <w:rPr>
                <w:b/>
              </w:rPr>
              <w:t>Thời gian thực hiện</w:t>
            </w:r>
          </w:p>
          <w:p w14:paraId="5F065426" w14:textId="77777777" w:rsidR="002A4B23" w:rsidRPr="000821BE" w:rsidRDefault="002A4B23" w:rsidP="001B7C8B">
            <w:pPr>
              <w:spacing w:before="120" w:after="120"/>
              <w:jc w:val="center"/>
              <w:rPr>
                <w:b/>
              </w:rPr>
            </w:pPr>
          </w:p>
        </w:tc>
        <w:tc>
          <w:tcPr>
            <w:tcW w:w="1324" w:type="dxa"/>
          </w:tcPr>
          <w:p w14:paraId="10D72DB1" w14:textId="77777777" w:rsidR="002A4B23" w:rsidRPr="000821BE" w:rsidRDefault="002A4B23" w:rsidP="001B7C8B">
            <w:pPr>
              <w:spacing w:before="120" w:after="120"/>
              <w:jc w:val="center"/>
              <w:rPr>
                <w:b/>
              </w:rPr>
            </w:pPr>
            <w:r w:rsidRPr="000821BE">
              <w:rPr>
                <w:b/>
              </w:rPr>
              <w:t>Dự kiến nguồn kinh phí</w:t>
            </w:r>
          </w:p>
        </w:tc>
      </w:tr>
      <w:tr w:rsidR="002A4B23" w14:paraId="37945528" w14:textId="77777777" w:rsidTr="00AD5E6B">
        <w:tc>
          <w:tcPr>
            <w:tcW w:w="3085" w:type="dxa"/>
          </w:tcPr>
          <w:p w14:paraId="79E4FA01" w14:textId="505827C5" w:rsidR="003F70F0" w:rsidRDefault="003F70F0" w:rsidP="003F70F0">
            <w:pPr>
              <w:spacing w:before="120" w:after="120"/>
            </w:pPr>
            <w:r>
              <w:t>Tiếp tục làm tốt công tác tham mưu với cấp Ủy đảng, chính quyền địa phương trong việc chỉ đạo và phối kết hợp với Ban tự quản thôn, đội dân quân tự vệ địa phương để có sự hỗ trợ thường xuyên và kịp thời hơn nữa trong công tác bảo vệ an ninh</w:t>
            </w:r>
            <w:r w:rsidR="00A225C6">
              <w:t xml:space="preserve"> </w:t>
            </w:r>
            <w:r>
              <w:t>trật tự trong nhà trường nhằm giảm bớt áp lực cho nhân viên bảo vệ.</w:t>
            </w:r>
          </w:p>
          <w:p w14:paraId="281BB91E" w14:textId="61882F92" w:rsidR="003F70F0" w:rsidRDefault="003F70F0" w:rsidP="003F70F0">
            <w:pPr>
              <w:spacing w:before="120" w:after="120"/>
            </w:pPr>
            <w:r>
              <w:t>Tiếp tục giáo dục kỹ năng sống, kỹ năng tự bảo vệ chăm sóc bản thân cho trẻ</w:t>
            </w:r>
            <w:r w:rsidR="00A225C6">
              <w:t xml:space="preserve"> </w:t>
            </w:r>
            <w:r>
              <w:t>thông qua các hoạt động hàng ngày.</w:t>
            </w:r>
          </w:p>
          <w:p w14:paraId="7C2DA7E0" w14:textId="172F5C57" w:rsidR="003F70F0" w:rsidRDefault="003F70F0" w:rsidP="003F70F0">
            <w:pPr>
              <w:spacing w:before="120" w:after="120"/>
            </w:pPr>
            <w:r>
              <w:t>Tích cực làm tốt công tác phòng chống tai nạn thương tích, phòng chống cháy nổ,</w:t>
            </w:r>
            <w:r w:rsidR="009B506E">
              <w:t xml:space="preserve"> </w:t>
            </w:r>
            <w:r>
              <w:t>phòng chống dịch bệnh và đảm bảo an toàn tuyệt đối cho trẻ và cán bộ, giáo viên, nhân</w:t>
            </w:r>
          </w:p>
          <w:p w14:paraId="76A38494" w14:textId="2D8A8396" w:rsidR="002A4B23" w:rsidRDefault="003F70F0" w:rsidP="003F70F0">
            <w:pPr>
              <w:spacing w:before="120" w:after="120"/>
            </w:pPr>
            <w:r>
              <w:t>viên.</w:t>
            </w:r>
          </w:p>
        </w:tc>
        <w:tc>
          <w:tcPr>
            <w:tcW w:w="1559" w:type="dxa"/>
          </w:tcPr>
          <w:p w14:paraId="7A221321" w14:textId="77777777" w:rsidR="002A4B23" w:rsidRPr="00434E5B" w:rsidRDefault="002A4B23" w:rsidP="001B7C8B">
            <w:pPr>
              <w:spacing w:before="120" w:after="120"/>
              <w:jc w:val="both"/>
            </w:pPr>
            <w:r w:rsidRPr="00434E5B">
              <w:t>CB, GV</w:t>
            </w:r>
            <w:r>
              <w:t>,NV</w:t>
            </w:r>
          </w:p>
          <w:p w14:paraId="0844D273" w14:textId="77777777" w:rsidR="002A4B23" w:rsidRPr="005E19ED" w:rsidRDefault="002A4B23" w:rsidP="001B7C8B">
            <w:pPr>
              <w:spacing w:before="120" w:after="120"/>
            </w:pPr>
          </w:p>
        </w:tc>
        <w:tc>
          <w:tcPr>
            <w:tcW w:w="1701" w:type="dxa"/>
          </w:tcPr>
          <w:p w14:paraId="3888420C" w14:textId="77F46001" w:rsidR="009B506E" w:rsidRDefault="002E0D51" w:rsidP="009B506E">
            <w:pPr>
              <w:spacing w:before="120" w:after="120"/>
            </w:pPr>
            <w:r>
              <w:t xml:space="preserve">Thực hành </w:t>
            </w:r>
            <w:r w:rsidR="009B506E">
              <w:t>giáo dục kỹ năng sống, kỹ năng tự bảo vệ chăm sóc bản thân cho trẻ thông qua các hoạt động hàng ngày.</w:t>
            </w:r>
          </w:p>
          <w:p w14:paraId="534A4A30" w14:textId="5E5A9AA7" w:rsidR="002A4B23" w:rsidRDefault="002A4B23" w:rsidP="002E0D51">
            <w:pPr>
              <w:spacing w:before="120" w:after="120"/>
            </w:pPr>
          </w:p>
        </w:tc>
        <w:tc>
          <w:tcPr>
            <w:tcW w:w="1560" w:type="dxa"/>
          </w:tcPr>
          <w:p w14:paraId="640CE70E" w14:textId="760E08A3" w:rsidR="002A4B23" w:rsidRPr="00434E5B" w:rsidRDefault="002A4B23" w:rsidP="001B7C8B">
            <w:pPr>
              <w:spacing w:before="120" w:after="120"/>
            </w:pPr>
            <w:r w:rsidRPr="00434E5B">
              <w:t>Trong năm học 202</w:t>
            </w:r>
            <w:r w:rsidR="002D5258">
              <w:t>3</w:t>
            </w:r>
            <w:r w:rsidRPr="00434E5B">
              <w:t>-202</w:t>
            </w:r>
            <w:r w:rsidR="002D5258">
              <w:t>4</w:t>
            </w:r>
            <w:r w:rsidRPr="00434E5B">
              <w:t xml:space="preserve"> và các năm tiếp theo</w:t>
            </w:r>
          </w:p>
          <w:p w14:paraId="5E08F933" w14:textId="77777777" w:rsidR="002A4B23" w:rsidRDefault="002A4B23" w:rsidP="001B7C8B">
            <w:pPr>
              <w:spacing w:before="120" w:after="120"/>
            </w:pPr>
          </w:p>
        </w:tc>
        <w:tc>
          <w:tcPr>
            <w:tcW w:w="1324" w:type="dxa"/>
          </w:tcPr>
          <w:p w14:paraId="194CEFB3" w14:textId="77777777" w:rsidR="002A4B23" w:rsidRDefault="002A4B23" w:rsidP="001B7C8B">
            <w:pPr>
              <w:spacing w:before="120" w:after="120"/>
              <w:jc w:val="both"/>
            </w:pPr>
          </w:p>
        </w:tc>
      </w:tr>
    </w:tbl>
    <w:p w14:paraId="5093C309" w14:textId="77777777" w:rsidR="00076BE1" w:rsidRPr="00F0196B" w:rsidRDefault="00076BE1" w:rsidP="00F525F0">
      <w:pPr>
        <w:spacing w:before="120" w:after="120"/>
        <w:ind w:firstLine="720"/>
        <w:jc w:val="both"/>
      </w:pPr>
      <w:r w:rsidRPr="00434E5B">
        <w:rPr>
          <w:b/>
        </w:rPr>
        <w:t>5.</w:t>
      </w:r>
      <w:r w:rsidR="00496B9F" w:rsidRPr="00434E5B">
        <w:rPr>
          <w:b/>
        </w:rPr>
        <w:t xml:space="preserve"> Tự</w:t>
      </w:r>
      <w:r w:rsidR="00496B9F" w:rsidRPr="00434E5B">
        <w:rPr>
          <w:b/>
          <w:lang w:val="vi-VN"/>
        </w:rPr>
        <w:t xml:space="preserve"> đánh giá</w:t>
      </w:r>
      <w:r w:rsidR="00496B9F" w:rsidRPr="00434E5B">
        <w:rPr>
          <w:b/>
        </w:rPr>
        <w:t>:</w:t>
      </w:r>
      <w:r w:rsidR="00496B9F" w:rsidRPr="00434E5B">
        <w:t xml:space="preserve"> </w:t>
      </w:r>
      <w:r w:rsidRPr="00434E5B">
        <w:rPr>
          <w:lang w:val="vi-VN"/>
        </w:rPr>
        <w:t>Đạt mứ</w:t>
      </w:r>
      <w:r w:rsidR="00F0196B">
        <w:rPr>
          <w:lang w:val="vi-VN"/>
        </w:rPr>
        <w:t xml:space="preserve">c </w:t>
      </w:r>
      <w:r w:rsidR="00F0196B">
        <w:t>2</w:t>
      </w:r>
    </w:p>
    <w:p w14:paraId="4FAE1280" w14:textId="77777777" w:rsidR="001D58F2" w:rsidRPr="00434E5B" w:rsidRDefault="00076BE1" w:rsidP="00621004">
      <w:pPr>
        <w:spacing w:before="120" w:after="120"/>
        <w:ind w:firstLine="720"/>
        <w:jc w:val="both"/>
        <w:rPr>
          <w:lang w:val="vi-VN"/>
        </w:rPr>
      </w:pPr>
      <w:bookmarkStart w:id="22" w:name="conclusionStandard1"/>
      <w:r w:rsidRPr="00434E5B">
        <w:rPr>
          <w:b/>
          <w:lang w:val="pt-BR"/>
        </w:rPr>
        <w:t>Kết luận</w:t>
      </w:r>
      <w:r w:rsidRPr="00434E5B">
        <w:rPr>
          <w:lang w:val="pt-BR"/>
        </w:rPr>
        <w:t xml:space="preserve"> </w:t>
      </w:r>
      <w:r w:rsidRPr="00434E5B">
        <w:rPr>
          <w:b/>
          <w:lang w:val="pt-BR"/>
        </w:rPr>
        <w:t>về Tiêu chuẩn 1:</w:t>
      </w:r>
      <w:r w:rsidRPr="00434E5B">
        <w:rPr>
          <w:lang w:val="vi-VN"/>
        </w:rPr>
        <w:t xml:space="preserve"> </w:t>
      </w:r>
      <w:bookmarkEnd w:id="22"/>
    </w:p>
    <w:p w14:paraId="6408975B" w14:textId="77777777" w:rsidR="00D55493" w:rsidRPr="00434E5B" w:rsidRDefault="00434E5B">
      <w:pPr>
        <w:spacing w:before="120" w:after="120"/>
        <w:jc w:val="both"/>
      </w:pPr>
      <w:r w:rsidRPr="00434E5B">
        <w:tab/>
      </w:r>
      <w:r w:rsidRPr="0087444C">
        <w:rPr>
          <w:b/>
        </w:rPr>
        <w:t>Điểm mạnh</w:t>
      </w:r>
      <w:r w:rsidRPr="00434E5B">
        <w:t xml:space="preserve">: Trường mẫu giáo Ea Pô xây dựng kế hoạch chiến lược phát triển giáo dục giai đoạn 2021 – 2026 tầm nhìn đến năm 2030 là tâm huyết và trí tuệ của tập thể nhằm phấn đấu xây dựng và phát triển nhà trường ngày càng đi lên hơn </w:t>
      </w:r>
      <w:r w:rsidRPr="00434E5B">
        <w:lastRenderedPageBreak/>
        <w:t>nữa, tạo niềm tin cho phụ huynh, nhân dân toàn xã hội. Chiến lược phát triển nhà trường giai đoạn 2021 – 2026 tầm nhìn đến năm 2030 là văn bản định hướng cho sự phát triển nhà trường, trên cơ sở đó từng tổ chức và mỗi cá nhân nghiên cứu để điều chỉnh kế hoạch của mình cho phù hợp với sự phát triển chung nhà trường. Nhà trường có đủ cơ cấu tổ chức bộ máy theo quy định của Điều lệ trường mầm non, bao gồm 01 hiệu trưởng, 02 phó hiệu trưởng, các Hội đồng như Hội đồng trường, Hội đồng thi đua khen thưởng, Hội đồng kỷ luật, hội đồng tư vấn; Có các tổ chuyên môn và tổ văn phòng, chi bộ Đảng Cộng sản Việt Nam, Công đoàn. Lãnh đạo nhà trường luôn thực hiện đúng chức trách nhiệm vụ của mình, quản lý toàn bộ các hoạt động của nhà trường theo kế hoạch, theo sự chỉ đạo của cấp trên. Làm việc nhiệt tình, năng động, sáng tạo, trách nhiệm cao với mọi công việc được giao.</w:t>
      </w:r>
    </w:p>
    <w:p w14:paraId="38A37C9D" w14:textId="77777777" w:rsidR="00D55493" w:rsidRPr="00434E5B" w:rsidRDefault="00434E5B">
      <w:pPr>
        <w:spacing w:before="120" w:after="120"/>
        <w:jc w:val="both"/>
      </w:pPr>
      <w:r w:rsidRPr="00434E5B">
        <w:tab/>
        <w:t>Các tổ chuyên môn và tổ văn phòng của nhà trường phát huy hiệu quả khi triển khai các hoạt động giáo dục và bồi dưỡng các thành viên trong tổ. Thường xuyên kiểm tra, đánh giá chất lượng về hiệu quả hoạt động giáo dục của các thành viên trong tổ. Tổ chức bồi dưỡng có hiệu quả về chuyên môn, nghiệp vụ cho các thành viên trong tổ theo kế hoạch của trường.</w:t>
      </w:r>
    </w:p>
    <w:p w14:paraId="72F064DB" w14:textId="77777777" w:rsidR="00D55493" w:rsidRPr="00434E5B" w:rsidRDefault="00434E5B">
      <w:pPr>
        <w:spacing w:before="120" w:after="120"/>
        <w:jc w:val="both"/>
      </w:pPr>
      <w:r w:rsidRPr="00434E5B">
        <w:tab/>
        <w:t>Thực hiện tốt các chủ trương, chính sách của Đảng và pháp luật của Nhà nước, của ngành và của địa phương, thực hiện tốt công tác quản lý chuyên môn, quản lý tài chính, tài sản.</w:t>
      </w:r>
    </w:p>
    <w:p w14:paraId="0B5A0CE3" w14:textId="77777777" w:rsidR="00D55493" w:rsidRPr="00434E5B" w:rsidRDefault="00434E5B">
      <w:pPr>
        <w:spacing w:before="120" w:after="120"/>
        <w:jc w:val="both"/>
      </w:pPr>
      <w:r w:rsidRPr="00434E5B">
        <w:tab/>
        <w:t>  Tổ chức đầy đủ, nghiêm túc việc khám sức khỏe cho trẻ và cán bộ, giáo viên, nhân viên theo đúng quy định. Tổ chức tốt vệ sinh học đường, vệ sinh môi trường, thực hiện tốt công tác y tế trường học.</w:t>
      </w:r>
    </w:p>
    <w:p w14:paraId="18AD2687" w14:textId="77777777" w:rsidR="00D55493" w:rsidRPr="00434E5B" w:rsidRDefault="00434E5B">
      <w:pPr>
        <w:spacing w:before="120" w:after="120"/>
        <w:jc w:val="both"/>
      </w:pPr>
      <w:r w:rsidRPr="00434E5B">
        <w:tab/>
        <w:t>Các phương án đảm bảo an ninh trật tự, phòng chống tai nạn thương tích, phòng chống cháy nổ, phòng chống dịch bệnh và đảm bảo an toàn tuyệt đối cho trẻ và cán bộ, giáo viên, nhân viên được thực hiện tốt.</w:t>
      </w:r>
    </w:p>
    <w:p w14:paraId="45ABB626" w14:textId="77777777" w:rsidR="00D55493" w:rsidRPr="00434E5B" w:rsidRDefault="00434E5B">
      <w:pPr>
        <w:spacing w:before="120" w:after="120"/>
        <w:jc w:val="both"/>
      </w:pPr>
      <w:r w:rsidRPr="00434E5B">
        <w:tab/>
        <w:t>Trường Mẫu giáo Ea Pô luôn bám sát các nội dung của tiêu chuẩn, có kế hoạch cải tiến chất lượng thường xuyên như đổi mới công tác quản lý chỉ đạo, bồi dưỡng đội ngũ giáo viên, phát huy vai trò của các tổ chức đoàn thể trong nhà trường, thực hiện tốt qui chế dân chủ, tổ chức và quản lý nhà trường hoàn thành xuất sắc các chỉ tiêu nhiệm vụ đã đề ra.</w:t>
      </w:r>
    </w:p>
    <w:p w14:paraId="6777B6FB" w14:textId="77777777" w:rsidR="00D55493" w:rsidRPr="00434E5B" w:rsidRDefault="00434E5B">
      <w:pPr>
        <w:spacing w:before="120" w:after="120"/>
        <w:jc w:val="both"/>
      </w:pPr>
      <w:r w:rsidRPr="00434E5B">
        <w:tab/>
      </w:r>
      <w:r w:rsidRPr="0087444C">
        <w:rPr>
          <w:b/>
        </w:rPr>
        <w:t>Điểm yếu:</w:t>
      </w:r>
      <w:r w:rsidRPr="00434E5B">
        <w:t xml:space="preserve"> Ngoài những mặt mạnh </w:t>
      </w:r>
      <w:r w:rsidR="0087444C">
        <w:t xml:space="preserve">nhà </w:t>
      </w:r>
      <w:r w:rsidRPr="00434E5B">
        <w:t xml:space="preserve">trường vẫn còn một số hạn chế: Một số ít giáo viên chuyển đổi vị trí việc làm văn bằng 2 </w:t>
      </w:r>
      <w:r w:rsidR="0087444C">
        <w:t xml:space="preserve">chưa </w:t>
      </w:r>
      <w:r w:rsidRPr="00434E5B">
        <w:t xml:space="preserve">linh hoạt sáng tạo trong việc đổi mới giáo dục cũng như kinh nghiệm chăm sóc giáo dục trẻ còn hạn chế. Công tác xây dựng kế hoạch ngắng hạn, trung hạn, dài hạn để tạo nguồn tài chính phù hợp địa phương chưa </w:t>
      </w:r>
      <w:r w:rsidR="003559F8">
        <w:t>xây dựng</w:t>
      </w:r>
      <w:r w:rsidRPr="00434E5B">
        <w:t>.</w:t>
      </w:r>
    </w:p>
    <w:p w14:paraId="76B39997" w14:textId="77777777" w:rsidR="000A573C" w:rsidRPr="00434E5B" w:rsidRDefault="000A573C" w:rsidP="003559F8">
      <w:pPr>
        <w:pStyle w:val="Style1"/>
        <w:tabs>
          <w:tab w:val="clear" w:pos="980"/>
        </w:tabs>
        <w:ind w:firstLine="720"/>
        <w:rPr>
          <w:lang w:val="vi-VN"/>
        </w:rPr>
      </w:pPr>
      <w:r w:rsidRPr="00434E5B">
        <w:rPr>
          <w:lang w:val="vi-VN"/>
        </w:rPr>
        <w:t>Số lượng và tỉ lệ phần trăm (%) các tiêu chí đạt và không đạt Mức 1, Mức 2 và Mức 3:</w:t>
      </w:r>
    </w:p>
    <w:p w14:paraId="631830F6" w14:textId="77777777" w:rsidR="000A573C" w:rsidRPr="00434E5B" w:rsidRDefault="000A573C" w:rsidP="00621004">
      <w:pPr>
        <w:pStyle w:val="Style1"/>
        <w:numPr>
          <w:ilvl w:val="1"/>
          <w:numId w:val="8"/>
        </w:numPr>
        <w:rPr>
          <w:lang w:val="vi-VN"/>
        </w:rPr>
      </w:pPr>
      <w:r w:rsidRPr="00434E5B">
        <w:rPr>
          <w:lang w:val="vi-VN"/>
        </w:rPr>
        <w:t xml:space="preserve">Không đạt: 0/10 </w:t>
      </w:r>
      <w:r w:rsidR="00352D97" w:rsidRPr="00434E5B">
        <w:rPr>
          <w:lang w:val="vi-VN"/>
        </w:rPr>
        <w:t xml:space="preserve">tiêu chí </w:t>
      </w:r>
      <w:r w:rsidRPr="00434E5B">
        <w:rPr>
          <w:lang w:val="vi-VN"/>
        </w:rPr>
        <w:t>chiếm 0</w:t>
      </w:r>
      <w:r w:rsidR="00B12341" w:rsidRPr="00434E5B">
        <w:rPr>
          <w:lang w:val="en-US"/>
        </w:rPr>
        <w:t xml:space="preserve"> </w:t>
      </w:r>
      <w:r w:rsidRPr="00434E5B">
        <w:rPr>
          <w:lang w:val="vi-VN"/>
        </w:rPr>
        <w:t>%</w:t>
      </w:r>
    </w:p>
    <w:p w14:paraId="321B37FE" w14:textId="77777777" w:rsidR="001F60A4" w:rsidRPr="00434E5B" w:rsidRDefault="001F60A4" w:rsidP="001F60A4">
      <w:pPr>
        <w:pStyle w:val="Style1"/>
        <w:numPr>
          <w:ilvl w:val="1"/>
          <w:numId w:val="8"/>
        </w:numPr>
        <w:rPr>
          <w:lang w:val="vi-VN"/>
        </w:rPr>
      </w:pPr>
      <w:bookmarkStart w:id="23" w:name="standard2"/>
      <w:r w:rsidRPr="00434E5B">
        <w:rPr>
          <w:lang w:val="vi-VN"/>
        </w:rPr>
        <w:t xml:space="preserve">Đạt Mức 1: </w:t>
      </w:r>
      <w:r w:rsidRPr="00434E5B">
        <w:rPr>
          <w:lang w:val="en-US"/>
        </w:rPr>
        <w:t>10</w:t>
      </w:r>
      <w:r w:rsidRPr="00434E5B">
        <w:rPr>
          <w:lang w:val="vi-VN"/>
        </w:rPr>
        <w:t xml:space="preserve">/10 </w:t>
      </w:r>
      <w:r w:rsidRPr="00434E5B">
        <w:rPr>
          <w:lang w:val="en-US"/>
        </w:rPr>
        <w:t xml:space="preserve"> (</w:t>
      </w:r>
      <w:r w:rsidRPr="00434E5B">
        <w:rPr>
          <w:lang w:val="vi-VN"/>
        </w:rPr>
        <w:t>10/10</w:t>
      </w:r>
      <w:r w:rsidRPr="00434E5B">
        <w:rPr>
          <w:lang w:val="en-US"/>
        </w:rPr>
        <w:t>)</w:t>
      </w:r>
      <w:r w:rsidRPr="00434E5B">
        <w:rPr>
          <w:lang w:val="vi-VN"/>
        </w:rPr>
        <w:t xml:space="preserve"> tiêu chí chiếm 100</w:t>
      </w:r>
      <w:r w:rsidR="00B12341" w:rsidRPr="00434E5B">
        <w:rPr>
          <w:lang w:val="en-US"/>
        </w:rPr>
        <w:t xml:space="preserve"> </w:t>
      </w:r>
      <w:r w:rsidRPr="00434E5B">
        <w:rPr>
          <w:lang w:val="vi-VN"/>
        </w:rPr>
        <w:t>%</w:t>
      </w:r>
    </w:p>
    <w:p w14:paraId="593FD0F5" w14:textId="77777777" w:rsidR="001F60A4" w:rsidRPr="00434E5B" w:rsidRDefault="001F60A4" w:rsidP="001F60A4">
      <w:pPr>
        <w:pStyle w:val="Style1"/>
        <w:numPr>
          <w:ilvl w:val="1"/>
          <w:numId w:val="8"/>
        </w:numPr>
        <w:rPr>
          <w:lang w:val="vi-VN"/>
        </w:rPr>
      </w:pPr>
      <w:r w:rsidRPr="00434E5B">
        <w:rPr>
          <w:lang w:val="vi-VN"/>
        </w:rPr>
        <w:t xml:space="preserve">Đạt Mức 2: </w:t>
      </w:r>
      <w:r w:rsidRPr="00434E5B">
        <w:rPr>
          <w:lang w:val="en-US"/>
        </w:rPr>
        <w:t>10</w:t>
      </w:r>
      <w:r w:rsidRPr="00434E5B">
        <w:rPr>
          <w:lang w:val="vi-VN"/>
        </w:rPr>
        <w:t xml:space="preserve">/10 </w:t>
      </w:r>
      <w:r w:rsidRPr="00434E5B">
        <w:rPr>
          <w:lang w:val="en-US"/>
        </w:rPr>
        <w:t xml:space="preserve"> (</w:t>
      </w:r>
      <w:r w:rsidRPr="00434E5B">
        <w:rPr>
          <w:lang w:val="vi-VN"/>
        </w:rPr>
        <w:t>10/10</w:t>
      </w:r>
      <w:r w:rsidRPr="00434E5B">
        <w:rPr>
          <w:lang w:val="en-US"/>
        </w:rPr>
        <w:t>)</w:t>
      </w:r>
      <w:r w:rsidRPr="00434E5B">
        <w:rPr>
          <w:lang w:val="vi-VN"/>
        </w:rPr>
        <w:t xml:space="preserve"> tiêu chí chiếm 100</w:t>
      </w:r>
      <w:r w:rsidR="00B12341" w:rsidRPr="00434E5B">
        <w:rPr>
          <w:lang w:val="en-US"/>
        </w:rPr>
        <w:t xml:space="preserve"> </w:t>
      </w:r>
      <w:r w:rsidRPr="00434E5B">
        <w:rPr>
          <w:lang w:val="vi-VN"/>
        </w:rPr>
        <w:t>%</w:t>
      </w:r>
    </w:p>
    <w:p w14:paraId="00401E00" w14:textId="77777777" w:rsidR="001F60A4" w:rsidRPr="009640D8" w:rsidRDefault="001F60A4" w:rsidP="001F60A4">
      <w:pPr>
        <w:pStyle w:val="Style1"/>
        <w:numPr>
          <w:ilvl w:val="1"/>
          <w:numId w:val="8"/>
        </w:numPr>
        <w:rPr>
          <w:lang w:val="vi-VN"/>
        </w:rPr>
      </w:pPr>
      <w:r w:rsidRPr="00434E5B">
        <w:rPr>
          <w:lang w:val="vi-VN"/>
        </w:rPr>
        <w:lastRenderedPageBreak/>
        <w:t xml:space="preserve">Đạt Mức 3: Đạt Mức 3: </w:t>
      </w:r>
      <w:r w:rsidR="002F6229">
        <w:rPr>
          <w:lang w:val="en-US"/>
        </w:rPr>
        <w:t>4</w:t>
      </w:r>
      <w:r w:rsidRPr="00434E5B">
        <w:rPr>
          <w:lang w:val="vi-VN"/>
        </w:rPr>
        <w:t xml:space="preserve">/10 </w:t>
      </w:r>
      <w:r w:rsidRPr="00434E5B">
        <w:rPr>
          <w:lang w:val="en-US"/>
        </w:rPr>
        <w:t xml:space="preserve"> (</w:t>
      </w:r>
      <w:r w:rsidR="002F6229">
        <w:rPr>
          <w:lang w:val="en-US"/>
        </w:rPr>
        <w:t>4</w:t>
      </w:r>
      <w:r w:rsidR="002F6229">
        <w:rPr>
          <w:lang w:val="vi-VN"/>
        </w:rPr>
        <w:t>/</w:t>
      </w:r>
      <w:r w:rsidR="002F6229">
        <w:rPr>
          <w:lang w:val="en-US"/>
        </w:rPr>
        <w:t>10</w:t>
      </w:r>
      <w:r w:rsidRPr="00434E5B">
        <w:rPr>
          <w:lang w:val="en-US"/>
        </w:rPr>
        <w:t>)</w:t>
      </w:r>
      <w:r w:rsidRPr="00434E5B">
        <w:rPr>
          <w:lang w:val="vi-VN"/>
        </w:rPr>
        <w:t xml:space="preserve"> tiêu chí chiế</w:t>
      </w:r>
      <w:r w:rsidR="002F6229">
        <w:rPr>
          <w:lang w:val="vi-VN"/>
        </w:rPr>
        <w:t xml:space="preserve">m </w:t>
      </w:r>
      <w:r w:rsidR="002F6229">
        <w:rPr>
          <w:lang w:val="en-US"/>
        </w:rPr>
        <w:t>4</w:t>
      </w:r>
      <w:r w:rsidRPr="00434E5B">
        <w:rPr>
          <w:lang w:val="vi-VN"/>
        </w:rPr>
        <w:t>0</w:t>
      </w:r>
      <w:r w:rsidR="00B12341" w:rsidRPr="00434E5B">
        <w:rPr>
          <w:lang w:val="en-US"/>
        </w:rPr>
        <w:t xml:space="preserve"> </w:t>
      </w:r>
      <w:r w:rsidRPr="00434E5B">
        <w:rPr>
          <w:lang w:val="vi-VN"/>
        </w:rPr>
        <w:t>%</w:t>
      </w:r>
    </w:p>
    <w:p w14:paraId="36CB950E" w14:textId="77777777" w:rsidR="009640D8" w:rsidRPr="009640D8" w:rsidRDefault="009640D8" w:rsidP="009640D8">
      <w:pPr>
        <w:pStyle w:val="Style1"/>
        <w:tabs>
          <w:tab w:val="clear" w:pos="980"/>
        </w:tabs>
        <w:ind w:left="1449"/>
        <w:rPr>
          <w:b/>
          <w:lang w:val="en-US"/>
        </w:rPr>
      </w:pPr>
      <w:r w:rsidRPr="003618E3">
        <w:rPr>
          <w:b/>
          <w:lang w:val="en-US"/>
        </w:rPr>
        <w:t>Kết luậ</w:t>
      </w:r>
      <w:r>
        <w:rPr>
          <w:b/>
          <w:lang w:val="en-US"/>
        </w:rPr>
        <w:t>n: Đ</w:t>
      </w:r>
      <w:r w:rsidRPr="003618E3">
        <w:rPr>
          <w:b/>
          <w:lang w:val="en-US"/>
        </w:rPr>
        <w:t xml:space="preserve">ạt </w:t>
      </w:r>
      <w:r>
        <w:rPr>
          <w:b/>
          <w:lang w:val="en-US"/>
        </w:rPr>
        <w:t>mức 2</w:t>
      </w:r>
    </w:p>
    <w:p w14:paraId="3B2216A0" w14:textId="77777777" w:rsidR="00AD5E6B" w:rsidRDefault="00076BE1" w:rsidP="003728DD">
      <w:pPr>
        <w:pStyle w:val="titleContent"/>
      </w:pPr>
      <w:r w:rsidRPr="00434E5B">
        <w:t>Tiêu chuẩn 2: Cán bộ quản lý, giáo viên, nhân viên</w:t>
      </w:r>
      <w:bookmarkStart w:id="24" w:name="introStandard2"/>
      <w:bookmarkEnd w:id="23"/>
    </w:p>
    <w:p w14:paraId="25CAC680" w14:textId="77777777" w:rsidR="00282FAD" w:rsidRDefault="00076BE1" w:rsidP="00282FAD">
      <w:pPr>
        <w:pStyle w:val="titleContent"/>
      </w:pPr>
      <w:r w:rsidRPr="00434E5B">
        <w:t xml:space="preserve">Mở đầu: </w:t>
      </w:r>
      <w:bookmarkEnd w:id="24"/>
    </w:p>
    <w:p w14:paraId="6F2DF630" w14:textId="77777777" w:rsidR="00D55493" w:rsidRPr="00282FAD" w:rsidRDefault="00434E5B" w:rsidP="00282FAD">
      <w:pPr>
        <w:pStyle w:val="titleContent"/>
        <w:rPr>
          <w:b w:val="0"/>
        </w:rPr>
      </w:pPr>
      <w:r w:rsidRPr="00282FAD">
        <w:rPr>
          <w:b w:val="0"/>
          <w:i/>
        </w:rPr>
        <w:t xml:space="preserve"> </w:t>
      </w:r>
      <w:r w:rsidRPr="00282FAD">
        <w:rPr>
          <w:b w:val="0"/>
        </w:rPr>
        <w:t>Nhân lực là yếu tố quyết định sự phát triển của nhà trường. Đó phải là những con người chuẩn về đào tạo, có đầy đủ phẩm chất năng lực cần thiết và không ngừng học tập để nâng cao trình độ chuyên môn, nghiệp vụ đáp ứng yêu cầu công việc. Xác định vai trò quyết định của đội ngũ cán bộ, giáo viên, nhân viên đối với sự phát triển chung của nhà trường, ngay từ những ngày đầu mới thành lập, Hiệu trưởng nhà trường luôn quan tâm đến công tác đào tạo, nâng cao chất lượng đội ngũ cán bộ, giáo viên, nhân viên và xem đây là nhiệm vụ trọng tâm của nhà trường. Ðể nâng cao chất lượng giáo dục nhất thiết phải nâng cao chất lượng đội ngũ, trong đó quan tâm phát triển đội ngũ. Với những nổ lực trong nhiều năm qua, Trường mẫu giáo Ea pô đã từng bước có những đổi mới trong đào tạo, bồi dưỡng và quản lý đội ngũ cán bộ, giáo viên, nhân viên hướng tới sự phát triển bền vững, đáp ứng tốt những yêu cầu mục tiêu giáo dục nhà trường nói riêng và mục tiêu chung của ngành, đồng thời thực hiện đầy đủ, kịp thời các chế độ, chính sách đãi ngộ, tạo được những chuyển biến tích cực trong đội ngũ.</w:t>
      </w:r>
    </w:p>
    <w:p w14:paraId="514A7989" w14:textId="77777777" w:rsidR="006C0EA3" w:rsidRPr="00434E5B" w:rsidRDefault="00076BE1" w:rsidP="00621004">
      <w:pPr>
        <w:pStyle w:val="titleContent"/>
      </w:pPr>
      <w:bookmarkStart w:id="25" w:name="criterion21"/>
      <w:r w:rsidRPr="00434E5B">
        <w:t xml:space="preserve">Tiêu chí </w:t>
      </w:r>
      <w:r w:rsidR="00496B9F" w:rsidRPr="00434E5B">
        <w:rPr>
          <w:lang w:val="vi-VN"/>
        </w:rPr>
        <w:t>2.</w:t>
      </w:r>
      <w:r w:rsidRPr="00434E5B">
        <w:t>1:</w:t>
      </w:r>
      <w:r w:rsidR="00BC0AA0" w:rsidRPr="00434E5B">
        <w:rPr>
          <w:lang w:val="vi-VN"/>
        </w:rPr>
        <w:t xml:space="preserve"> </w:t>
      </w:r>
      <w:r w:rsidRPr="00434E5B">
        <w:rPr>
          <w:lang w:val="vi-VN"/>
        </w:rPr>
        <w:t>Đối với hiệu trưởng, phó hiệu trưởng</w:t>
      </w:r>
      <w:bookmarkEnd w:id="25"/>
      <w:r w:rsidR="000C4471" w:rsidRPr="00434E5B">
        <w:t xml:space="preserve">          </w:t>
      </w:r>
    </w:p>
    <w:p w14:paraId="31255E67" w14:textId="77777777" w:rsidR="006C0EA3" w:rsidRPr="00434E5B" w:rsidRDefault="006C0EA3" w:rsidP="00621004">
      <w:pPr>
        <w:pStyle w:val="content"/>
        <w:tabs>
          <w:tab w:val="clear" w:pos="980"/>
        </w:tabs>
        <w:ind w:firstLine="709"/>
        <w:rPr>
          <w:b/>
        </w:rPr>
      </w:pPr>
      <w:r w:rsidRPr="00434E5B">
        <w:rPr>
          <w:bCs/>
        </w:rPr>
        <w:t>Mức 1:</w:t>
      </w:r>
    </w:p>
    <w:p w14:paraId="01A362E6" w14:textId="77777777" w:rsidR="006C0EA3" w:rsidRPr="00434E5B" w:rsidRDefault="006C0EA3" w:rsidP="00621004">
      <w:pPr>
        <w:pStyle w:val="content"/>
        <w:tabs>
          <w:tab w:val="clear" w:pos="980"/>
        </w:tabs>
        <w:ind w:firstLine="0"/>
        <w:rPr>
          <w:bCs/>
        </w:rPr>
      </w:pPr>
      <w:r w:rsidRPr="00434E5B">
        <w:rPr>
          <w:bCs/>
        </w:rPr>
        <w:tab/>
        <w:t>a) Đạt tiêu chuẩn theo quy định;</w:t>
      </w:r>
    </w:p>
    <w:p w14:paraId="7415BDFC" w14:textId="77777777" w:rsidR="006C0EA3" w:rsidRPr="00434E5B" w:rsidRDefault="006C0EA3" w:rsidP="00621004">
      <w:pPr>
        <w:pStyle w:val="content"/>
        <w:tabs>
          <w:tab w:val="clear" w:pos="980"/>
        </w:tabs>
        <w:ind w:firstLine="0"/>
        <w:rPr>
          <w:b/>
        </w:rPr>
      </w:pPr>
      <w:r w:rsidRPr="00434E5B">
        <w:rPr>
          <w:bCs/>
        </w:rPr>
        <w:tab/>
        <w:t>b) Được đánh giá đạt chuẩn hiệu trưởng trở lên;</w:t>
      </w:r>
    </w:p>
    <w:p w14:paraId="012661BD" w14:textId="77777777" w:rsidR="006C0EA3" w:rsidRPr="00434E5B" w:rsidRDefault="006C0EA3" w:rsidP="00621004">
      <w:pPr>
        <w:pStyle w:val="content"/>
        <w:tabs>
          <w:tab w:val="clear" w:pos="980"/>
        </w:tabs>
        <w:ind w:firstLine="0"/>
        <w:rPr>
          <w:b/>
        </w:rPr>
      </w:pPr>
      <w:r w:rsidRPr="00434E5B">
        <w:rPr>
          <w:bCs/>
        </w:rPr>
        <w:tab/>
        <w:t>c) Được bồi dưỡng, tập huấn về chuyên môn, nghiệp vụ quản lý giáo dục theo quy định.</w:t>
      </w:r>
    </w:p>
    <w:p w14:paraId="388051F9" w14:textId="77777777" w:rsidR="006C0EA3" w:rsidRPr="00434E5B" w:rsidRDefault="006C0EA3" w:rsidP="00621004">
      <w:pPr>
        <w:pStyle w:val="content"/>
        <w:tabs>
          <w:tab w:val="clear" w:pos="980"/>
        </w:tabs>
        <w:ind w:firstLine="0"/>
        <w:rPr>
          <w:b/>
        </w:rPr>
      </w:pPr>
      <w:r w:rsidRPr="00434E5B">
        <w:rPr>
          <w:bCs/>
        </w:rPr>
        <w:tab/>
        <w:t>Mức 2:</w:t>
      </w:r>
    </w:p>
    <w:p w14:paraId="2DD58DC8" w14:textId="77777777" w:rsidR="006C0EA3" w:rsidRPr="00434E5B" w:rsidRDefault="006C0EA3" w:rsidP="00621004">
      <w:pPr>
        <w:pStyle w:val="content"/>
        <w:tabs>
          <w:tab w:val="clear" w:pos="980"/>
        </w:tabs>
        <w:ind w:firstLine="0"/>
        <w:rPr>
          <w:bCs/>
        </w:rPr>
      </w:pPr>
      <w:r w:rsidRPr="00434E5B">
        <w:rPr>
          <w:bCs/>
        </w:rPr>
        <w:tab/>
        <w:t>a) Trong 05 năm liên tiếp tính đến thời điểm đánh giá, có ít nhất 02 năm được đánh giá đạt chuẩn hiệu trưởng ở mức khá trở lên;</w:t>
      </w:r>
    </w:p>
    <w:p w14:paraId="74AD0C2B" w14:textId="77777777" w:rsidR="006C0EA3" w:rsidRPr="00434E5B" w:rsidRDefault="006C0EA3" w:rsidP="00621004">
      <w:pPr>
        <w:pStyle w:val="content"/>
        <w:tabs>
          <w:tab w:val="clear" w:pos="980"/>
        </w:tabs>
        <w:ind w:firstLine="0"/>
        <w:rPr>
          <w:b/>
        </w:rPr>
      </w:pPr>
      <w:r w:rsidRPr="00434E5B">
        <w:rPr>
          <w:bCs/>
        </w:rPr>
        <w:tab/>
        <w:t>b) Được bồi dưỡng, tập huấn về lý luận chính trị theo quy định; được giáo viên, nhân viên trong trường tín nhiệm.</w:t>
      </w:r>
    </w:p>
    <w:p w14:paraId="2DB8B7A5" w14:textId="77777777" w:rsidR="006C0EA3" w:rsidRPr="00434E5B" w:rsidRDefault="006C0EA3" w:rsidP="00621004">
      <w:pPr>
        <w:pStyle w:val="content"/>
        <w:tabs>
          <w:tab w:val="clear" w:pos="980"/>
        </w:tabs>
        <w:ind w:firstLine="0"/>
        <w:rPr>
          <w:b/>
        </w:rPr>
      </w:pPr>
      <w:r w:rsidRPr="00434E5B">
        <w:rPr>
          <w:bCs/>
        </w:rPr>
        <w:tab/>
        <w:t>Mức 3:</w:t>
      </w:r>
    </w:p>
    <w:p w14:paraId="226A0FAF" w14:textId="77777777" w:rsidR="006C0EA3" w:rsidRPr="00434E5B" w:rsidRDefault="006C0EA3" w:rsidP="00621004">
      <w:pPr>
        <w:pStyle w:val="content"/>
        <w:tabs>
          <w:tab w:val="clear" w:pos="980"/>
        </w:tabs>
        <w:ind w:firstLine="0"/>
        <w:rPr>
          <w:bCs/>
        </w:rPr>
      </w:pPr>
      <w:r w:rsidRPr="00434E5B">
        <w:rPr>
          <w:bCs/>
        </w:rPr>
        <w:tab/>
        <w:t>Trong 05 năm liên tiếp tính đến thời điểm đánh giá, đạt chuẩn hiệu trưởng ở mức khá trở lên, trong đó có ít nhất 01 năm đạt chuẩn hiệu trưởng ở mức tốt.</w:t>
      </w:r>
    </w:p>
    <w:p w14:paraId="59E85EC6" w14:textId="77777777" w:rsidR="006C0EA3" w:rsidRPr="00434E5B" w:rsidRDefault="006C0EA3" w:rsidP="00621004">
      <w:pPr>
        <w:pStyle w:val="content"/>
        <w:tabs>
          <w:tab w:val="clear" w:pos="980"/>
        </w:tabs>
        <w:ind w:firstLine="0"/>
        <w:rPr>
          <w:b/>
        </w:rPr>
      </w:pPr>
      <w:r w:rsidRPr="00434E5B">
        <w:rPr>
          <w:bCs/>
        </w:rPr>
        <w:tab/>
      </w:r>
      <w:r w:rsidRPr="00434E5B">
        <w:rPr>
          <w:b/>
        </w:rPr>
        <w:t>1. Mô tả hiện trạng</w:t>
      </w:r>
    </w:p>
    <w:p w14:paraId="4288C698" w14:textId="77777777" w:rsidR="006C0EA3" w:rsidRPr="00434E5B" w:rsidRDefault="006C0EA3" w:rsidP="00621004">
      <w:pPr>
        <w:pStyle w:val="content"/>
        <w:tabs>
          <w:tab w:val="clear" w:pos="980"/>
        </w:tabs>
        <w:ind w:firstLine="709"/>
        <w:rPr>
          <w:bCs/>
        </w:rPr>
      </w:pPr>
      <w:r w:rsidRPr="00434E5B">
        <w:rPr>
          <w:bCs/>
        </w:rPr>
        <w:t>Mức 1:</w:t>
      </w:r>
    </w:p>
    <w:p w14:paraId="71AAF157" w14:textId="4D6415E5" w:rsidR="0009358C" w:rsidRPr="00B72B1A" w:rsidRDefault="00434E5B">
      <w:pPr>
        <w:spacing w:before="120" w:after="120"/>
        <w:jc w:val="both"/>
      </w:pPr>
      <w:r w:rsidRPr="00434E5B">
        <w:tab/>
        <w:t xml:space="preserve">Cán bộ quản lý nhà trường gồm 1 hiệu trưởng và 2 phó hiệu trưởng theo quy định tại khoản 3 </w:t>
      </w:r>
      <w:r w:rsidR="00390234" w:rsidRPr="00434E5B">
        <w:t xml:space="preserve">Điều </w:t>
      </w:r>
      <w:r w:rsidRPr="00434E5B">
        <w:t xml:space="preserve">16, </w:t>
      </w:r>
      <w:r w:rsidR="00390234" w:rsidRPr="00434E5B">
        <w:t xml:space="preserve">Điều </w:t>
      </w:r>
      <w:r w:rsidRPr="00434E5B">
        <w:t xml:space="preserve">17 Điều lệ trường mầm non </w:t>
      </w:r>
      <w:r w:rsidRPr="00A225C6">
        <w:t>(</w:t>
      </w:r>
      <w:r w:rsidR="00A225C6" w:rsidRPr="00A225C6">
        <w:t xml:space="preserve">Thông tư </w:t>
      </w:r>
      <w:r w:rsidRPr="00A225C6">
        <w:t>số</w:t>
      </w:r>
      <w:r w:rsidR="00A225C6" w:rsidRPr="00A225C6">
        <w:t>: 52/2020</w:t>
      </w:r>
      <w:r w:rsidRPr="00A225C6">
        <w:t>/</w:t>
      </w:r>
      <w:r w:rsidR="00A225C6" w:rsidRPr="00A225C6">
        <w:t>TT</w:t>
      </w:r>
      <w:r w:rsidRPr="00A225C6">
        <w:t>-BGDĐT</w:t>
      </w:r>
      <w:r w:rsidR="00A225C6" w:rsidRPr="00A225C6">
        <w:t xml:space="preserve"> </w:t>
      </w:r>
      <w:r w:rsidRPr="00A225C6">
        <w:t xml:space="preserve">ban hành </w:t>
      </w:r>
      <w:r w:rsidR="00390234" w:rsidRPr="00A225C6">
        <w:t xml:space="preserve">Điều </w:t>
      </w:r>
      <w:r w:rsidRPr="00A225C6">
        <w:t>lệ trường mầ</w:t>
      </w:r>
      <w:r w:rsidR="00304330" w:rsidRPr="00A225C6">
        <w:t>m </w:t>
      </w:r>
      <w:r w:rsidRPr="00A225C6">
        <w:t>non.</w:t>
      </w:r>
    </w:p>
    <w:p w14:paraId="3166F069" w14:textId="76C68AB7" w:rsidR="00D55493" w:rsidRPr="00434E5B" w:rsidRDefault="00434E5B">
      <w:pPr>
        <w:spacing w:before="120" w:after="120"/>
        <w:jc w:val="both"/>
      </w:pPr>
      <w:r w:rsidRPr="00434E5B">
        <w:lastRenderedPageBreak/>
        <w:tab/>
        <w:t>- Hiệu trưởng bà Lê Thị Thoa công tác trong ngành đế</w:t>
      </w:r>
      <w:r w:rsidR="00AD714C">
        <w:t>n nay (21</w:t>
      </w:r>
      <w:r w:rsidRPr="00434E5B">
        <w:t xml:space="preserve"> năm); tốt nghiệp đại học sư phạm Mầm non, có bằng trung cấp lý luận chính trị. </w:t>
      </w:r>
    </w:p>
    <w:p w14:paraId="5521A70A" w14:textId="53AE895E" w:rsidR="00D55493" w:rsidRPr="00434E5B" w:rsidRDefault="00434E5B">
      <w:pPr>
        <w:spacing w:before="120" w:after="120"/>
        <w:jc w:val="both"/>
      </w:pPr>
      <w:r w:rsidRPr="00434E5B">
        <w:tab/>
        <w:t>- Phó Hiệu trưởng1: bà Bùi Thị Bằng phụ trách công tác chuyên môn, công tác đế</w:t>
      </w:r>
      <w:r w:rsidR="00AD714C">
        <w:t>n nay (20</w:t>
      </w:r>
      <w:r w:rsidRPr="00434E5B">
        <w:t xml:space="preserve"> năm); tốt nghiệp đại học sư phạm Mầm non; có bằng trung cấp lý luận chính trị. </w:t>
      </w:r>
    </w:p>
    <w:p w14:paraId="0711FBA2" w14:textId="116963A2" w:rsidR="00D55493" w:rsidRPr="00434E5B" w:rsidRDefault="00434E5B">
      <w:pPr>
        <w:spacing w:before="120" w:after="120"/>
        <w:jc w:val="both"/>
      </w:pPr>
      <w:r w:rsidRPr="00434E5B">
        <w:tab/>
        <w:t>- Phó Hiệu trưởng 2: bà phan Thị Hồng phụ trách công tác bán trú, công tác đế</w:t>
      </w:r>
      <w:r w:rsidR="00AD714C">
        <w:t>n nay (14</w:t>
      </w:r>
      <w:r w:rsidRPr="00434E5B">
        <w:t xml:space="preserve"> năm); tốt nghiệp đại học sư phạ</w:t>
      </w:r>
      <w:r w:rsidR="00AD5E6B">
        <w:t>m </w:t>
      </w:r>
      <w:r w:rsidRPr="00434E5B">
        <w:t>Mầm non; có bằng trung cấp lý luận chính trị</w:t>
      </w:r>
    </w:p>
    <w:p w14:paraId="57EF36E3" w14:textId="77777777" w:rsidR="00D55493" w:rsidRPr="00434E5B" w:rsidRDefault="00434E5B">
      <w:pPr>
        <w:spacing w:before="120" w:after="120"/>
        <w:jc w:val="both"/>
      </w:pPr>
      <w:r w:rsidRPr="00434E5B">
        <w:tab/>
        <w:t xml:space="preserve">Hiệu trưởng và phó hiệu trưởng đã hoàn thành chương trình bồi dưỡng cán bộ quản lý; có uy tín về phẩm chất chính trị, đạo đức, lối sống, chuyên môn, nghiệp vụ; có năng lực tổ chức, quản lý nhà trường và có sức khỏe. </w:t>
      </w:r>
      <w:r w:rsidRPr="00434E5B">
        <w:rPr>
          <w:b/>
          <w:i/>
        </w:rPr>
        <w:t>[H2-2.1-01] </w:t>
      </w:r>
    </w:p>
    <w:p w14:paraId="0F1995C8" w14:textId="77777777" w:rsidR="00D55493" w:rsidRPr="00434E5B" w:rsidRDefault="00434E5B">
      <w:pPr>
        <w:spacing w:before="120" w:after="120"/>
        <w:jc w:val="both"/>
      </w:pPr>
      <w:r w:rsidRPr="00434E5B">
        <w:tab/>
        <w:t xml:space="preserve">Hiệu trưởng, phó hiệu trưởng hàng năm được đánh giá đạt Chuẩn hiệu trưởng theo Thông tư 25/2018/TT-BGDĐT ngày 8/10/2018 của Bộ GDĐT về ban hành quy định chuẩn hiệu trưởng các trường mầm non. Hàng năm được đánh giá chuẩn hiệu trưởng, phó hiệu trưởng được đánh giá xếp loại khá trở lên. </w:t>
      </w:r>
      <w:r w:rsidRPr="00434E5B">
        <w:rPr>
          <w:b/>
          <w:i/>
        </w:rPr>
        <w:t>[H2-2.1-02] </w:t>
      </w:r>
    </w:p>
    <w:p w14:paraId="6393E209" w14:textId="77777777" w:rsidR="00D55493" w:rsidRPr="00434E5B" w:rsidRDefault="00434E5B">
      <w:pPr>
        <w:spacing w:before="120" w:after="120"/>
        <w:jc w:val="both"/>
      </w:pPr>
      <w:r w:rsidRPr="00434E5B">
        <w:tab/>
        <w:t>Hiệu trưởng, phó hiệu trưởng được dự đầy đủ các lớp bồi dưỡng chuyên môn nghiệp vụ do Sở, phòng GD&amp;ĐT tổ chức như: Bồi dưỡng thường xuyên, đạo đức nhà giáo, bồi dưỡng nâng cao nghiệp vụ thực hiện chương trình giáo dục mầm non đã hoàn thành chương trình bồi dưỡng cán bộ quản lý giáo dục</w:t>
      </w:r>
      <w:r w:rsidR="000122A2">
        <w:t>.</w:t>
      </w:r>
      <w:r w:rsidR="000122A2">
        <w:rPr>
          <w:b/>
          <w:i/>
        </w:rPr>
        <w:t xml:space="preserve"> </w:t>
      </w:r>
      <w:r w:rsidRPr="00434E5B">
        <w:rPr>
          <w:b/>
          <w:i/>
        </w:rPr>
        <w:t>[H2-2.1-03] </w:t>
      </w:r>
    </w:p>
    <w:p w14:paraId="3B535EF1" w14:textId="77777777" w:rsidR="006C0EA3" w:rsidRPr="00434E5B" w:rsidRDefault="006C0EA3" w:rsidP="00621004">
      <w:pPr>
        <w:pStyle w:val="content"/>
        <w:tabs>
          <w:tab w:val="clear" w:pos="980"/>
        </w:tabs>
        <w:ind w:firstLine="0"/>
        <w:rPr>
          <w:bCs/>
        </w:rPr>
      </w:pPr>
      <w:r w:rsidRPr="00434E5B">
        <w:rPr>
          <w:bCs/>
        </w:rPr>
        <w:tab/>
        <w:t>Mức 2:</w:t>
      </w:r>
    </w:p>
    <w:p w14:paraId="086E1E11" w14:textId="45BF5025" w:rsidR="00D55493" w:rsidRPr="00434E5B" w:rsidRDefault="00434E5B">
      <w:pPr>
        <w:spacing w:before="120" w:after="120"/>
        <w:jc w:val="both"/>
      </w:pPr>
      <w:r w:rsidRPr="00434E5B">
        <w:tab/>
        <w:t>Trong 05 năm liên tiếp từ</w:t>
      </w:r>
      <w:r w:rsidR="00AD714C">
        <w:t xml:space="preserve"> năm 2018-2019</w:t>
      </w:r>
      <w:r w:rsidRPr="00434E5B">
        <w:t xml:space="preserve"> đế</w:t>
      </w:r>
      <w:r w:rsidR="00AD714C">
        <w:t>n 2022-2023</w:t>
      </w:r>
      <w:r w:rsidRPr="00434E5B">
        <w:t xml:space="preserve"> Hiệu trưởng, phó hiệu trưởng nhà trường đều được đánh giá đạt chuẩn Hiệu trưởng ở mức khá trở lên. </w:t>
      </w:r>
      <w:r w:rsidR="000122A2" w:rsidRPr="00434E5B">
        <w:rPr>
          <w:b/>
          <w:i/>
        </w:rPr>
        <w:t>[</w:t>
      </w:r>
      <w:r w:rsidRPr="00434E5B">
        <w:rPr>
          <w:b/>
          <w:i/>
        </w:rPr>
        <w:t>H2-2.01-01]</w:t>
      </w:r>
    </w:p>
    <w:p w14:paraId="038435D7" w14:textId="77777777" w:rsidR="00D55493" w:rsidRPr="00434E5B" w:rsidRDefault="00434E5B">
      <w:pPr>
        <w:spacing w:before="120" w:after="120"/>
        <w:jc w:val="both"/>
      </w:pPr>
      <w:r w:rsidRPr="00434E5B">
        <w:tab/>
        <w:t>Hiệu trưởng và Phó hiệu trưởng được bồi dưỡng lý luận chính trị. Có năng lực quản lý và tổ chức tốt các hoạt động của nhà trường, luôn hoàn thành tốt nhiệm vụ được giao, được các cấp lãnh đạo đánh giá cao, được được giáo viên, nhân viên trong trường tín nhiệm.</w:t>
      </w:r>
      <w:r w:rsidR="000122A2">
        <w:t xml:space="preserve"> </w:t>
      </w:r>
      <w:r w:rsidRPr="00434E5B">
        <w:rPr>
          <w:b/>
          <w:i/>
        </w:rPr>
        <w:t>[H2-2.1-02]</w:t>
      </w:r>
    </w:p>
    <w:p w14:paraId="02122D69" w14:textId="77777777" w:rsidR="006C0EA3" w:rsidRPr="00434E5B" w:rsidRDefault="006C0EA3" w:rsidP="00621004">
      <w:pPr>
        <w:pStyle w:val="content"/>
        <w:tabs>
          <w:tab w:val="clear" w:pos="980"/>
        </w:tabs>
        <w:ind w:firstLine="0"/>
        <w:rPr>
          <w:bCs/>
        </w:rPr>
      </w:pPr>
      <w:r w:rsidRPr="00434E5B">
        <w:rPr>
          <w:bCs/>
        </w:rPr>
        <w:tab/>
        <w:t>Mức 3:</w:t>
      </w:r>
    </w:p>
    <w:p w14:paraId="0E64C062" w14:textId="77777777" w:rsidR="00D55493" w:rsidRPr="00434E5B" w:rsidRDefault="00434E5B">
      <w:pPr>
        <w:spacing w:before="120" w:after="120"/>
        <w:jc w:val="both"/>
      </w:pPr>
      <w:r w:rsidRPr="00434E5B">
        <w:tab/>
        <w:t xml:space="preserve">Đã được mô tả mức 2 chỉ báo a. </w:t>
      </w:r>
      <w:r w:rsidRPr="00434E5B">
        <w:rPr>
          <w:b/>
          <w:i/>
        </w:rPr>
        <w:t>[H2-2.1-01].</w:t>
      </w:r>
    </w:p>
    <w:p w14:paraId="4A351BA9" w14:textId="77777777" w:rsidR="006C0EA3" w:rsidRPr="00434E5B" w:rsidRDefault="006C0EA3" w:rsidP="00621004">
      <w:pPr>
        <w:pStyle w:val="content"/>
        <w:tabs>
          <w:tab w:val="clear" w:pos="980"/>
        </w:tabs>
        <w:ind w:firstLine="0"/>
        <w:rPr>
          <w:bCs/>
        </w:rPr>
      </w:pPr>
      <w:r w:rsidRPr="00434E5B">
        <w:rPr>
          <w:bCs/>
        </w:rPr>
        <w:tab/>
      </w:r>
      <w:r w:rsidRPr="00434E5B">
        <w:rPr>
          <w:b/>
        </w:rPr>
        <w:t xml:space="preserve">2. Điểm mạnh </w:t>
      </w:r>
    </w:p>
    <w:p w14:paraId="72730BBE" w14:textId="77777777" w:rsidR="00D55493" w:rsidRPr="00434E5B" w:rsidRDefault="00434E5B">
      <w:pPr>
        <w:spacing w:before="120" w:after="120"/>
        <w:jc w:val="both"/>
      </w:pPr>
      <w:r w:rsidRPr="00434E5B">
        <w:tab/>
        <w:t>Hiệu trưởng,</w:t>
      </w:r>
      <w:r w:rsidR="00AD5E6B">
        <w:t xml:space="preserve"> </w:t>
      </w:r>
      <w:r w:rsidRPr="00434E5B">
        <w:t xml:space="preserve">phó </w:t>
      </w:r>
      <w:r w:rsidR="00AD5E6B">
        <w:t xml:space="preserve">hiệu trưởng </w:t>
      </w:r>
      <w:r w:rsidRPr="00434E5B">
        <w:t>nhà trường đạt trình độ chuyên môn nghiệp vụ trên chuẩn và đảm bảo các yêu cầu tiêu chuẩn theo Quy định tại Điều lệ trường mầm non và được đánh giá xếp loại khá trở lên theo Chuẩn hiệu trưởng trường mầm non. Hiệu trưởng phó hiệu trưởng nhà trường có năng lực tổ chức và quản lý, chịu trách nhiệm trong các hoạt động chăm sóc, nuôi dưỡng và giáo dục trẻ. Được giáo viên, nhân viên trong trường tín nhiệm.</w:t>
      </w:r>
    </w:p>
    <w:p w14:paraId="429660B3" w14:textId="77777777" w:rsidR="00076BE1" w:rsidRPr="00434E5B" w:rsidRDefault="00076BE1" w:rsidP="00621004">
      <w:pPr>
        <w:pStyle w:val="content"/>
        <w:tabs>
          <w:tab w:val="clear" w:pos="980"/>
        </w:tabs>
        <w:ind w:firstLine="709"/>
        <w:rPr>
          <w:b/>
        </w:rPr>
      </w:pPr>
      <w:r w:rsidRPr="00434E5B">
        <w:rPr>
          <w:b/>
        </w:rPr>
        <w:t>3. Điểm yếu</w:t>
      </w:r>
    </w:p>
    <w:p w14:paraId="1E08836E" w14:textId="02C45122" w:rsidR="00D55493" w:rsidRPr="00434E5B" w:rsidRDefault="00434E5B">
      <w:pPr>
        <w:spacing w:before="120" w:after="120"/>
        <w:jc w:val="both"/>
      </w:pPr>
      <w:r w:rsidRPr="00434E5B">
        <w:tab/>
      </w:r>
      <w:r w:rsidR="00390234">
        <w:t>Hiệu trưởng, phó hiệu trưởng còn hạn</w:t>
      </w:r>
      <w:r w:rsidR="00A61AAE">
        <w:t xml:space="preserve"> chế</w:t>
      </w:r>
      <w:r w:rsidR="00390234">
        <w:t xml:space="preserve"> trong việc sử dụng thành thạo ngôn ngữ </w:t>
      </w:r>
      <w:r w:rsidR="001A30B2">
        <w:t>của người dân tộc thiểu số và tiếng anh</w:t>
      </w:r>
      <w:r w:rsidR="00A61AAE">
        <w:t xml:space="preserve">. </w:t>
      </w:r>
    </w:p>
    <w:p w14:paraId="47A6C29D" w14:textId="77777777" w:rsidR="00076BE1" w:rsidRPr="00434E5B" w:rsidRDefault="00076BE1" w:rsidP="00621004">
      <w:pPr>
        <w:pStyle w:val="content"/>
        <w:tabs>
          <w:tab w:val="clear" w:pos="980"/>
        </w:tabs>
        <w:ind w:firstLine="709"/>
        <w:rPr>
          <w:b/>
        </w:rPr>
      </w:pPr>
      <w:r w:rsidRPr="00434E5B">
        <w:rPr>
          <w:b/>
        </w:rPr>
        <w:lastRenderedPageBreak/>
        <w:t>4. Kế hoạch cải tiến chất lượng</w:t>
      </w:r>
    </w:p>
    <w:p w14:paraId="6384EEF4" w14:textId="77777777" w:rsidR="00D55493" w:rsidRDefault="00434E5B">
      <w:pPr>
        <w:spacing w:before="120" w:after="120"/>
        <w:jc w:val="both"/>
      </w:pPr>
      <w:r w:rsidRPr="00434E5B">
        <w:tab/>
      </w:r>
      <w:r w:rsidR="00210DA6" w:rsidRPr="00434E5B">
        <w:t>Để cải tiến chất lượng của tiêu chí này, nhà trường tập trung thực hiện những công việc cụ thể sau:</w:t>
      </w:r>
    </w:p>
    <w:tbl>
      <w:tblPr>
        <w:tblStyle w:val="TableGrid"/>
        <w:tblW w:w="0" w:type="auto"/>
        <w:tblLook w:val="04A0" w:firstRow="1" w:lastRow="0" w:firstColumn="1" w:lastColumn="0" w:noHBand="0" w:noVBand="1"/>
      </w:tblPr>
      <w:tblGrid>
        <w:gridCol w:w="3085"/>
        <w:gridCol w:w="1701"/>
        <w:gridCol w:w="1701"/>
        <w:gridCol w:w="1418"/>
        <w:gridCol w:w="1275"/>
      </w:tblGrid>
      <w:tr w:rsidR="00EA0F48" w:rsidRPr="000821BE" w14:paraId="794DD78B" w14:textId="77777777" w:rsidTr="00AD5E6B">
        <w:trPr>
          <w:trHeight w:val="1347"/>
        </w:trPr>
        <w:tc>
          <w:tcPr>
            <w:tcW w:w="3085" w:type="dxa"/>
          </w:tcPr>
          <w:p w14:paraId="7DCFF262" w14:textId="77777777" w:rsidR="00EA0F48" w:rsidRPr="000821BE" w:rsidRDefault="00EA0F48" w:rsidP="001B7C8B">
            <w:pPr>
              <w:spacing w:before="120" w:after="120"/>
              <w:jc w:val="center"/>
              <w:rPr>
                <w:b/>
              </w:rPr>
            </w:pPr>
            <w:r w:rsidRPr="000821BE">
              <w:rPr>
                <w:b/>
              </w:rPr>
              <w:t>Nội dung công việc</w:t>
            </w:r>
          </w:p>
          <w:p w14:paraId="2D92A173" w14:textId="77777777" w:rsidR="00EA0F48" w:rsidRPr="000821BE" w:rsidRDefault="00EA0F48" w:rsidP="001B7C8B">
            <w:pPr>
              <w:spacing w:before="120" w:after="120"/>
              <w:jc w:val="center"/>
              <w:rPr>
                <w:b/>
              </w:rPr>
            </w:pPr>
          </w:p>
        </w:tc>
        <w:tc>
          <w:tcPr>
            <w:tcW w:w="1701" w:type="dxa"/>
          </w:tcPr>
          <w:p w14:paraId="6D487864" w14:textId="77777777" w:rsidR="00EA0F48" w:rsidRPr="000821BE" w:rsidRDefault="00EA0F48" w:rsidP="001B7C8B">
            <w:pPr>
              <w:spacing w:before="120" w:after="120"/>
              <w:jc w:val="center"/>
              <w:rPr>
                <w:b/>
              </w:rPr>
            </w:pPr>
            <w:r w:rsidRPr="000821BE">
              <w:rPr>
                <w:b/>
              </w:rPr>
              <w:t>Nhân lực thực hiện</w:t>
            </w:r>
          </w:p>
        </w:tc>
        <w:tc>
          <w:tcPr>
            <w:tcW w:w="1701" w:type="dxa"/>
          </w:tcPr>
          <w:p w14:paraId="103F7656" w14:textId="77777777" w:rsidR="00EA0F48" w:rsidRPr="000821BE" w:rsidRDefault="00EA0F48" w:rsidP="001B7C8B">
            <w:pPr>
              <w:spacing w:before="120" w:after="120"/>
              <w:jc w:val="center"/>
              <w:rPr>
                <w:b/>
              </w:rPr>
            </w:pPr>
            <w:r w:rsidRPr="000821BE">
              <w:rPr>
                <w:b/>
              </w:rPr>
              <w:t>Điều kiện để thực hiện</w:t>
            </w:r>
          </w:p>
          <w:p w14:paraId="6DAB8B32" w14:textId="77777777" w:rsidR="00EA0F48" w:rsidRPr="000821BE" w:rsidRDefault="00EA0F48" w:rsidP="001B7C8B">
            <w:pPr>
              <w:spacing w:before="120" w:after="120"/>
              <w:jc w:val="center"/>
              <w:rPr>
                <w:b/>
              </w:rPr>
            </w:pPr>
          </w:p>
        </w:tc>
        <w:tc>
          <w:tcPr>
            <w:tcW w:w="1418" w:type="dxa"/>
          </w:tcPr>
          <w:p w14:paraId="6907E1B7" w14:textId="77777777" w:rsidR="00EA0F48" w:rsidRPr="000821BE" w:rsidRDefault="00EA0F48" w:rsidP="001B7C8B">
            <w:pPr>
              <w:spacing w:before="120" w:after="120"/>
              <w:jc w:val="center"/>
              <w:rPr>
                <w:b/>
              </w:rPr>
            </w:pPr>
            <w:r w:rsidRPr="000821BE">
              <w:rPr>
                <w:b/>
              </w:rPr>
              <w:t>Thời gian thực hiện</w:t>
            </w:r>
          </w:p>
          <w:p w14:paraId="6E6B20B0" w14:textId="77777777" w:rsidR="00EA0F48" w:rsidRPr="000821BE" w:rsidRDefault="00EA0F48" w:rsidP="001B7C8B">
            <w:pPr>
              <w:spacing w:before="120" w:after="120"/>
              <w:jc w:val="center"/>
              <w:rPr>
                <w:b/>
              </w:rPr>
            </w:pPr>
          </w:p>
        </w:tc>
        <w:tc>
          <w:tcPr>
            <w:tcW w:w="1275" w:type="dxa"/>
          </w:tcPr>
          <w:p w14:paraId="1ED1FFC4" w14:textId="77777777" w:rsidR="00EA0F48" w:rsidRPr="000821BE" w:rsidRDefault="00EA0F48" w:rsidP="001B7C8B">
            <w:pPr>
              <w:spacing w:before="120" w:after="120"/>
              <w:jc w:val="center"/>
              <w:rPr>
                <w:b/>
              </w:rPr>
            </w:pPr>
            <w:r w:rsidRPr="000821BE">
              <w:rPr>
                <w:b/>
              </w:rPr>
              <w:t>Dự kiến nguồn kinh phí</w:t>
            </w:r>
          </w:p>
        </w:tc>
      </w:tr>
      <w:tr w:rsidR="00EA0F48" w14:paraId="15DA9DBD" w14:textId="77777777" w:rsidTr="00AD5E6B">
        <w:tc>
          <w:tcPr>
            <w:tcW w:w="3085" w:type="dxa"/>
          </w:tcPr>
          <w:p w14:paraId="3A52EB6E" w14:textId="30B2BC16" w:rsidR="00EA0F48" w:rsidRDefault="00B72B1A" w:rsidP="00B72B1A">
            <w:pPr>
              <w:spacing w:before="120" w:after="120"/>
            </w:pPr>
            <w:r w:rsidRPr="00434E5B">
              <w:t>Trong năm học 202</w:t>
            </w:r>
            <w:r w:rsidR="00AD714C">
              <w:t>3</w:t>
            </w:r>
            <w:r w:rsidRPr="00434E5B">
              <w:t>-202</w:t>
            </w:r>
            <w:r w:rsidR="00AD714C">
              <w:t>4</w:t>
            </w:r>
            <w:r w:rsidRPr="00434E5B">
              <w:t xml:space="preserve"> và các năm tiếp theo</w:t>
            </w:r>
            <w:r>
              <w:t xml:space="preserve"> t</w:t>
            </w:r>
            <w:r w:rsidR="00A10AF1" w:rsidRPr="00434E5B">
              <w:t>iếp tục tự học, tự rèn để nâng cao trình độ chuyên môn nghiệp vụ cũng như phẩm chất chính trị đạo đức, lối sống, tiếp tục đẩy mạnh đổi mới công tác quản lý giáo dục góp phần xây dựng nhà trường ngày một phát triển hơn nữa.</w:t>
            </w:r>
          </w:p>
        </w:tc>
        <w:tc>
          <w:tcPr>
            <w:tcW w:w="1701" w:type="dxa"/>
          </w:tcPr>
          <w:p w14:paraId="1A1E9F39" w14:textId="77777777" w:rsidR="00EA0F48" w:rsidRPr="005E19ED" w:rsidRDefault="00EA0F48" w:rsidP="00EA0F48">
            <w:pPr>
              <w:spacing w:before="120" w:after="120"/>
            </w:pPr>
            <w:r>
              <w:t>Hiệu trưởng, phó hiệu trưởng</w:t>
            </w:r>
          </w:p>
        </w:tc>
        <w:tc>
          <w:tcPr>
            <w:tcW w:w="1701" w:type="dxa"/>
          </w:tcPr>
          <w:p w14:paraId="23CF1364" w14:textId="77777777" w:rsidR="00EA0F48" w:rsidRDefault="00EA0F48" w:rsidP="001B7C8B">
            <w:pPr>
              <w:spacing w:before="120" w:after="120"/>
            </w:pPr>
            <w:r>
              <w:t>Học tập bồi dưỡng chuyên môn nghiệp vụ</w:t>
            </w:r>
            <w:r w:rsidR="00F0236D">
              <w:t xml:space="preserve">, </w:t>
            </w:r>
            <w:r w:rsidR="009E0849">
              <w:t>tiếng anh.</w:t>
            </w:r>
          </w:p>
        </w:tc>
        <w:tc>
          <w:tcPr>
            <w:tcW w:w="1418" w:type="dxa"/>
          </w:tcPr>
          <w:p w14:paraId="5A27BA52" w14:textId="22D2A031" w:rsidR="00EA0F48" w:rsidRPr="00434E5B" w:rsidRDefault="00EA0F48" w:rsidP="001B7C8B">
            <w:pPr>
              <w:spacing w:before="120" w:after="120"/>
            </w:pPr>
            <w:r w:rsidRPr="00434E5B">
              <w:t>Trong năm học 202</w:t>
            </w:r>
            <w:r w:rsidR="00AD714C">
              <w:t>3</w:t>
            </w:r>
            <w:r w:rsidRPr="00434E5B">
              <w:t>-202</w:t>
            </w:r>
            <w:r w:rsidR="00AD714C">
              <w:t>4</w:t>
            </w:r>
            <w:r w:rsidRPr="00434E5B">
              <w:t xml:space="preserve"> và các năm tiếp theo</w:t>
            </w:r>
          </w:p>
          <w:p w14:paraId="4123B135" w14:textId="77777777" w:rsidR="00EA0F48" w:rsidRDefault="00EA0F48" w:rsidP="001B7C8B">
            <w:pPr>
              <w:spacing w:before="120" w:after="120"/>
            </w:pPr>
          </w:p>
        </w:tc>
        <w:tc>
          <w:tcPr>
            <w:tcW w:w="1275" w:type="dxa"/>
          </w:tcPr>
          <w:p w14:paraId="11521ACB" w14:textId="77777777" w:rsidR="00EA0F48" w:rsidRDefault="00EA0F48" w:rsidP="001B7C8B">
            <w:pPr>
              <w:spacing w:before="120" w:after="120"/>
              <w:jc w:val="both"/>
            </w:pPr>
          </w:p>
        </w:tc>
      </w:tr>
    </w:tbl>
    <w:p w14:paraId="7EE213C7" w14:textId="77777777" w:rsidR="00076BE1" w:rsidRPr="00434E5B" w:rsidRDefault="00076BE1" w:rsidP="006E737E">
      <w:pPr>
        <w:pStyle w:val="content"/>
        <w:tabs>
          <w:tab w:val="clear" w:pos="980"/>
        </w:tabs>
        <w:ind w:firstLine="720"/>
      </w:pPr>
      <w:r w:rsidRPr="00434E5B">
        <w:rPr>
          <w:b/>
        </w:rPr>
        <w:t>5.</w:t>
      </w:r>
      <w:r w:rsidR="00496B9F" w:rsidRPr="00434E5B">
        <w:rPr>
          <w:b/>
        </w:rPr>
        <w:t xml:space="preserve"> Tự</w:t>
      </w:r>
      <w:r w:rsidR="00496B9F" w:rsidRPr="00434E5B">
        <w:rPr>
          <w:b/>
          <w:lang w:val="vi-VN"/>
        </w:rPr>
        <w:t xml:space="preserve"> đánh giá</w:t>
      </w:r>
      <w:r w:rsidR="00496B9F" w:rsidRPr="00434E5B">
        <w:rPr>
          <w:b/>
        </w:rPr>
        <w:t>:</w:t>
      </w:r>
      <w:r w:rsidR="00496B9F" w:rsidRPr="00434E5B">
        <w:t xml:space="preserve"> </w:t>
      </w:r>
      <w:r w:rsidRPr="00434E5B">
        <w:t>Đạt mức 3</w:t>
      </w:r>
    </w:p>
    <w:p w14:paraId="421DBB5E" w14:textId="77777777" w:rsidR="001771F9" w:rsidRPr="00434E5B" w:rsidRDefault="00076BE1" w:rsidP="00621004">
      <w:pPr>
        <w:pStyle w:val="titleContent"/>
      </w:pPr>
      <w:bookmarkStart w:id="26" w:name="criterion22"/>
      <w:r w:rsidRPr="00434E5B">
        <w:t xml:space="preserve">Tiêu chí </w:t>
      </w:r>
      <w:r w:rsidR="00496B9F" w:rsidRPr="00434E5B">
        <w:rPr>
          <w:lang w:val="vi-VN"/>
        </w:rPr>
        <w:t>2.</w:t>
      </w:r>
      <w:r w:rsidRPr="00434E5B">
        <w:t xml:space="preserve">2: </w:t>
      </w:r>
      <w:r w:rsidRPr="00434E5B">
        <w:rPr>
          <w:lang w:val="vi-VN"/>
        </w:rPr>
        <w:t>Đối với giáo viên</w:t>
      </w:r>
      <w:bookmarkEnd w:id="26"/>
    </w:p>
    <w:p w14:paraId="09A9EB94" w14:textId="77777777" w:rsidR="001771F9" w:rsidRPr="00434E5B" w:rsidRDefault="001771F9" w:rsidP="00621004">
      <w:pPr>
        <w:pStyle w:val="content"/>
        <w:tabs>
          <w:tab w:val="clear" w:pos="980"/>
        </w:tabs>
        <w:ind w:firstLine="709"/>
        <w:rPr>
          <w:b/>
        </w:rPr>
      </w:pPr>
      <w:r w:rsidRPr="00434E5B">
        <w:rPr>
          <w:bCs/>
        </w:rPr>
        <w:t>Mức 1:</w:t>
      </w:r>
    </w:p>
    <w:p w14:paraId="56BF4BDB" w14:textId="77777777" w:rsidR="001771F9" w:rsidRPr="00434E5B" w:rsidRDefault="001771F9" w:rsidP="00621004">
      <w:pPr>
        <w:pStyle w:val="content"/>
        <w:tabs>
          <w:tab w:val="clear" w:pos="980"/>
        </w:tabs>
        <w:ind w:firstLine="0"/>
        <w:rPr>
          <w:bCs/>
        </w:rPr>
      </w:pPr>
      <w:r w:rsidRPr="00434E5B">
        <w:rPr>
          <w:bCs/>
        </w:rPr>
        <w:tab/>
        <w:t>a) Có đội ngũ giáo viên đủ về số lượng, hợp lý về cơ cấu đảm bảo thực hiện Chương trình giáo dục mầm non theo quy định;</w:t>
      </w:r>
    </w:p>
    <w:p w14:paraId="03CDE827" w14:textId="77777777" w:rsidR="001771F9" w:rsidRPr="00434E5B" w:rsidRDefault="001771F9" w:rsidP="00621004">
      <w:pPr>
        <w:pStyle w:val="content"/>
        <w:tabs>
          <w:tab w:val="clear" w:pos="980"/>
        </w:tabs>
        <w:ind w:firstLine="0"/>
        <w:rPr>
          <w:b/>
        </w:rPr>
      </w:pPr>
      <w:r w:rsidRPr="00434E5B">
        <w:rPr>
          <w:bCs/>
        </w:rPr>
        <w:tab/>
        <w:t>b) 100% giáo viên đạt chuẩn trình độ đào tạo theo quy định;</w:t>
      </w:r>
    </w:p>
    <w:p w14:paraId="0D4FE09C" w14:textId="77777777" w:rsidR="001771F9" w:rsidRPr="00434E5B" w:rsidRDefault="001771F9" w:rsidP="00621004">
      <w:pPr>
        <w:pStyle w:val="content"/>
        <w:tabs>
          <w:tab w:val="clear" w:pos="980"/>
        </w:tabs>
        <w:ind w:firstLine="0"/>
        <w:rPr>
          <w:b/>
        </w:rPr>
      </w:pPr>
      <w:r w:rsidRPr="00434E5B">
        <w:rPr>
          <w:bCs/>
        </w:rPr>
        <w:tab/>
        <w:t>c) Có ít nhất 95% giáo viên đạt chuẩn nghề nghiệp giáo viên ở mức đạt trở lên.</w:t>
      </w:r>
    </w:p>
    <w:p w14:paraId="4C687C3D" w14:textId="77777777" w:rsidR="001771F9" w:rsidRPr="00434E5B" w:rsidRDefault="001771F9" w:rsidP="00621004">
      <w:pPr>
        <w:pStyle w:val="content"/>
        <w:tabs>
          <w:tab w:val="clear" w:pos="980"/>
        </w:tabs>
        <w:ind w:firstLine="0"/>
        <w:rPr>
          <w:b/>
        </w:rPr>
      </w:pPr>
      <w:r w:rsidRPr="00434E5B">
        <w:rPr>
          <w:bCs/>
        </w:rPr>
        <w:tab/>
        <w:t>Mức 2:</w:t>
      </w:r>
    </w:p>
    <w:p w14:paraId="5F731982" w14:textId="77777777" w:rsidR="001771F9" w:rsidRPr="00434E5B" w:rsidRDefault="001771F9" w:rsidP="00621004">
      <w:pPr>
        <w:pStyle w:val="content"/>
        <w:tabs>
          <w:tab w:val="clear" w:pos="980"/>
        </w:tabs>
        <w:ind w:firstLine="0"/>
        <w:rPr>
          <w:bCs/>
        </w:rPr>
      </w:pPr>
      <w:r w:rsidRPr="00434E5B">
        <w:rPr>
          <w:bCs/>
        </w:rPr>
        <w:tab/>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14:paraId="5DA678E6" w14:textId="77777777" w:rsidR="001771F9" w:rsidRPr="00434E5B" w:rsidRDefault="001771F9" w:rsidP="00621004">
      <w:pPr>
        <w:pStyle w:val="content"/>
        <w:tabs>
          <w:tab w:val="clear" w:pos="980"/>
        </w:tabs>
        <w:ind w:firstLine="0"/>
        <w:rPr>
          <w:b/>
        </w:rPr>
      </w:pPr>
      <w:r w:rsidRPr="00434E5B">
        <w:rPr>
          <w:bCs/>
        </w:rPr>
        <w:tab/>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14:paraId="5679063D" w14:textId="77777777" w:rsidR="007D4236" w:rsidRPr="00AD5E6B" w:rsidRDefault="001771F9" w:rsidP="00621004">
      <w:pPr>
        <w:pStyle w:val="content"/>
        <w:tabs>
          <w:tab w:val="clear" w:pos="980"/>
        </w:tabs>
        <w:ind w:firstLine="0"/>
        <w:rPr>
          <w:b/>
        </w:rPr>
      </w:pPr>
      <w:r w:rsidRPr="00434E5B">
        <w:rPr>
          <w:bCs/>
        </w:rPr>
        <w:tab/>
        <w:t>c) Trong 05 năm liên tiếp tính đến thời điểm đánh giá, không có giáo viên bị kỷ luật từ hình thức cảnh cáo trở lên.</w:t>
      </w:r>
    </w:p>
    <w:p w14:paraId="7BF14792" w14:textId="77777777" w:rsidR="001771F9" w:rsidRPr="00434E5B" w:rsidRDefault="001771F9" w:rsidP="007D4236">
      <w:pPr>
        <w:pStyle w:val="content"/>
        <w:tabs>
          <w:tab w:val="clear" w:pos="980"/>
        </w:tabs>
        <w:ind w:firstLine="720"/>
        <w:rPr>
          <w:b/>
        </w:rPr>
      </w:pPr>
      <w:r w:rsidRPr="00434E5B">
        <w:rPr>
          <w:bCs/>
        </w:rPr>
        <w:t>Mức 3:</w:t>
      </w:r>
    </w:p>
    <w:p w14:paraId="72539E14" w14:textId="77777777" w:rsidR="001771F9" w:rsidRPr="00434E5B" w:rsidRDefault="001771F9" w:rsidP="00621004">
      <w:pPr>
        <w:pStyle w:val="content"/>
        <w:tabs>
          <w:tab w:val="clear" w:pos="980"/>
        </w:tabs>
        <w:ind w:firstLine="0"/>
        <w:rPr>
          <w:bCs/>
        </w:rPr>
      </w:pPr>
      <w:r w:rsidRPr="00434E5B">
        <w:rPr>
          <w:bCs/>
        </w:rPr>
        <w:lastRenderedPageBreak/>
        <w:tab/>
        <w:t>a) Tỷ lệ giáo viên đạt trên chuẩn trình độ đào tạo đạt ít nhất 65%, đối với các trường thuộc vùng khó khăn đạt ít nhất 50%;</w:t>
      </w:r>
    </w:p>
    <w:p w14:paraId="0CE450CB" w14:textId="77777777" w:rsidR="001771F9" w:rsidRPr="00434E5B" w:rsidRDefault="001771F9" w:rsidP="00621004">
      <w:pPr>
        <w:pStyle w:val="content"/>
        <w:tabs>
          <w:tab w:val="clear" w:pos="980"/>
        </w:tabs>
        <w:ind w:firstLine="0"/>
        <w:rPr>
          <w:b/>
        </w:rPr>
      </w:pPr>
      <w:r w:rsidRPr="00434E5B">
        <w:rPr>
          <w:bCs/>
        </w:rPr>
        <w:tab/>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14:paraId="2DFC2209" w14:textId="77777777" w:rsidR="001771F9" w:rsidRPr="00434E5B" w:rsidRDefault="001771F9" w:rsidP="00621004">
      <w:pPr>
        <w:pStyle w:val="content"/>
        <w:tabs>
          <w:tab w:val="clear" w:pos="980"/>
        </w:tabs>
        <w:ind w:firstLine="0"/>
        <w:rPr>
          <w:b/>
        </w:rPr>
      </w:pPr>
      <w:r w:rsidRPr="00434E5B">
        <w:rPr>
          <w:bCs/>
        </w:rPr>
        <w:tab/>
      </w:r>
      <w:r w:rsidRPr="00434E5B">
        <w:rPr>
          <w:b/>
        </w:rPr>
        <w:t>1. Mô tả hiện trạng</w:t>
      </w:r>
    </w:p>
    <w:p w14:paraId="3CB28624" w14:textId="77777777" w:rsidR="001771F9" w:rsidRPr="00434E5B" w:rsidRDefault="001771F9" w:rsidP="00621004">
      <w:pPr>
        <w:pStyle w:val="content"/>
        <w:tabs>
          <w:tab w:val="clear" w:pos="980"/>
        </w:tabs>
        <w:ind w:firstLine="709"/>
        <w:rPr>
          <w:bCs/>
        </w:rPr>
      </w:pPr>
      <w:r w:rsidRPr="00434E5B">
        <w:rPr>
          <w:bCs/>
        </w:rPr>
        <w:t>Mức 1:</w:t>
      </w:r>
    </w:p>
    <w:p w14:paraId="27D0E8DF" w14:textId="6698D8E1" w:rsidR="00D55493" w:rsidRPr="00434E5B" w:rsidRDefault="00434E5B">
      <w:pPr>
        <w:spacing w:before="120" w:after="120"/>
        <w:jc w:val="both"/>
      </w:pPr>
      <w:r w:rsidRPr="00434E5B">
        <w:tab/>
        <w:t> Nhà trường có 1</w:t>
      </w:r>
      <w:r w:rsidR="00AD714C">
        <w:t>5</w:t>
      </w:r>
      <w:r w:rsidRPr="00434E5B">
        <w:t xml:space="preserve"> giáo viên trên </w:t>
      </w:r>
      <w:r w:rsidR="00C4736F">
        <w:t>8</w:t>
      </w:r>
      <w:r w:rsidRPr="00434E5B">
        <w:t xml:space="preserve"> lớp đủ về số lượng, hợp lý về cơ cấu đảm bảo thực hiện chương trình GDMN theo quy định tại thông tư liên tịch số 06/2015/TTLT-BGDĐT-BNV ngày 16/03/2015 quy định về danh mục vị trí việc làm và định mức số lượng người làm việc trong các cơ sở giáo dục mầm non côn</w:t>
      </w:r>
      <w:r w:rsidR="00506CC4">
        <w:t>g</w:t>
      </w:r>
      <w:r w:rsidRPr="00434E5B">
        <w:t xml:space="preserve"> lập. </w:t>
      </w:r>
      <w:r w:rsidRPr="00434E5B">
        <w:rPr>
          <w:b/>
          <w:i/>
        </w:rPr>
        <w:t>[H2-2.2-01] </w:t>
      </w:r>
    </w:p>
    <w:p w14:paraId="14828C08" w14:textId="367B702B" w:rsidR="00D55493" w:rsidRPr="00434E5B" w:rsidRDefault="00434E5B">
      <w:pPr>
        <w:spacing w:before="120" w:after="120"/>
        <w:jc w:val="both"/>
      </w:pPr>
      <w:r w:rsidRPr="00434E5B">
        <w:tab/>
        <w:t>Nhà trường có 100% giáo viên đạt chuẩn trình độ đào tạo theo quy định tại điều 30 thông tư số 52/2020/TT-BGDĐT ngày 31 tháng 12 năm 2020 ban hành điều lệ trường mầm non. Trong đó: số GV đạt trình độ Đại học 1</w:t>
      </w:r>
      <w:r w:rsidR="00AD714C">
        <w:t>3</w:t>
      </w:r>
      <w:r w:rsidRPr="00434E5B">
        <w:t>/1</w:t>
      </w:r>
      <w:r w:rsidR="00AD714C">
        <w:t xml:space="preserve">5 </w:t>
      </w:r>
      <w:r w:rsidRPr="00434E5B">
        <w:t>tỷ lệ 8</w:t>
      </w:r>
      <w:r w:rsidR="00AD714C">
        <w:t>6,6</w:t>
      </w:r>
      <w:r w:rsidRPr="00434E5B">
        <w:t>%; Cao đẳ</w:t>
      </w:r>
      <w:r w:rsidR="00304330">
        <w:t>ng 0</w:t>
      </w:r>
      <w:r w:rsidR="00C6175D">
        <w:t>2</w:t>
      </w:r>
      <w:r w:rsidR="00304330">
        <w:t>/1</w:t>
      </w:r>
      <w:r w:rsidR="00AD714C">
        <w:t>5</w:t>
      </w:r>
      <w:r w:rsidR="00304330">
        <w:t xml:space="preserve"> GV </w:t>
      </w:r>
      <w:r w:rsidRPr="00434E5B">
        <w:t xml:space="preserve">tỷ lệ </w:t>
      </w:r>
      <w:r w:rsidR="00AD714C">
        <w:t>13,4</w:t>
      </w:r>
      <w:r w:rsidRPr="00434E5B">
        <w:t xml:space="preserve">%. </w:t>
      </w:r>
      <w:r w:rsidRPr="00434E5B">
        <w:rPr>
          <w:b/>
          <w:i/>
        </w:rPr>
        <w:t>[H2-2.2-02] </w:t>
      </w:r>
    </w:p>
    <w:p w14:paraId="6F42BA4A" w14:textId="77777777" w:rsidR="00D55493" w:rsidRPr="00434E5B" w:rsidRDefault="00434E5B">
      <w:pPr>
        <w:spacing w:before="120" w:after="120"/>
        <w:jc w:val="both"/>
      </w:pPr>
      <w:r w:rsidRPr="00434E5B">
        <w:tab/>
        <w:t>Hằng năm 100% giáo viên được đánh giá chuẩn nghề nghiệp giáo viên mầm non và đạt 100% giáo viên đạt chuẩn nghề nghiệp giáo viên mầm non ở mức khá trở lên theo quy định tại thông tư số 26/2018/TT-BGDĐT quy định về đánh giá chuẩn nghề nghiệp giáo viên mầm non.</w:t>
      </w:r>
      <w:r w:rsidR="00DD054D">
        <w:t xml:space="preserve"> </w:t>
      </w:r>
      <w:r w:rsidRPr="00434E5B">
        <w:rPr>
          <w:b/>
          <w:i/>
        </w:rPr>
        <w:t>[H2-2.2-03] </w:t>
      </w:r>
    </w:p>
    <w:p w14:paraId="6DF1893D" w14:textId="77777777" w:rsidR="001771F9" w:rsidRPr="00434E5B" w:rsidRDefault="001771F9" w:rsidP="00621004">
      <w:pPr>
        <w:pStyle w:val="content"/>
        <w:tabs>
          <w:tab w:val="clear" w:pos="980"/>
        </w:tabs>
        <w:ind w:firstLine="0"/>
        <w:rPr>
          <w:bCs/>
        </w:rPr>
      </w:pPr>
      <w:r w:rsidRPr="00434E5B">
        <w:rPr>
          <w:bCs/>
        </w:rPr>
        <w:tab/>
        <w:t>Mức 2:</w:t>
      </w:r>
    </w:p>
    <w:p w14:paraId="662AD9C6" w14:textId="77777777" w:rsidR="00D55493" w:rsidRPr="00434E5B" w:rsidRDefault="00434E5B">
      <w:pPr>
        <w:spacing w:before="120" w:after="120"/>
        <w:jc w:val="both"/>
      </w:pPr>
      <w:r w:rsidRPr="00434E5B">
        <w:tab/>
        <w:t>Đã được mô tả ở chỉ báo b – Mức 1.</w:t>
      </w:r>
      <w:r w:rsidRPr="00434E5B">
        <w:rPr>
          <w:b/>
          <w:i/>
        </w:rPr>
        <w:t xml:space="preserve"> [H2-2.2-01]</w:t>
      </w:r>
    </w:p>
    <w:p w14:paraId="14F1816F" w14:textId="77777777" w:rsidR="00D55493" w:rsidRPr="00434E5B" w:rsidRDefault="00434E5B">
      <w:pPr>
        <w:spacing w:before="120" w:after="120"/>
        <w:jc w:val="both"/>
      </w:pPr>
      <w:r w:rsidRPr="00434E5B">
        <w:tab/>
        <w:t xml:space="preserve">Đã được mô tả ở chỉ báo c – Mức 1. </w:t>
      </w:r>
      <w:r w:rsidRPr="00434E5B">
        <w:rPr>
          <w:b/>
          <w:i/>
        </w:rPr>
        <w:t>H2-2.2-02]</w:t>
      </w:r>
    </w:p>
    <w:p w14:paraId="0FFF4682" w14:textId="77777777" w:rsidR="00D55493" w:rsidRPr="00434E5B" w:rsidRDefault="00434E5B">
      <w:pPr>
        <w:spacing w:before="120" w:after="120"/>
        <w:jc w:val="both"/>
      </w:pPr>
      <w:r w:rsidRPr="00434E5B">
        <w:tab/>
        <w:t> Trong 5 năm từ 2017-2018 đến 2021-2022 nhà trường không có giáo viên bị kỷ luật từ hình thức cảnh cáo trở lên.</w:t>
      </w:r>
      <w:r w:rsidR="00DD054D">
        <w:t xml:space="preserve"> </w:t>
      </w:r>
      <w:r w:rsidRPr="00434E5B">
        <w:rPr>
          <w:b/>
          <w:i/>
        </w:rPr>
        <w:t>[H2-2.2-03]</w:t>
      </w:r>
    </w:p>
    <w:p w14:paraId="4F40B222" w14:textId="77777777" w:rsidR="001771F9" w:rsidRPr="00434E5B" w:rsidRDefault="001771F9" w:rsidP="00621004">
      <w:pPr>
        <w:pStyle w:val="content"/>
        <w:tabs>
          <w:tab w:val="clear" w:pos="980"/>
        </w:tabs>
        <w:ind w:firstLine="0"/>
        <w:rPr>
          <w:bCs/>
        </w:rPr>
      </w:pPr>
      <w:r w:rsidRPr="00434E5B">
        <w:rPr>
          <w:bCs/>
        </w:rPr>
        <w:tab/>
        <w:t>Mức 3:</w:t>
      </w:r>
    </w:p>
    <w:p w14:paraId="7FFE9212" w14:textId="77777777" w:rsidR="00D55493" w:rsidRPr="00434E5B" w:rsidRDefault="00434E5B">
      <w:pPr>
        <w:spacing w:before="120" w:after="120"/>
        <w:jc w:val="both"/>
      </w:pPr>
      <w:r w:rsidRPr="00434E5B">
        <w:tab/>
        <w:t xml:space="preserve">Đã được mô tả ở chỉ báo b – Mức 1 </w:t>
      </w:r>
      <w:r w:rsidRPr="00434E5B">
        <w:rPr>
          <w:b/>
          <w:i/>
        </w:rPr>
        <w:t>[H2-2.2-01]</w:t>
      </w:r>
    </w:p>
    <w:p w14:paraId="6436C6EE" w14:textId="77777777" w:rsidR="00D55493" w:rsidRPr="00434E5B" w:rsidRDefault="00434E5B">
      <w:pPr>
        <w:spacing w:before="120" w:after="120"/>
        <w:jc w:val="both"/>
      </w:pPr>
      <w:r w:rsidRPr="00434E5B">
        <w:tab/>
        <w:t>Đã được mô tả ở chỉ báo c – Mức 1</w:t>
      </w:r>
      <w:r w:rsidRPr="00434E5B">
        <w:rPr>
          <w:b/>
          <w:i/>
        </w:rPr>
        <w:t> [H2-2.2-02]</w:t>
      </w:r>
    </w:p>
    <w:p w14:paraId="247A852F" w14:textId="77777777" w:rsidR="001771F9" w:rsidRPr="00434E5B" w:rsidRDefault="001771F9" w:rsidP="00621004">
      <w:pPr>
        <w:pStyle w:val="content"/>
        <w:tabs>
          <w:tab w:val="clear" w:pos="980"/>
        </w:tabs>
        <w:ind w:firstLine="0"/>
        <w:rPr>
          <w:bCs/>
        </w:rPr>
      </w:pPr>
      <w:r w:rsidRPr="00434E5B">
        <w:rPr>
          <w:bCs/>
        </w:rPr>
        <w:tab/>
      </w:r>
      <w:r w:rsidRPr="00434E5B">
        <w:rPr>
          <w:b/>
        </w:rPr>
        <w:t xml:space="preserve">2. Điểm mạnh </w:t>
      </w:r>
    </w:p>
    <w:p w14:paraId="0B54250F" w14:textId="1F763F53" w:rsidR="00D55493" w:rsidRPr="00434E5B" w:rsidRDefault="00434E5B" w:rsidP="00DD054D">
      <w:pPr>
        <w:spacing w:before="120" w:after="120"/>
        <w:ind w:firstLine="709"/>
        <w:jc w:val="both"/>
      </w:pPr>
      <w:r w:rsidRPr="00434E5B">
        <w:t xml:space="preserve">Nhà trường có Đội ngũ giáo viên đủ về số lượng, đảm bảo về cơ cấu theo quy định, 100% giáo viên đạt trình độ chuẩn đào tạo chuyên môn, trong đó </w:t>
      </w:r>
      <w:r w:rsidR="00AD714C">
        <w:t xml:space="preserve">13/15 </w:t>
      </w:r>
      <w:r w:rsidR="005E5BF3">
        <w:t>giáo viên</w:t>
      </w:r>
      <w:r w:rsidRPr="00434E5B">
        <w:t xml:space="preserve"> đạt trên trình độ đào trên chuẩn về chuyên môn. Tập thể giáo viên nhiệt tình, luôn tích cực học tập bồi dưỡng chuyên môn nghiệp vụ, đạo đức nhà giáo được đồng nghiệp và phụ huynh tín nhiệm. Hàng năm 100% giáo viên được đánh giá xếp loại chuẩn nghề nghiệp giáo viên mầm non đạt loại khá trở lên.</w:t>
      </w:r>
    </w:p>
    <w:p w14:paraId="361E60C7" w14:textId="77777777" w:rsidR="00076BE1" w:rsidRPr="00434E5B" w:rsidRDefault="00076BE1" w:rsidP="00621004">
      <w:pPr>
        <w:pStyle w:val="content"/>
        <w:tabs>
          <w:tab w:val="clear" w:pos="980"/>
        </w:tabs>
        <w:ind w:firstLine="709"/>
        <w:rPr>
          <w:b/>
        </w:rPr>
      </w:pPr>
      <w:r w:rsidRPr="00434E5B">
        <w:rPr>
          <w:b/>
        </w:rPr>
        <w:t>3. Điểm yếu</w:t>
      </w:r>
    </w:p>
    <w:p w14:paraId="46739233" w14:textId="4F387BC6" w:rsidR="00D55493" w:rsidRPr="00434E5B" w:rsidRDefault="00A152ED" w:rsidP="001A30B2">
      <w:pPr>
        <w:spacing w:before="120" w:after="120"/>
        <w:ind w:firstLine="709"/>
        <w:jc w:val="both"/>
      </w:pPr>
      <w:r>
        <w:lastRenderedPageBreak/>
        <w:t xml:space="preserve">Một </w:t>
      </w:r>
      <w:r w:rsidR="00434E5B" w:rsidRPr="00434E5B">
        <w:t xml:space="preserve">số giáo viên </w:t>
      </w:r>
      <w:r w:rsidR="001A30B2">
        <w:t xml:space="preserve">lớn </w:t>
      </w:r>
      <w:r>
        <w:t xml:space="preserve">tuổi </w:t>
      </w:r>
      <w:r w:rsidR="001A30B2">
        <w:t xml:space="preserve">còn hạn chế trong trong việc ứng dụng công nghệ thông tin và việc sử dụng thành thạo ngôn ngữ của người dân tộc thiểu số và tiếng anh. </w:t>
      </w:r>
    </w:p>
    <w:p w14:paraId="5ABC9B8C" w14:textId="77777777" w:rsidR="00076BE1" w:rsidRPr="00434E5B" w:rsidRDefault="00076BE1" w:rsidP="00621004">
      <w:pPr>
        <w:pStyle w:val="content"/>
        <w:tabs>
          <w:tab w:val="clear" w:pos="980"/>
        </w:tabs>
        <w:ind w:firstLine="709"/>
        <w:rPr>
          <w:b/>
        </w:rPr>
      </w:pPr>
      <w:r w:rsidRPr="00434E5B">
        <w:rPr>
          <w:b/>
        </w:rPr>
        <w:t>4. Kế hoạch cải tiến chất lượng</w:t>
      </w:r>
    </w:p>
    <w:p w14:paraId="10A82EB7" w14:textId="77777777" w:rsidR="00D55493" w:rsidRDefault="00434E5B">
      <w:pPr>
        <w:spacing w:before="120" w:after="120"/>
        <w:jc w:val="both"/>
      </w:pPr>
      <w:r w:rsidRPr="00434E5B">
        <w:tab/>
        <w:t>Để cải tiến chất lượng của tiêu chí này, nhà trường tập trung thực hiện những công việc cụ thể sau:</w:t>
      </w:r>
    </w:p>
    <w:tbl>
      <w:tblPr>
        <w:tblStyle w:val="TableGrid"/>
        <w:tblW w:w="0" w:type="auto"/>
        <w:tblLook w:val="04A0" w:firstRow="1" w:lastRow="0" w:firstColumn="1" w:lastColumn="0" w:noHBand="0" w:noVBand="1"/>
      </w:tblPr>
      <w:tblGrid>
        <w:gridCol w:w="2943"/>
        <w:gridCol w:w="1560"/>
        <w:gridCol w:w="1588"/>
        <w:gridCol w:w="1701"/>
        <w:gridCol w:w="1388"/>
      </w:tblGrid>
      <w:tr w:rsidR="007D4236" w:rsidRPr="000821BE" w14:paraId="5F32FBF5" w14:textId="77777777" w:rsidTr="00AD5E6B">
        <w:trPr>
          <w:trHeight w:val="1347"/>
        </w:trPr>
        <w:tc>
          <w:tcPr>
            <w:tcW w:w="2943" w:type="dxa"/>
          </w:tcPr>
          <w:p w14:paraId="1F14E8B1" w14:textId="77777777" w:rsidR="007D4236" w:rsidRPr="000821BE" w:rsidRDefault="007D4236" w:rsidP="001B7C8B">
            <w:pPr>
              <w:spacing w:before="120" w:after="120"/>
              <w:jc w:val="center"/>
              <w:rPr>
                <w:b/>
              </w:rPr>
            </w:pPr>
            <w:r w:rsidRPr="000821BE">
              <w:rPr>
                <w:b/>
              </w:rPr>
              <w:t>Nội dung công việc</w:t>
            </w:r>
          </w:p>
          <w:p w14:paraId="002F8959" w14:textId="77777777" w:rsidR="007D4236" w:rsidRPr="000821BE" w:rsidRDefault="007D4236" w:rsidP="001B7C8B">
            <w:pPr>
              <w:spacing w:before="120" w:after="120"/>
              <w:jc w:val="center"/>
              <w:rPr>
                <w:b/>
              </w:rPr>
            </w:pPr>
          </w:p>
        </w:tc>
        <w:tc>
          <w:tcPr>
            <w:tcW w:w="1560" w:type="dxa"/>
          </w:tcPr>
          <w:p w14:paraId="3AB4D3E7" w14:textId="77777777" w:rsidR="007D4236" w:rsidRPr="000821BE" w:rsidRDefault="007D4236" w:rsidP="001B7C8B">
            <w:pPr>
              <w:spacing w:before="120" w:after="120"/>
              <w:jc w:val="center"/>
              <w:rPr>
                <w:b/>
              </w:rPr>
            </w:pPr>
            <w:r w:rsidRPr="000821BE">
              <w:rPr>
                <w:b/>
              </w:rPr>
              <w:t>Nhân lực thực hiện</w:t>
            </w:r>
          </w:p>
        </w:tc>
        <w:tc>
          <w:tcPr>
            <w:tcW w:w="1588" w:type="dxa"/>
          </w:tcPr>
          <w:p w14:paraId="46322414" w14:textId="77777777" w:rsidR="007D4236" w:rsidRPr="000821BE" w:rsidRDefault="007D4236" w:rsidP="001B7C8B">
            <w:pPr>
              <w:spacing w:before="120" w:after="120"/>
              <w:jc w:val="center"/>
              <w:rPr>
                <w:b/>
              </w:rPr>
            </w:pPr>
            <w:r w:rsidRPr="000821BE">
              <w:rPr>
                <w:b/>
              </w:rPr>
              <w:t>Điều kiện để thực hiện</w:t>
            </w:r>
          </w:p>
          <w:p w14:paraId="0C9EEF5B" w14:textId="77777777" w:rsidR="007D4236" w:rsidRPr="000821BE" w:rsidRDefault="007D4236" w:rsidP="001B7C8B">
            <w:pPr>
              <w:spacing w:before="120" w:after="120"/>
              <w:jc w:val="center"/>
              <w:rPr>
                <w:b/>
              </w:rPr>
            </w:pPr>
          </w:p>
        </w:tc>
        <w:tc>
          <w:tcPr>
            <w:tcW w:w="1701" w:type="dxa"/>
          </w:tcPr>
          <w:p w14:paraId="4851329A" w14:textId="77777777" w:rsidR="007D4236" w:rsidRPr="000821BE" w:rsidRDefault="007D4236" w:rsidP="001B7C8B">
            <w:pPr>
              <w:spacing w:before="120" w:after="120"/>
              <w:jc w:val="center"/>
              <w:rPr>
                <w:b/>
              </w:rPr>
            </w:pPr>
            <w:r w:rsidRPr="000821BE">
              <w:rPr>
                <w:b/>
              </w:rPr>
              <w:t>Thời gian thực hiện</w:t>
            </w:r>
          </w:p>
          <w:p w14:paraId="6E0F0ECA" w14:textId="77777777" w:rsidR="007D4236" w:rsidRPr="000821BE" w:rsidRDefault="007D4236" w:rsidP="001B7C8B">
            <w:pPr>
              <w:spacing w:before="120" w:after="120"/>
              <w:jc w:val="center"/>
              <w:rPr>
                <w:b/>
              </w:rPr>
            </w:pPr>
          </w:p>
        </w:tc>
        <w:tc>
          <w:tcPr>
            <w:tcW w:w="1388" w:type="dxa"/>
          </w:tcPr>
          <w:p w14:paraId="52B75B36" w14:textId="77777777" w:rsidR="007D4236" w:rsidRPr="000821BE" w:rsidRDefault="007D4236" w:rsidP="001B7C8B">
            <w:pPr>
              <w:spacing w:before="120" w:after="120"/>
              <w:jc w:val="center"/>
              <w:rPr>
                <w:b/>
              </w:rPr>
            </w:pPr>
            <w:r w:rsidRPr="000821BE">
              <w:rPr>
                <w:b/>
              </w:rPr>
              <w:t>Dự kiến nguồn kinh phí</w:t>
            </w:r>
          </w:p>
        </w:tc>
      </w:tr>
      <w:tr w:rsidR="007D4236" w14:paraId="4616CA9E" w14:textId="77777777" w:rsidTr="00AD5E6B">
        <w:tc>
          <w:tcPr>
            <w:tcW w:w="2943" w:type="dxa"/>
          </w:tcPr>
          <w:p w14:paraId="41F8E1EF" w14:textId="79381AF5" w:rsidR="007D4236" w:rsidRDefault="003A4F94" w:rsidP="00AD5E6B">
            <w:pPr>
              <w:spacing w:before="120" w:after="120"/>
            </w:pPr>
            <w:r w:rsidRPr="00434E5B">
              <w:t>Trong năm học 202</w:t>
            </w:r>
            <w:r w:rsidR="00AD714C">
              <w:t>3</w:t>
            </w:r>
            <w:r w:rsidRPr="00434E5B">
              <w:t>-202</w:t>
            </w:r>
            <w:r w:rsidR="00AD714C">
              <w:t>4</w:t>
            </w:r>
            <w:r w:rsidRPr="00434E5B">
              <w:t xml:space="preserve"> và các năm tiếp theo</w:t>
            </w:r>
            <w:r>
              <w:t xml:space="preserve"> n</w:t>
            </w:r>
            <w:r w:rsidR="007D4236" w:rsidRPr="00434E5B">
              <w:t>hà trường tạo điều kiện thời gian cho giáo viên còn hạn chế về kĩ năng, kiến thức chăm sóc giáo dục trẻ được học tập, bồi dưỡng nâng cao trình độ chuyên môn nghiệp vụ</w:t>
            </w:r>
            <w:r w:rsidR="00AD5E6B">
              <w:t>.</w:t>
            </w:r>
          </w:p>
        </w:tc>
        <w:tc>
          <w:tcPr>
            <w:tcW w:w="1560" w:type="dxa"/>
          </w:tcPr>
          <w:p w14:paraId="0400784D" w14:textId="77777777" w:rsidR="007D4236" w:rsidRPr="005E19ED" w:rsidRDefault="007D4236" w:rsidP="001B7C8B">
            <w:pPr>
              <w:spacing w:before="120" w:after="120"/>
            </w:pPr>
            <w:r>
              <w:t>Giáo viên</w:t>
            </w:r>
          </w:p>
        </w:tc>
        <w:tc>
          <w:tcPr>
            <w:tcW w:w="1588" w:type="dxa"/>
          </w:tcPr>
          <w:p w14:paraId="2113D9B9" w14:textId="77777777" w:rsidR="007D4236" w:rsidRDefault="007D4236" w:rsidP="001B7C8B">
            <w:pPr>
              <w:spacing w:before="120" w:after="120"/>
            </w:pPr>
            <w:r>
              <w:t>Học tập bồi dưỡng chuyên môn nghiệp vụ</w:t>
            </w:r>
          </w:p>
        </w:tc>
        <w:tc>
          <w:tcPr>
            <w:tcW w:w="1701" w:type="dxa"/>
          </w:tcPr>
          <w:p w14:paraId="11944715" w14:textId="4BC30E4D" w:rsidR="007D4236" w:rsidRPr="00434E5B" w:rsidRDefault="007D4236" w:rsidP="001B7C8B">
            <w:pPr>
              <w:spacing w:before="120" w:after="120"/>
            </w:pPr>
            <w:r w:rsidRPr="00434E5B">
              <w:t>Trong năm học 202</w:t>
            </w:r>
            <w:r w:rsidR="00AD714C">
              <w:t>3</w:t>
            </w:r>
            <w:r w:rsidRPr="00434E5B">
              <w:t>-202</w:t>
            </w:r>
            <w:r w:rsidR="00AD714C">
              <w:t>4</w:t>
            </w:r>
            <w:r w:rsidRPr="00434E5B">
              <w:t xml:space="preserve"> và các năm tiếp theo</w:t>
            </w:r>
          </w:p>
          <w:p w14:paraId="00779EF0" w14:textId="77777777" w:rsidR="007D4236" w:rsidRDefault="007D4236" w:rsidP="001B7C8B">
            <w:pPr>
              <w:spacing w:before="120" w:after="120"/>
            </w:pPr>
          </w:p>
        </w:tc>
        <w:tc>
          <w:tcPr>
            <w:tcW w:w="1388" w:type="dxa"/>
          </w:tcPr>
          <w:p w14:paraId="08191A68" w14:textId="77777777" w:rsidR="007D4236" w:rsidRDefault="007D4236" w:rsidP="001B7C8B">
            <w:pPr>
              <w:spacing w:before="120" w:after="120"/>
              <w:jc w:val="both"/>
            </w:pPr>
          </w:p>
        </w:tc>
      </w:tr>
    </w:tbl>
    <w:p w14:paraId="7367F5A3" w14:textId="77777777" w:rsidR="00076BE1" w:rsidRPr="00434E5B" w:rsidRDefault="00076BE1" w:rsidP="007D4236">
      <w:pPr>
        <w:pStyle w:val="content"/>
        <w:tabs>
          <w:tab w:val="clear" w:pos="980"/>
        </w:tabs>
        <w:ind w:firstLine="720"/>
      </w:pPr>
      <w:r w:rsidRPr="00434E5B">
        <w:rPr>
          <w:b/>
        </w:rPr>
        <w:t xml:space="preserve">5. </w:t>
      </w:r>
      <w:r w:rsidR="00496B9F" w:rsidRPr="00434E5B">
        <w:rPr>
          <w:b/>
        </w:rPr>
        <w:t>Tự</w:t>
      </w:r>
      <w:r w:rsidR="00496B9F" w:rsidRPr="00434E5B">
        <w:rPr>
          <w:b/>
          <w:lang w:val="vi-VN"/>
        </w:rPr>
        <w:t xml:space="preserve"> đánh giá</w:t>
      </w:r>
      <w:r w:rsidR="00496B9F" w:rsidRPr="00434E5B">
        <w:rPr>
          <w:b/>
        </w:rPr>
        <w:t>:</w:t>
      </w:r>
      <w:r w:rsidR="00496B9F" w:rsidRPr="00434E5B">
        <w:t xml:space="preserve"> </w:t>
      </w:r>
      <w:r w:rsidRPr="00434E5B">
        <w:rPr>
          <w:lang w:val="vi-VN"/>
        </w:rPr>
        <w:t>Đạt mức 3</w:t>
      </w:r>
    </w:p>
    <w:p w14:paraId="76475577" w14:textId="77777777" w:rsidR="001771F9" w:rsidRPr="00434E5B" w:rsidRDefault="00076BE1" w:rsidP="00621004">
      <w:pPr>
        <w:pStyle w:val="titleContent"/>
      </w:pPr>
      <w:bookmarkStart w:id="27" w:name="criterion23"/>
      <w:r w:rsidRPr="00434E5B">
        <w:t xml:space="preserve">Tiêu chí </w:t>
      </w:r>
      <w:r w:rsidR="00496B9F" w:rsidRPr="00434E5B">
        <w:rPr>
          <w:lang w:val="vi-VN"/>
        </w:rPr>
        <w:t>2.</w:t>
      </w:r>
      <w:r w:rsidRPr="00434E5B">
        <w:t>3: Đối với nhân viên</w:t>
      </w:r>
      <w:bookmarkEnd w:id="27"/>
    </w:p>
    <w:p w14:paraId="29A69BC3" w14:textId="77777777" w:rsidR="001771F9" w:rsidRPr="00434E5B" w:rsidRDefault="001771F9" w:rsidP="00621004">
      <w:pPr>
        <w:pStyle w:val="content"/>
        <w:tabs>
          <w:tab w:val="clear" w:pos="980"/>
        </w:tabs>
        <w:ind w:firstLine="709"/>
        <w:rPr>
          <w:b/>
        </w:rPr>
      </w:pPr>
      <w:r w:rsidRPr="00434E5B">
        <w:rPr>
          <w:bCs/>
        </w:rPr>
        <w:t>Mức 1:</w:t>
      </w:r>
    </w:p>
    <w:p w14:paraId="77B2401C" w14:textId="77777777" w:rsidR="001771F9" w:rsidRPr="00434E5B" w:rsidRDefault="001771F9" w:rsidP="00621004">
      <w:pPr>
        <w:pStyle w:val="content"/>
        <w:tabs>
          <w:tab w:val="clear" w:pos="980"/>
        </w:tabs>
        <w:ind w:firstLine="0"/>
        <w:rPr>
          <w:bCs/>
        </w:rPr>
      </w:pPr>
      <w:r w:rsidRPr="00434E5B">
        <w:rPr>
          <w:bCs/>
        </w:rPr>
        <w:tab/>
        <w:t>a) Có nhân viên hoặc giáo viên kiêm nhiệm để đảm nhiệm các nhiệm vụ do hiệu trưởng phân công;</w:t>
      </w:r>
    </w:p>
    <w:p w14:paraId="0C525BD3" w14:textId="77777777" w:rsidR="001771F9" w:rsidRPr="00434E5B" w:rsidRDefault="001771F9" w:rsidP="00621004">
      <w:pPr>
        <w:pStyle w:val="content"/>
        <w:tabs>
          <w:tab w:val="clear" w:pos="980"/>
        </w:tabs>
        <w:ind w:firstLine="0"/>
        <w:rPr>
          <w:b/>
        </w:rPr>
      </w:pPr>
      <w:r w:rsidRPr="00434E5B">
        <w:rPr>
          <w:bCs/>
        </w:rPr>
        <w:tab/>
        <w:t>b) Được phân công công việc phù hợp, hợp lý theo năng lực;</w:t>
      </w:r>
    </w:p>
    <w:p w14:paraId="4E9965A0" w14:textId="77777777" w:rsidR="001771F9" w:rsidRPr="00434E5B" w:rsidRDefault="001771F9" w:rsidP="00621004">
      <w:pPr>
        <w:pStyle w:val="content"/>
        <w:tabs>
          <w:tab w:val="clear" w:pos="980"/>
        </w:tabs>
        <w:ind w:firstLine="0"/>
        <w:rPr>
          <w:b/>
        </w:rPr>
      </w:pPr>
      <w:r w:rsidRPr="00434E5B">
        <w:rPr>
          <w:bCs/>
        </w:rPr>
        <w:tab/>
        <w:t>c) Hoàn thành các nhiệm vụ được giao.</w:t>
      </w:r>
    </w:p>
    <w:p w14:paraId="6DDC78E6" w14:textId="77777777" w:rsidR="001771F9" w:rsidRPr="00434E5B" w:rsidRDefault="001771F9" w:rsidP="00621004">
      <w:pPr>
        <w:pStyle w:val="content"/>
        <w:tabs>
          <w:tab w:val="clear" w:pos="980"/>
        </w:tabs>
        <w:ind w:firstLine="0"/>
        <w:rPr>
          <w:b/>
        </w:rPr>
      </w:pPr>
      <w:r w:rsidRPr="00434E5B">
        <w:rPr>
          <w:bCs/>
        </w:rPr>
        <w:tab/>
        <w:t>Mức 2:</w:t>
      </w:r>
    </w:p>
    <w:p w14:paraId="3E16FE39" w14:textId="77777777" w:rsidR="001771F9" w:rsidRPr="00434E5B" w:rsidRDefault="001771F9" w:rsidP="00621004">
      <w:pPr>
        <w:pStyle w:val="content"/>
        <w:tabs>
          <w:tab w:val="clear" w:pos="980"/>
        </w:tabs>
        <w:ind w:firstLine="0"/>
        <w:rPr>
          <w:bCs/>
        </w:rPr>
      </w:pPr>
      <w:r w:rsidRPr="00434E5B">
        <w:rPr>
          <w:bCs/>
        </w:rPr>
        <w:tab/>
        <w:t>a) Số lượng và cơ cấu nhân viên đảm bảo theo quy định;</w:t>
      </w:r>
    </w:p>
    <w:p w14:paraId="1323B57D" w14:textId="77777777" w:rsidR="001771F9" w:rsidRPr="00434E5B" w:rsidRDefault="001771F9" w:rsidP="00621004">
      <w:pPr>
        <w:pStyle w:val="content"/>
        <w:tabs>
          <w:tab w:val="clear" w:pos="980"/>
        </w:tabs>
        <w:ind w:firstLine="0"/>
        <w:rPr>
          <w:b/>
        </w:rPr>
      </w:pPr>
      <w:r w:rsidRPr="00434E5B">
        <w:rPr>
          <w:bCs/>
        </w:rPr>
        <w:tab/>
        <w:t>b) Trong 05 năm liên tiếp tính đến thời điểm đánh giá, không có nhân viên bị kỷ luật từ hình thức cảnh cáo trở lên.</w:t>
      </w:r>
    </w:p>
    <w:p w14:paraId="5BF63BA6" w14:textId="77777777" w:rsidR="001771F9" w:rsidRPr="00434E5B" w:rsidRDefault="001771F9" w:rsidP="00621004">
      <w:pPr>
        <w:pStyle w:val="content"/>
        <w:tabs>
          <w:tab w:val="clear" w:pos="980"/>
        </w:tabs>
        <w:ind w:firstLine="0"/>
        <w:rPr>
          <w:b/>
        </w:rPr>
      </w:pPr>
      <w:r w:rsidRPr="00434E5B">
        <w:rPr>
          <w:bCs/>
        </w:rPr>
        <w:tab/>
        <w:t>Mức 3:</w:t>
      </w:r>
    </w:p>
    <w:p w14:paraId="105B34D6" w14:textId="77777777" w:rsidR="001771F9" w:rsidRPr="00434E5B" w:rsidRDefault="001771F9" w:rsidP="00621004">
      <w:pPr>
        <w:pStyle w:val="content"/>
        <w:tabs>
          <w:tab w:val="clear" w:pos="980"/>
        </w:tabs>
        <w:ind w:firstLine="0"/>
        <w:rPr>
          <w:bCs/>
        </w:rPr>
      </w:pPr>
      <w:r w:rsidRPr="00434E5B">
        <w:rPr>
          <w:bCs/>
        </w:rPr>
        <w:tab/>
        <w:t>a) Có trình độ đào tạo đáp ứng được vị trí việc làm;</w:t>
      </w:r>
    </w:p>
    <w:p w14:paraId="1606ADF1" w14:textId="77777777" w:rsidR="00B03683" w:rsidRPr="00AD5E6B" w:rsidRDefault="001771F9" w:rsidP="00AD5E6B">
      <w:pPr>
        <w:pStyle w:val="content"/>
        <w:tabs>
          <w:tab w:val="clear" w:pos="980"/>
        </w:tabs>
        <w:ind w:firstLine="0"/>
        <w:rPr>
          <w:b/>
        </w:rPr>
      </w:pPr>
      <w:r w:rsidRPr="00434E5B">
        <w:rPr>
          <w:bCs/>
        </w:rPr>
        <w:tab/>
        <w:t>b) Hằng năm, được tham gia đầy đủ các lớp tập huấn, bồi dưỡng chuyên môn, nghiệp vụ theo vị trí việc làm.</w:t>
      </w:r>
    </w:p>
    <w:p w14:paraId="194BB2DF" w14:textId="77777777" w:rsidR="001771F9" w:rsidRPr="00434E5B" w:rsidRDefault="001771F9" w:rsidP="00B03683">
      <w:pPr>
        <w:pStyle w:val="content"/>
        <w:tabs>
          <w:tab w:val="clear" w:pos="980"/>
        </w:tabs>
        <w:ind w:firstLine="709"/>
        <w:rPr>
          <w:b/>
        </w:rPr>
      </w:pPr>
      <w:r w:rsidRPr="00434E5B">
        <w:rPr>
          <w:b/>
        </w:rPr>
        <w:t>1. Mô tả hiện trạng</w:t>
      </w:r>
    </w:p>
    <w:p w14:paraId="0819D0F5" w14:textId="77777777" w:rsidR="001771F9" w:rsidRPr="00434E5B" w:rsidRDefault="001771F9" w:rsidP="00621004">
      <w:pPr>
        <w:pStyle w:val="content"/>
        <w:tabs>
          <w:tab w:val="clear" w:pos="980"/>
        </w:tabs>
        <w:ind w:firstLine="709"/>
        <w:rPr>
          <w:bCs/>
        </w:rPr>
      </w:pPr>
      <w:r w:rsidRPr="00434E5B">
        <w:rPr>
          <w:bCs/>
        </w:rPr>
        <w:lastRenderedPageBreak/>
        <w:t>Mức 1:</w:t>
      </w:r>
    </w:p>
    <w:p w14:paraId="61720677" w14:textId="77777777" w:rsidR="00D55493" w:rsidRPr="00434E5B" w:rsidRDefault="00434E5B">
      <w:pPr>
        <w:spacing w:before="120" w:after="120"/>
        <w:jc w:val="both"/>
      </w:pPr>
      <w:r w:rsidRPr="00434E5B">
        <w:tab/>
        <w:t xml:space="preserve">Nhà trường có nhân viên kiêm nhiệm như sau: 01 nhân viên y tế kiêm thủ quỹ, 01 kế toán </w:t>
      </w:r>
      <w:r w:rsidR="002B08C7">
        <w:t xml:space="preserve">kiêm </w:t>
      </w:r>
      <w:r w:rsidRPr="00434E5B">
        <w:t xml:space="preserve">văn thư, 02 </w:t>
      </w:r>
      <w:r w:rsidR="002B08C7">
        <w:t xml:space="preserve">nhân viên bảo vệ </w:t>
      </w:r>
      <w:r w:rsidRPr="00434E5B">
        <w:t xml:space="preserve">đảm nhận tốt các nhiệm vụ được phân công. </w:t>
      </w:r>
      <w:r w:rsidRPr="00434E5B">
        <w:rPr>
          <w:b/>
          <w:i/>
        </w:rPr>
        <w:t>[H2-2.3-01] </w:t>
      </w:r>
    </w:p>
    <w:p w14:paraId="6E6EFDA9" w14:textId="77777777" w:rsidR="00D55493" w:rsidRPr="00434E5B" w:rsidRDefault="00434E5B">
      <w:pPr>
        <w:spacing w:before="120" w:after="120"/>
        <w:jc w:val="both"/>
      </w:pPr>
      <w:r w:rsidRPr="00434E5B">
        <w:tab/>
        <w:t xml:space="preserve">Hàng năm vào đầu năm học hiệu trưởng phân công công việc cho nhân viên phù hợp với chuyên môn nghiệp vụ, năng lực thực tế cụ thể như sau: nhân viên kế toán-văn thư thực hiện thu chi và báo cáo tài chính, nhận và lưu trữ công văn; nhân viên y tế trường học- thủ quỹ theo dõi và chăm sóc sức khoẻ cho cán bộ, giáo viên, nhân viên và trẻ, quản lý các loại quỹ của nhà trường; nhân viên bảo vệ thực hiện các công việc trực cổng kiểm soát mọi đối tượng ra vào trường ,bảo vệ cơ sở vật chất, tài sản của nhà trường. </w:t>
      </w:r>
      <w:r w:rsidRPr="00434E5B">
        <w:rPr>
          <w:b/>
          <w:i/>
        </w:rPr>
        <w:t>[H2-2.3-02] </w:t>
      </w:r>
    </w:p>
    <w:p w14:paraId="330634F5" w14:textId="77777777" w:rsidR="00D55493" w:rsidRPr="00434E5B" w:rsidRDefault="00434E5B">
      <w:pPr>
        <w:spacing w:before="120" w:after="120"/>
        <w:jc w:val="both"/>
      </w:pPr>
      <w:r w:rsidRPr="00434E5B">
        <w:tab/>
        <w:t xml:space="preserve">Đội ngũ nhân viên nhà trường luôn tích cực trong công tác, học tập bồi dưỡng chuyên môn, chủ động trong công việc và hoàn thành nhiệm vụ được giao. </w:t>
      </w:r>
      <w:r w:rsidRPr="00434E5B">
        <w:rPr>
          <w:b/>
          <w:i/>
        </w:rPr>
        <w:t>[H2-2.3-03] </w:t>
      </w:r>
    </w:p>
    <w:p w14:paraId="102A5886" w14:textId="77777777" w:rsidR="001771F9" w:rsidRPr="00434E5B" w:rsidRDefault="001771F9" w:rsidP="00621004">
      <w:pPr>
        <w:pStyle w:val="content"/>
        <w:tabs>
          <w:tab w:val="clear" w:pos="980"/>
        </w:tabs>
        <w:ind w:firstLine="0"/>
        <w:rPr>
          <w:bCs/>
        </w:rPr>
      </w:pPr>
      <w:r w:rsidRPr="00434E5B">
        <w:rPr>
          <w:bCs/>
        </w:rPr>
        <w:tab/>
        <w:t>Mức 2:</w:t>
      </w:r>
    </w:p>
    <w:p w14:paraId="4392C507" w14:textId="77777777" w:rsidR="00D55493" w:rsidRPr="00434E5B" w:rsidRDefault="00434E5B">
      <w:pPr>
        <w:spacing w:before="120" w:after="120"/>
        <w:jc w:val="both"/>
      </w:pPr>
      <w:r w:rsidRPr="00434E5B">
        <w:tab/>
        <w:t>Nhà trường có đủ số lượng, cơ cấu nhân viên theo quy định tại khoản 3 Điều 4 và khoản 4 Điều 5 Thông tư liên tịch số 06/2015/TTLT- BGDĐT- BNV ngày 16/3/2015 Bộ GDĐT và Bộ Nội-vụ, quy định về danh mục khung vị trí việc làm và định mức số lượng người làm việc trong các cơ sở giáo dục mầm non công lập. 1 kế toán kiêm văn thư, 1 ytế kiêm thủ quỹ, 2 bảo vệ</w:t>
      </w:r>
      <w:r w:rsidR="00AD5E6B">
        <w:t>. [H2-2.3-01]</w:t>
      </w:r>
    </w:p>
    <w:p w14:paraId="709D67CB" w14:textId="77777777" w:rsidR="00D55493" w:rsidRPr="00434E5B" w:rsidRDefault="00434E5B">
      <w:pPr>
        <w:spacing w:before="120" w:after="120"/>
        <w:jc w:val="both"/>
      </w:pPr>
      <w:r w:rsidRPr="00434E5B">
        <w:tab/>
        <w:t>Hàng năm nhà trường có đánh giá xếp loại nhân viên theo quy định. Trong 5 năm từ 2017-2018 đến 2021-2022 không có nhân viên bị kỷ luật từ hình thức cảnh cáo trở lên.</w:t>
      </w:r>
      <w:r w:rsidR="00AD5E6B">
        <w:t xml:space="preserve"> </w:t>
      </w:r>
      <w:r w:rsidRPr="00434E5B">
        <w:rPr>
          <w:b/>
          <w:i/>
        </w:rPr>
        <w:t>[H2-2.3-02].</w:t>
      </w:r>
    </w:p>
    <w:p w14:paraId="61A3D72C" w14:textId="77777777" w:rsidR="001771F9" w:rsidRPr="00434E5B" w:rsidRDefault="001771F9" w:rsidP="00621004">
      <w:pPr>
        <w:pStyle w:val="content"/>
        <w:tabs>
          <w:tab w:val="clear" w:pos="980"/>
        </w:tabs>
        <w:ind w:firstLine="0"/>
        <w:rPr>
          <w:bCs/>
        </w:rPr>
      </w:pPr>
      <w:r w:rsidRPr="00434E5B">
        <w:rPr>
          <w:bCs/>
        </w:rPr>
        <w:tab/>
        <w:t>Mức 3:</w:t>
      </w:r>
    </w:p>
    <w:p w14:paraId="658299B6" w14:textId="77777777" w:rsidR="00D55493" w:rsidRPr="00434E5B" w:rsidRDefault="00434E5B">
      <w:pPr>
        <w:spacing w:before="120" w:after="120"/>
        <w:jc w:val="both"/>
      </w:pPr>
      <w:r w:rsidRPr="00434E5B">
        <w:tab/>
        <w:t xml:space="preserve">Nhân viên nhà trường có trình độ chuyên môn nghiệp vụ đáp ứng với vị trí việc làm. Nhân viên y tế có trình độ Trung cấp y. Nhân viên kế toán kiêm văn thư có trình độ đại học kế toán. Bảo vệ đã dự lớp tập huấn nghiệp vụ bảo vệ cơ quan. Nhân viên cấp dưỡng đều có chứng chỉ nghề và hằng năm đều qua các lớp tập huấn kiến thức VSATTP của trung tâm y tế dự phòng tổ chức. </w:t>
      </w:r>
      <w:r w:rsidRPr="00434E5B">
        <w:rPr>
          <w:b/>
          <w:i/>
        </w:rPr>
        <w:t>[H2-2.3-01]</w:t>
      </w:r>
    </w:p>
    <w:p w14:paraId="5E4FB614" w14:textId="77777777" w:rsidR="00D55493" w:rsidRPr="00434E5B" w:rsidRDefault="00434E5B">
      <w:pPr>
        <w:spacing w:before="120" w:after="120"/>
        <w:jc w:val="both"/>
      </w:pPr>
      <w:r w:rsidRPr="00434E5B">
        <w:tab/>
        <w:t>Hằ</w:t>
      </w:r>
      <w:r w:rsidR="00AD5E6B">
        <w:t xml:space="preserve">ng </w:t>
      </w:r>
      <w:r w:rsidRPr="00434E5B">
        <w:t xml:space="preserve">năm nhân viên của nhà trường đều được đào tạo bồi dưỡng qua các lớp chuyên môn theo quy định. 2 </w:t>
      </w:r>
      <w:r w:rsidR="00653C2A">
        <w:t xml:space="preserve">nhân viên </w:t>
      </w:r>
      <w:r w:rsidRPr="00434E5B">
        <w:t>bảo vệ đã dự lớp tập huấn nghiệp vụ bả</w:t>
      </w:r>
      <w:r w:rsidR="00AD5E6B">
        <w:t>o</w:t>
      </w:r>
      <w:r w:rsidR="003728DD">
        <w:t xml:space="preserve"> </w:t>
      </w:r>
      <w:r w:rsidRPr="00434E5B">
        <w:t>vệ cơ quan. Nhân viên cấp dưỡng hằng năm đều qua các lớp tập huấn VSATTP hàng năm hoặc nhà trường thường xuyên tổ chức các buổi chuyên đề hướng dẫn các cô cách chế biến thức ăn cho trẻ, cách tính khẩu phần dinh dưỡng, xây dựng thực đơn.</w:t>
      </w:r>
      <w:r w:rsidR="00B03683">
        <w:t xml:space="preserve"> </w:t>
      </w:r>
      <w:r w:rsidRPr="00434E5B">
        <w:rPr>
          <w:b/>
          <w:i/>
        </w:rPr>
        <w:t>[H2-2.3-02]</w:t>
      </w:r>
    </w:p>
    <w:p w14:paraId="33090ABD" w14:textId="77777777" w:rsidR="001771F9" w:rsidRPr="00434E5B" w:rsidRDefault="001771F9" w:rsidP="00621004">
      <w:pPr>
        <w:pStyle w:val="content"/>
        <w:tabs>
          <w:tab w:val="clear" w:pos="980"/>
        </w:tabs>
        <w:ind w:firstLine="0"/>
        <w:rPr>
          <w:bCs/>
        </w:rPr>
      </w:pPr>
      <w:r w:rsidRPr="00434E5B">
        <w:rPr>
          <w:bCs/>
        </w:rPr>
        <w:tab/>
      </w:r>
      <w:r w:rsidRPr="00434E5B">
        <w:rPr>
          <w:b/>
        </w:rPr>
        <w:t xml:space="preserve">2. Điểm mạnh </w:t>
      </w:r>
    </w:p>
    <w:p w14:paraId="7CEDB698" w14:textId="77777777" w:rsidR="00D55493" w:rsidRPr="00434E5B" w:rsidRDefault="00434E5B">
      <w:pPr>
        <w:spacing w:before="120" w:after="120"/>
        <w:jc w:val="both"/>
      </w:pPr>
      <w:r w:rsidRPr="00434E5B">
        <w:tab/>
        <w:t>Nhà trường có đội ngũ nhân viên đủ số lượng, hợp lý về cơ cấu; nhân viên như kế toán- văn thư, nhân viên y tế - thủ quỹ có bằng cấp theo đúng chuyên môn và được phân công đúng theo vị trí việc làm. Nhân viên bảo vệ, cấp dưỡng được tập huấn, bỗi dưỡng chuyên môn. Đội ngũ nhân viên trẻ, khỏe, nhiệt tình trong công việc, luôn hoàn thành tốt nhiệm vụ được giao.</w:t>
      </w:r>
    </w:p>
    <w:p w14:paraId="4682DF6D" w14:textId="77777777" w:rsidR="00076BE1" w:rsidRPr="00434E5B" w:rsidRDefault="00076BE1" w:rsidP="00621004">
      <w:pPr>
        <w:pStyle w:val="content"/>
        <w:tabs>
          <w:tab w:val="clear" w:pos="980"/>
        </w:tabs>
        <w:ind w:firstLine="709"/>
        <w:rPr>
          <w:b/>
        </w:rPr>
      </w:pPr>
      <w:r w:rsidRPr="00434E5B">
        <w:rPr>
          <w:b/>
        </w:rPr>
        <w:lastRenderedPageBreak/>
        <w:t>3. Điểm yếu</w:t>
      </w:r>
    </w:p>
    <w:p w14:paraId="25C23C54" w14:textId="77777777" w:rsidR="00D55493" w:rsidRPr="00434E5B" w:rsidRDefault="00434E5B" w:rsidP="00653C2A">
      <w:pPr>
        <w:spacing w:before="120" w:after="120"/>
        <w:ind w:firstLine="709"/>
        <w:jc w:val="both"/>
      </w:pPr>
      <w:r w:rsidRPr="00434E5B">
        <w:rPr>
          <w:b/>
          <w:i/>
        </w:rPr>
        <w:t xml:space="preserve"> </w:t>
      </w:r>
      <w:r w:rsidRPr="00434E5B">
        <w:t>Nhân viên kế toán kiêm nhiệm công việc văn thư</w:t>
      </w:r>
      <w:r w:rsidR="00EB33D2">
        <w:t xml:space="preserve"> nên </w:t>
      </w:r>
      <w:r w:rsidR="003B2558">
        <w:t xml:space="preserve">còn hạn chế về </w:t>
      </w:r>
      <w:r w:rsidR="00EB33D2">
        <w:t xml:space="preserve">chuyên môn nghiệp vụ văn thư </w:t>
      </w:r>
      <w:r w:rsidR="00D107A5">
        <w:t xml:space="preserve">nên </w:t>
      </w:r>
      <w:r w:rsidR="00EB33D2">
        <w:t>sắp xếp thời gian, công việc còn chưa hợp lý</w:t>
      </w:r>
      <w:r w:rsidR="00D107A5">
        <w:t xml:space="preserve"> và </w:t>
      </w:r>
      <w:r w:rsidR="00EB33D2">
        <w:t xml:space="preserve">việc lưu trữ văn bản bản chưa khoa học. </w:t>
      </w:r>
    </w:p>
    <w:p w14:paraId="2791334A" w14:textId="77777777" w:rsidR="00076BE1" w:rsidRPr="00434E5B" w:rsidRDefault="00076BE1" w:rsidP="00621004">
      <w:pPr>
        <w:pStyle w:val="content"/>
        <w:tabs>
          <w:tab w:val="clear" w:pos="980"/>
        </w:tabs>
        <w:ind w:firstLine="709"/>
        <w:rPr>
          <w:b/>
        </w:rPr>
      </w:pPr>
      <w:r w:rsidRPr="00434E5B">
        <w:rPr>
          <w:b/>
        </w:rPr>
        <w:t>4. Kế hoạch cải tiến chất lượng</w:t>
      </w:r>
    </w:p>
    <w:p w14:paraId="08697062" w14:textId="77777777" w:rsidR="009A7349" w:rsidRDefault="009A7349" w:rsidP="00AD5E6B">
      <w:pPr>
        <w:spacing w:before="120" w:after="120"/>
        <w:ind w:firstLine="709"/>
        <w:jc w:val="both"/>
      </w:pPr>
      <w:r w:rsidRPr="00434E5B">
        <w:t>Để cải tiến chất lượng của tiêu chí này, nhà trường tập trung thực hiện những công việc cụ thể sau:</w:t>
      </w:r>
    </w:p>
    <w:tbl>
      <w:tblPr>
        <w:tblStyle w:val="TableGrid"/>
        <w:tblW w:w="0" w:type="auto"/>
        <w:tblLook w:val="04A0" w:firstRow="1" w:lastRow="0" w:firstColumn="1" w:lastColumn="0" w:noHBand="0" w:noVBand="1"/>
      </w:tblPr>
      <w:tblGrid>
        <w:gridCol w:w="2943"/>
        <w:gridCol w:w="1560"/>
        <w:gridCol w:w="1588"/>
        <w:gridCol w:w="1701"/>
        <w:gridCol w:w="1388"/>
      </w:tblGrid>
      <w:tr w:rsidR="009A7349" w:rsidRPr="000821BE" w14:paraId="55E332C9" w14:textId="77777777" w:rsidTr="00AD5E6B">
        <w:trPr>
          <w:trHeight w:val="1347"/>
        </w:trPr>
        <w:tc>
          <w:tcPr>
            <w:tcW w:w="2943" w:type="dxa"/>
          </w:tcPr>
          <w:p w14:paraId="5009128D" w14:textId="77777777" w:rsidR="009A7349" w:rsidRPr="000821BE" w:rsidRDefault="009A7349" w:rsidP="001B7C8B">
            <w:pPr>
              <w:spacing w:before="120" w:after="120"/>
              <w:jc w:val="center"/>
              <w:rPr>
                <w:b/>
              </w:rPr>
            </w:pPr>
            <w:r w:rsidRPr="000821BE">
              <w:rPr>
                <w:b/>
              </w:rPr>
              <w:t>Nội dung công việc</w:t>
            </w:r>
          </w:p>
          <w:p w14:paraId="071998D9" w14:textId="77777777" w:rsidR="009A7349" w:rsidRPr="000821BE" w:rsidRDefault="009A7349" w:rsidP="001B7C8B">
            <w:pPr>
              <w:spacing w:before="120" w:after="120"/>
              <w:jc w:val="center"/>
              <w:rPr>
                <w:b/>
              </w:rPr>
            </w:pPr>
          </w:p>
        </w:tc>
        <w:tc>
          <w:tcPr>
            <w:tcW w:w="1560" w:type="dxa"/>
          </w:tcPr>
          <w:p w14:paraId="7C096657" w14:textId="77777777" w:rsidR="009A7349" w:rsidRPr="000821BE" w:rsidRDefault="009A7349" w:rsidP="001B7C8B">
            <w:pPr>
              <w:spacing w:before="120" w:after="120"/>
              <w:jc w:val="center"/>
              <w:rPr>
                <w:b/>
              </w:rPr>
            </w:pPr>
            <w:r w:rsidRPr="000821BE">
              <w:rPr>
                <w:b/>
              </w:rPr>
              <w:t>Nhân lực thực hiện</w:t>
            </w:r>
          </w:p>
        </w:tc>
        <w:tc>
          <w:tcPr>
            <w:tcW w:w="1588" w:type="dxa"/>
          </w:tcPr>
          <w:p w14:paraId="0FA80993" w14:textId="77777777" w:rsidR="009A7349" w:rsidRPr="000821BE" w:rsidRDefault="009A7349" w:rsidP="001B7C8B">
            <w:pPr>
              <w:spacing w:before="120" w:after="120"/>
              <w:jc w:val="center"/>
              <w:rPr>
                <w:b/>
              </w:rPr>
            </w:pPr>
            <w:r w:rsidRPr="000821BE">
              <w:rPr>
                <w:b/>
              </w:rPr>
              <w:t>Điều kiện để thực hiện</w:t>
            </w:r>
          </w:p>
          <w:p w14:paraId="3C840A85" w14:textId="77777777" w:rsidR="009A7349" w:rsidRPr="000821BE" w:rsidRDefault="009A7349" w:rsidP="001B7C8B">
            <w:pPr>
              <w:spacing w:before="120" w:after="120"/>
              <w:jc w:val="center"/>
              <w:rPr>
                <w:b/>
              </w:rPr>
            </w:pPr>
          </w:p>
        </w:tc>
        <w:tc>
          <w:tcPr>
            <w:tcW w:w="1701" w:type="dxa"/>
          </w:tcPr>
          <w:p w14:paraId="30945A0C" w14:textId="77777777" w:rsidR="009A7349" w:rsidRPr="000821BE" w:rsidRDefault="009A7349" w:rsidP="001B7C8B">
            <w:pPr>
              <w:spacing w:before="120" w:after="120"/>
              <w:jc w:val="center"/>
              <w:rPr>
                <w:b/>
              </w:rPr>
            </w:pPr>
            <w:r w:rsidRPr="000821BE">
              <w:rPr>
                <w:b/>
              </w:rPr>
              <w:t>Thời gian thực hiện</w:t>
            </w:r>
          </w:p>
          <w:p w14:paraId="464F4E02" w14:textId="77777777" w:rsidR="009A7349" w:rsidRPr="000821BE" w:rsidRDefault="009A7349" w:rsidP="001B7C8B">
            <w:pPr>
              <w:spacing w:before="120" w:after="120"/>
              <w:jc w:val="center"/>
              <w:rPr>
                <w:b/>
              </w:rPr>
            </w:pPr>
          </w:p>
        </w:tc>
        <w:tc>
          <w:tcPr>
            <w:tcW w:w="1388" w:type="dxa"/>
          </w:tcPr>
          <w:p w14:paraId="6B707FC9" w14:textId="77777777" w:rsidR="009A7349" w:rsidRPr="000821BE" w:rsidRDefault="009A7349" w:rsidP="001B7C8B">
            <w:pPr>
              <w:spacing w:before="120" w:after="120"/>
              <w:jc w:val="center"/>
              <w:rPr>
                <w:b/>
              </w:rPr>
            </w:pPr>
            <w:r w:rsidRPr="000821BE">
              <w:rPr>
                <w:b/>
              </w:rPr>
              <w:t>Dự kiến nguồn kinh phí</w:t>
            </w:r>
          </w:p>
        </w:tc>
      </w:tr>
      <w:tr w:rsidR="009A7349" w14:paraId="58FBCD13" w14:textId="77777777" w:rsidTr="00AD5E6B">
        <w:tc>
          <w:tcPr>
            <w:tcW w:w="2943" w:type="dxa"/>
          </w:tcPr>
          <w:p w14:paraId="08203119" w14:textId="40DDDDFE" w:rsidR="009A7349" w:rsidRDefault="00BC40D4" w:rsidP="00BC40D4">
            <w:pPr>
              <w:spacing w:before="120" w:after="120"/>
            </w:pPr>
            <w:r w:rsidRPr="00434E5B">
              <w:t>Trong năm học 202</w:t>
            </w:r>
            <w:r>
              <w:t>3</w:t>
            </w:r>
            <w:r w:rsidRPr="00434E5B">
              <w:t>-202</w:t>
            </w:r>
            <w:r>
              <w:t>4</w:t>
            </w:r>
            <w:r w:rsidRPr="00434E5B">
              <w:t xml:space="preserve"> </w:t>
            </w:r>
            <w:r>
              <w:t>n</w:t>
            </w:r>
            <w:r w:rsidR="009A7349">
              <w:t xml:space="preserve">hân viên </w:t>
            </w:r>
            <w:r w:rsidR="009A7349" w:rsidRPr="00434E5B">
              <w:t>kế toán học tập, bồi dưỡng nghiệp vụ công tác văn thư. Đồng thời khuyến khích nhân viên cấp dưỡng ổn định công việc.</w:t>
            </w:r>
          </w:p>
        </w:tc>
        <w:tc>
          <w:tcPr>
            <w:tcW w:w="1560" w:type="dxa"/>
          </w:tcPr>
          <w:p w14:paraId="56084B05" w14:textId="77777777" w:rsidR="009A7349" w:rsidRPr="005E19ED" w:rsidRDefault="009A7349" w:rsidP="001B7C8B">
            <w:pPr>
              <w:spacing w:before="120" w:after="120"/>
            </w:pPr>
            <w:r>
              <w:t>Nhân viên</w:t>
            </w:r>
          </w:p>
        </w:tc>
        <w:tc>
          <w:tcPr>
            <w:tcW w:w="1588" w:type="dxa"/>
          </w:tcPr>
          <w:p w14:paraId="1732EED6" w14:textId="77777777" w:rsidR="009A7349" w:rsidRDefault="009A7349" w:rsidP="001B7C8B">
            <w:pPr>
              <w:spacing w:before="120" w:after="120"/>
            </w:pPr>
            <w:r>
              <w:t>Học tập bồi dưỡng chuyên môn nghiệp vụ</w:t>
            </w:r>
          </w:p>
        </w:tc>
        <w:tc>
          <w:tcPr>
            <w:tcW w:w="1701" w:type="dxa"/>
          </w:tcPr>
          <w:p w14:paraId="1801506D" w14:textId="13D6A828" w:rsidR="009A7349" w:rsidRPr="00434E5B" w:rsidRDefault="009A7349" w:rsidP="001B7C8B">
            <w:pPr>
              <w:spacing w:before="120" w:after="120"/>
            </w:pPr>
            <w:r w:rsidRPr="00434E5B">
              <w:t>Trong năm học 202</w:t>
            </w:r>
            <w:r w:rsidR="00AD714C">
              <w:t>3</w:t>
            </w:r>
            <w:r w:rsidRPr="00434E5B">
              <w:t>-202</w:t>
            </w:r>
            <w:r w:rsidR="00AD714C">
              <w:t>4</w:t>
            </w:r>
            <w:r w:rsidRPr="00434E5B">
              <w:t xml:space="preserve"> và các năm tiếp theo</w:t>
            </w:r>
          </w:p>
          <w:p w14:paraId="0577206C" w14:textId="77777777" w:rsidR="009A7349" w:rsidRDefault="009A7349" w:rsidP="001B7C8B">
            <w:pPr>
              <w:spacing w:before="120" w:after="120"/>
            </w:pPr>
          </w:p>
        </w:tc>
        <w:tc>
          <w:tcPr>
            <w:tcW w:w="1388" w:type="dxa"/>
          </w:tcPr>
          <w:p w14:paraId="462372E6" w14:textId="77777777" w:rsidR="009A7349" w:rsidRDefault="009A7349" w:rsidP="001B7C8B">
            <w:pPr>
              <w:spacing w:before="120" w:after="120"/>
              <w:jc w:val="both"/>
            </w:pPr>
          </w:p>
        </w:tc>
      </w:tr>
    </w:tbl>
    <w:p w14:paraId="4EF744D7" w14:textId="77777777" w:rsidR="00076BE1" w:rsidRPr="00434E5B" w:rsidRDefault="00076BE1" w:rsidP="00411CA6">
      <w:pPr>
        <w:pStyle w:val="content"/>
        <w:tabs>
          <w:tab w:val="clear" w:pos="980"/>
        </w:tabs>
        <w:ind w:firstLine="720"/>
        <w:rPr>
          <w:lang w:val="vi-VN"/>
        </w:rPr>
      </w:pPr>
      <w:r w:rsidRPr="00434E5B">
        <w:rPr>
          <w:b/>
        </w:rPr>
        <w:t>5.</w:t>
      </w:r>
      <w:r w:rsidR="00496B9F" w:rsidRPr="00434E5B">
        <w:rPr>
          <w:b/>
        </w:rPr>
        <w:t xml:space="preserve"> Tự</w:t>
      </w:r>
      <w:r w:rsidR="00496B9F" w:rsidRPr="00434E5B">
        <w:rPr>
          <w:b/>
          <w:lang w:val="vi-VN"/>
        </w:rPr>
        <w:t xml:space="preserve"> đánh giá</w:t>
      </w:r>
      <w:r w:rsidR="00496B9F" w:rsidRPr="00434E5B">
        <w:rPr>
          <w:b/>
        </w:rPr>
        <w:t>:</w:t>
      </w:r>
      <w:r w:rsidR="00496B9F" w:rsidRPr="00434E5B">
        <w:t xml:space="preserve"> </w:t>
      </w:r>
      <w:r w:rsidRPr="00434E5B">
        <w:rPr>
          <w:lang w:val="vi-VN"/>
        </w:rPr>
        <w:t>Đạt mức 3</w:t>
      </w:r>
    </w:p>
    <w:p w14:paraId="7F18DE5E" w14:textId="77777777" w:rsidR="00B97FA7" w:rsidRPr="00AD5E6B" w:rsidRDefault="00076BE1" w:rsidP="00621004">
      <w:pPr>
        <w:spacing w:before="120" w:after="120"/>
        <w:ind w:firstLine="720"/>
        <w:jc w:val="both"/>
      </w:pPr>
      <w:bookmarkStart w:id="28" w:name="conclusionStandard2"/>
      <w:r w:rsidRPr="00434E5B">
        <w:rPr>
          <w:b/>
          <w:lang w:val="pt-BR"/>
        </w:rPr>
        <w:t>Kết luận</w:t>
      </w:r>
      <w:r w:rsidRPr="00434E5B">
        <w:rPr>
          <w:lang w:val="pt-BR"/>
        </w:rPr>
        <w:t xml:space="preserve"> </w:t>
      </w:r>
      <w:r w:rsidRPr="00434E5B">
        <w:rPr>
          <w:b/>
          <w:lang w:val="pt-BR"/>
        </w:rPr>
        <w:t>về Tiêu chuẩn 2</w:t>
      </w:r>
      <w:bookmarkEnd w:id="28"/>
    </w:p>
    <w:p w14:paraId="7817BC6C" w14:textId="77777777" w:rsidR="00D55493" w:rsidRPr="00434E5B" w:rsidRDefault="00434E5B">
      <w:pPr>
        <w:spacing w:before="120" w:after="120"/>
        <w:jc w:val="both"/>
      </w:pPr>
      <w:r w:rsidRPr="00434E5B">
        <w:tab/>
      </w:r>
      <w:r w:rsidRPr="001A30B2">
        <w:rPr>
          <w:b/>
          <w:bCs/>
        </w:rPr>
        <w:t>Điểm mạnh:</w:t>
      </w:r>
      <w:r w:rsidRPr="00434E5B">
        <w:t xml:space="preserve"> Đội ngũ cán bộ quản lý, giáo viên nhân viên nhà trường đảm bảo đủ số lượng, đáp ứng yêu cầu chuyên môn. Có đủ sức khoẻ phẩm chất đạo đức, năng lực chuyên môn nghiệp vu, nhiệt tình tâm huyết với nghề, có tinh thần trách nhiệm cao, hoàn thành xuất sắc mọi nhiệm vụ. Cán bộ quản lý nhà trường nhiệt tình tâm huyết, sáng tạo năng động tham mưu tốt các cấp, các nghành, làm tốt công tác XHHGD duy trì và phát huy được thành tích liên tục đạt trường tiên tiến, xuất sắc. </w:t>
      </w:r>
    </w:p>
    <w:p w14:paraId="41A47A3D" w14:textId="77777777" w:rsidR="002D1834" w:rsidRDefault="00434E5B" w:rsidP="002D1834">
      <w:pPr>
        <w:spacing w:before="120" w:after="120"/>
        <w:jc w:val="both"/>
      </w:pPr>
      <w:r w:rsidRPr="00434E5B">
        <w:tab/>
        <w:t>Đội ngủ giáo viên có tinh thần ham học hỏi, cầu tiến bộ, tự học tự bồi dưỡng để hoàn thiện mình theo chuẩn nghề nghiệp giáo viên Mầm non  tỉ lệ đội ngũ giáo viên đạt trình độ trên chuẩn cao đạt 86%.</w:t>
      </w:r>
      <w:r w:rsidR="0070083D">
        <w:t xml:space="preserve"> </w:t>
      </w:r>
      <w:r w:rsidRPr="00434E5B">
        <w:t>Chất lượng trường học được duy trì giữ vững ở mức tốt</w:t>
      </w:r>
      <w:r w:rsidR="00186B22">
        <w:t xml:space="preserve">. </w:t>
      </w:r>
      <w:r w:rsidRPr="00434E5B">
        <w:t>Một trường mầm non đạt chuẩn Quốc gia phát triển toàn diện theo hướng chuẩn hoá phù hợp với yêu cầu giáo dục MN hiện nay.</w:t>
      </w:r>
      <w:r w:rsidR="00186B22">
        <w:t xml:space="preserve"> </w:t>
      </w:r>
      <w:r w:rsidRPr="00434E5B">
        <w:t>Hiệu quả công tác bồi dưỡng đội ngũ còn hạn chế về kiến thức tin học, ngoại ngữ, chuyên môn nghiệp vụ.</w:t>
      </w:r>
    </w:p>
    <w:p w14:paraId="7A4AA594" w14:textId="6B503F0C" w:rsidR="001A30B2" w:rsidRPr="00434E5B" w:rsidRDefault="001A30B2" w:rsidP="0008428B">
      <w:pPr>
        <w:spacing w:before="120" w:after="120"/>
        <w:ind w:firstLine="709"/>
        <w:jc w:val="both"/>
      </w:pPr>
      <w:r w:rsidRPr="001A30B2">
        <w:rPr>
          <w:b/>
          <w:bCs/>
        </w:rPr>
        <w:t>Điểm yếu:</w:t>
      </w:r>
      <w:r w:rsidRPr="001A30B2">
        <w:t xml:space="preserve"> </w:t>
      </w:r>
      <w:r>
        <w:t xml:space="preserve">Hiệu trưởng, phó hiệu trưởng còn hạn chế trong việc sử dụng thành thạo ngôn ngữ của người dân tộc thiểu số và tiếng anh. </w:t>
      </w:r>
    </w:p>
    <w:p w14:paraId="21C52ADB" w14:textId="77777777" w:rsidR="001A30B2" w:rsidRPr="00434E5B" w:rsidRDefault="001A30B2" w:rsidP="001A30B2">
      <w:pPr>
        <w:spacing w:before="120" w:after="120"/>
        <w:ind w:firstLine="709"/>
        <w:jc w:val="both"/>
      </w:pPr>
      <w:r>
        <w:lastRenderedPageBreak/>
        <w:t xml:space="preserve">Một </w:t>
      </w:r>
      <w:r w:rsidRPr="00434E5B">
        <w:t xml:space="preserve">số giáo viên </w:t>
      </w:r>
      <w:r>
        <w:t xml:space="preserve">lớn tuổi còn hạn chế trong trong việc ứng dụng công nghệ thông tin và việc sử dụng thành thạo ngôn ngữ của người dân tộc thiểu số và tiếng anh. </w:t>
      </w:r>
    </w:p>
    <w:p w14:paraId="759AC854" w14:textId="77777777" w:rsidR="0008428B" w:rsidRPr="00434E5B" w:rsidRDefault="0008428B" w:rsidP="0008428B">
      <w:pPr>
        <w:spacing w:before="120" w:after="120"/>
        <w:ind w:firstLine="709"/>
        <w:jc w:val="both"/>
      </w:pPr>
      <w:r w:rsidRPr="00434E5B">
        <w:t>Nhân viên kế toán kiêm nhiệm công việc văn thư</w:t>
      </w:r>
      <w:r>
        <w:t xml:space="preserve"> nên còn hạn chế về chuyên môn nghiệp vụ văn thư nên sắp xếp thời gian, công việc còn chưa hợp lý và việc lưu trữ văn bản bản chưa khoa học. </w:t>
      </w:r>
    </w:p>
    <w:p w14:paraId="5DF24B81" w14:textId="3218117F" w:rsidR="003863CA" w:rsidRPr="002D1834" w:rsidRDefault="003863CA" w:rsidP="002D1834">
      <w:pPr>
        <w:spacing w:before="120" w:after="120"/>
        <w:ind w:firstLine="720"/>
        <w:jc w:val="both"/>
      </w:pPr>
      <w:r w:rsidRPr="00434E5B">
        <w:rPr>
          <w:lang w:val="vi-VN"/>
        </w:rPr>
        <w:t>Số lượng và tỉ lệ phần trăm (%) các tiêu chí đạt và không đạt Mức 1, Mức 2 và Mức 3:</w:t>
      </w:r>
    </w:p>
    <w:p w14:paraId="3347696F" w14:textId="77777777" w:rsidR="003863CA" w:rsidRPr="00434E5B" w:rsidRDefault="003863CA" w:rsidP="00621004">
      <w:pPr>
        <w:pStyle w:val="Style1"/>
        <w:numPr>
          <w:ilvl w:val="1"/>
          <w:numId w:val="8"/>
        </w:numPr>
        <w:rPr>
          <w:lang w:val="vi-VN"/>
        </w:rPr>
      </w:pPr>
      <w:r w:rsidRPr="00434E5B">
        <w:rPr>
          <w:lang w:val="vi-VN"/>
        </w:rPr>
        <w:t xml:space="preserve">Không đạt: 0/3 </w:t>
      </w:r>
      <w:r w:rsidR="00457914" w:rsidRPr="00434E5B">
        <w:rPr>
          <w:lang w:val="vi-VN"/>
        </w:rPr>
        <w:t xml:space="preserve">tiêu chí </w:t>
      </w:r>
      <w:r w:rsidRPr="00434E5B">
        <w:rPr>
          <w:lang w:val="vi-VN"/>
        </w:rPr>
        <w:t>chiếm 0</w:t>
      </w:r>
      <w:r w:rsidR="00973B5B" w:rsidRPr="00434E5B">
        <w:rPr>
          <w:lang w:val="en-US"/>
        </w:rPr>
        <w:t xml:space="preserve"> </w:t>
      </w:r>
      <w:r w:rsidRPr="00434E5B">
        <w:rPr>
          <w:lang w:val="vi-VN"/>
        </w:rPr>
        <w:t>%</w:t>
      </w:r>
    </w:p>
    <w:p w14:paraId="55A48B6F" w14:textId="77777777" w:rsidR="00F84C07" w:rsidRPr="00434E5B" w:rsidRDefault="00F84C07" w:rsidP="00F84C07">
      <w:pPr>
        <w:pStyle w:val="Style1"/>
        <w:numPr>
          <w:ilvl w:val="1"/>
          <w:numId w:val="8"/>
        </w:numPr>
        <w:rPr>
          <w:lang w:val="vi-VN"/>
        </w:rPr>
      </w:pPr>
      <w:bookmarkStart w:id="29" w:name="standard3"/>
      <w:r w:rsidRPr="00434E5B">
        <w:rPr>
          <w:lang w:val="vi-VN"/>
        </w:rPr>
        <w:t xml:space="preserve">Đạt Mức 1: </w:t>
      </w:r>
      <w:r w:rsidRPr="00434E5B">
        <w:rPr>
          <w:lang w:val="en-US"/>
        </w:rPr>
        <w:t>3</w:t>
      </w:r>
      <w:r w:rsidRPr="00434E5B">
        <w:rPr>
          <w:lang w:val="vi-VN"/>
        </w:rPr>
        <w:t xml:space="preserve">/3 </w:t>
      </w:r>
      <w:r w:rsidRPr="00434E5B">
        <w:rPr>
          <w:lang w:val="en-US"/>
        </w:rPr>
        <w:t xml:space="preserve"> (</w:t>
      </w:r>
      <w:r w:rsidRPr="00434E5B">
        <w:rPr>
          <w:lang w:val="vi-VN"/>
        </w:rPr>
        <w:t>3/3</w:t>
      </w:r>
      <w:r w:rsidRPr="00434E5B">
        <w:rPr>
          <w:lang w:val="en-US"/>
        </w:rPr>
        <w:t>)</w:t>
      </w:r>
      <w:r w:rsidRPr="00434E5B">
        <w:rPr>
          <w:lang w:val="vi-VN"/>
        </w:rPr>
        <w:t xml:space="preserve"> tiêu chí chiếm 100</w:t>
      </w:r>
      <w:r w:rsidR="00973B5B" w:rsidRPr="00434E5B">
        <w:rPr>
          <w:lang w:val="en-US"/>
        </w:rPr>
        <w:t xml:space="preserve"> </w:t>
      </w:r>
      <w:r w:rsidRPr="00434E5B">
        <w:rPr>
          <w:lang w:val="vi-VN"/>
        </w:rPr>
        <w:t>%</w:t>
      </w:r>
    </w:p>
    <w:p w14:paraId="2485FF70" w14:textId="77777777" w:rsidR="00F84C07" w:rsidRPr="00434E5B" w:rsidRDefault="00F84C07" w:rsidP="00F84C07">
      <w:pPr>
        <w:pStyle w:val="Style1"/>
        <w:numPr>
          <w:ilvl w:val="1"/>
          <w:numId w:val="8"/>
        </w:numPr>
        <w:rPr>
          <w:lang w:val="vi-VN"/>
        </w:rPr>
      </w:pPr>
      <w:r w:rsidRPr="00434E5B">
        <w:rPr>
          <w:lang w:val="vi-VN"/>
        </w:rPr>
        <w:t xml:space="preserve">Đạt Mức 2: </w:t>
      </w:r>
      <w:r w:rsidRPr="00434E5B">
        <w:rPr>
          <w:lang w:val="en-US"/>
        </w:rPr>
        <w:t>3</w:t>
      </w:r>
      <w:r w:rsidRPr="00434E5B">
        <w:rPr>
          <w:lang w:val="vi-VN"/>
        </w:rPr>
        <w:t xml:space="preserve">/3 </w:t>
      </w:r>
      <w:r w:rsidRPr="00434E5B">
        <w:rPr>
          <w:lang w:val="en-US"/>
        </w:rPr>
        <w:t xml:space="preserve"> (</w:t>
      </w:r>
      <w:r w:rsidRPr="00434E5B">
        <w:rPr>
          <w:lang w:val="vi-VN"/>
        </w:rPr>
        <w:t>3/3</w:t>
      </w:r>
      <w:r w:rsidRPr="00434E5B">
        <w:rPr>
          <w:lang w:val="en-US"/>
        </w:rPr>
        <w:t>)</w:t>
      </w:r>
      <w:r w:rsidRPr="00434E5B">
        <w:rPr>
          <w:lang w:val="vi-VN"/>
        </w:rPr>
        <w:t xml:space="preserve"> tiêu chí chiếm 100</w:t>
      </w:r>
      <w:r w:rsidR="00973B5B" w:rsidRPr="00434E5B">
        <w:rPr>
          <w:lang w:val="en-US"/>
        </w:rPr>
        <w:t xml:space="preserve"> </w:t>
      </w:r>
      <w:r w:rsidRPr="00434E5B">
        <w:rPr>
          <w:lang w:val="vi-VN"/>
        </w:rPr>
        <w:t>%</w:t>
      </w:r>
    </w:p>
    <w:p w14:paraId="43A5248F" w14:textId="77777777" w:rsidR="00F84C07" w:rsidRPr="0054015D" w:rsidRDefault="00F84C07" w:rsidP="00F84C07">
      <w:pPr>
        <w:pStyle w:val="Style1"/>
        <w:numPr>
          <w:ilvl w:val="1"/>
          <w:numId w:val="8"/>
        </w:numPr>
        <w:rPr>
          <w:lang w:val="vi-VN"/>
        </w:rPr>
      </w:pPr>
      <w:r w:rsidRPr="00434E5B">
        <w:rPr>
          <w:lang w:val="vi-VN"/>
        </w:rPr>
        <w:t xml:space="preserve">Đạt Mức 3: </w:t>
      </w:r>
      <w:r w:rsidRPr="00434E5B">
        <w:rPr>
          <w:lang w:val="en-US"/>
        </w:rPr>
        <w:t>3</w:t>
      </w:r>
      <w:r w:rsidRPr="00434E5B">
        <w:rPr>
          <w:lang w:val="vi-VN"/>
        </w:rPr>
        <w:t xml:space="preserve">/3 </w:t>
      </w:r>
      <w:r w:rsidRPr="00434E5B">
        <w:rPr>
          <w:lang w:val="en-US"/>
        </w:rPr>
        <w:t xml:space="preserve"> (</w:t>
      </w:r>
      <w:r w:rsidRPr="00434E5B">
        <w:rPr>
          <w:lang w:val="vi-VN"/>
        </w:rPr>
        <w:t>3/3</w:t>
      </w:r>
      <w:r w:rsidRPr="00434E5B">
        <w:rPr>
          <w:lang w:val="en-US"/>
        </w:rPr>
        <w:t>)</w:t>
      </w:r>
      <w:r w:rsidRPr="00434E5B">
        <w:rPr>
          <w:lang w:val="vi-VN"/>
        </w:rPr>
        <w:t xml:space="preserve"> tiêu chí chiếm 100</w:t>
      </w:r>
      <w:r w:rsidR="00973B5B" w:rsidRPr="00434E5B">
        <w:rPr>
          <w:lang w:val="en-US"/>
        </w:rPr>
        <w:t xml:space="preserve"> </w:t>
      </w:r>
      <w:r w:rsidRPr="00434E5B">
        <w:rPr>
          <w:lang w:val="vi-VN"/>
        </w:rPr>
        <w:t>%</w:t>
      </w:r>
    </w:p>
    <w:p w14:paraId="3178569F" w14:textId="77777777" w:rsidR="0054015D" w:rsidRPr="0054015D" w:rsidRDefault="0054015D" w:rsidP="0054015D">
      <w:pPr>
        <w:pStyle w:val="Style1"/>
        <w:tabs>
          <w:tab w:val="clear" w:pos="980"/>
        </w:tabs>
        <w:ind w:left="1449"/>
        <w:rPr>
          <w:b/>
          <w:lang w:val="en-US"/>
        </w:rPr>
      </w:pPr>
      <w:r w:rsidRPr="003618E3">
        <w:rPr>
          <w:b/>
          <w:lang w:val="en-US"/>
        </w:rPr>
        <w:t>Kết luậ</w:t>
      </w:r>
      <w:r>
        <w:rPr>
          <w:b/>
          <w:lang w:val="en-US"/>
        </w:rPr>
        <w:t>n: Đ</w:t>
      </w:r>
      <w:r w:rsidRPr="003618E3">
        <w:rPr>
          <w:b/>
          <w:lang w:val="en-US"/>
        </w:rPr>
        <w:t xml:space="preserve">ạt </w:t>
      </w:r>
      <w:r>
        <w:rPr>
          <w:b/>
          <w:lang w:val="en-US"/>
        </w:rPr>
        <w:t>mức 3</w:t>
      </w:r>
    </w:p>
    <w:p w14:paraId="709FCEFA" w14:textId="77777777" w:rsidR="00AD5E6B" w:rsidRDefault="00076BE1" w:rsidP="00286B36">
      <w:pPr>
        <w:pStyle w:val="titleContent"/>
      </w:pPr>
      <w:r w:rsidRPr="00434E5B">
        <w:t>Tiêu chuẩn 3: Cơ sở vật chất và thiết bị dạy học</w:t>
      </w:r>
      <w:bookmarkStart w:id="30" w:name="introStandard3"/>
      <w:bookmarkEnd w:id="29"/>
    </w:p>
    <w:p w14:paraId="3DD43605" w14:textId="77777777" w:rsidR="00076BE1" w:rsidRPr="00434E5B" w:rsidRDefault="00076BE1" w:rsidP="00621004">
      <w:pPr>
        <w:pStyle w:val="titleContent"/>
      </w:pPr>
      <w:r w:rsidRPr="00434E5B">
        <w:t xml:space="preserve">Mở đầu: </w:t>
      </w:r>
    </w:p>
    <w:bookmarkEnd w:id="30"/>
    <w:p w14:paraId="1129388F" w14:textId="77777777" w:rsidR="00D55493" w:rsidRPr="00434E5B" w:rsidRDefault="00434E5B" w:rsidP="00096530">
      <w:pPr>
        <w:spacing w:before="120" w:after="120"/>
        <w:ind w:firstLine="720"/>
        <w:jc w:val="both"/>
      </w:pPr>
      <w:r w:rsidRPr="00434E5B">
        <w:t>Cơ sở vật chất trong trường mầm non là toàn bộ điều kiện cần thiết phục vụ hoạt động chăm sóc giáo dục trẻ. Đầu tư cơ sở vật chất trong trường mầm non chính là tạo môi trường sư phạm có đầy đủ trang thiết bị đồ dùng, đồ chơi phục vụ nhu cầu sinh hoạt của trẻ hằng ngày; đó là tạo cho trẻ môi trường hoạt động hấp dẫn mang tính giáo dục cao đáp ứng yêu cầu của chương trình giáo dục mầm non đồng thời tạo môi trường thuận lợi cho cán bộ, giáo viên, nhân viên phát huy năng lực trong việc chăm sóc giáo dục trẻ.Trường mẫu giáo Ea Pô có khuôn viên riêng biệt, rộng rãi, yên tĩnh. Cơ sở vật chất phục vụ các hoạt động giáo dục tương đối đầy đủ. Có cây xanh bóng mát, bồn hoa cây cảnh đảm bảo yêu cầu về trường xanh - sạch - đẹp, thoáng mát, có cổng trường, biển trường và tường rào bảo vệ tương đối vững chắc, hệ thống nước sinh hoạt ổn định. Trường có đầy đủ khối phòng học và các khối phòng hành chính, phòng chức năng phục vụ cho hoạt động dạy và học. Phòng chức năng được trang bị các trang thiết bị tối thiểu, đồ dùng dạy học cơ bản đáp ứng được nhu cầu nghiên cứu, học tập của cán bộ, giáo viên và học sinh; có sân chơi, bãi tập có nhà xe  giáo viên; Bếp ăn được xây dựng kiên cố hoạt động theo dây chuyền một chiều, có đầy đủ các bảng biểu, tủ lưu mẫu, dụng cụ chế biến và đựng thức ăn; khu vệ sinh và hệ thống cấp thoát nước được xây dựng đúng theo quy định. Cơ sở vật chất và trang thiết bị tương đối đầy đủ, đảm bảo yêu cầu giáo dục trong giai đoạn hiện nay. Để đạt chất lượng giáo dục như mục tiêu nhà trường đề ra, song song với việc nâng chất lượng đội ngũ,Trường mẫu giáo Ea pô đã từng bước trang bị điều kiện cơ sở vật chất và trang thiết bị trong nhà trường. Sau đây là phần đánh giá ch</w:t>
      </w:r>
      <w:r w:rsidR="00096530">
        <w:t>i</w:t>
      </w:r>
      <w:r w:rsidRPr="00434E5B">
        <w:t xml:space="preserve"> tiết cho từng tiêu chí:</w:t>
      </w:r>
    </w:p>
    <w:p w14:paraId="756B7826" w14:textId="77777777" w:rsidR="001771F9" w:rsidRPr="00434E5B" w:rsidRDefault="00076BE1" w:rsidP="00621004">
      <w:pPr>
        <w:pStyle w:val="titleContent"/>
      </w:pPr>
      <w:bookmarkStart w:id="31" w:name="criterion31"/>
      <w:r w:rsidRPr="00434E5B">
        <w:t xml:space="preserve">Tiêu chí </w:t>
      </w:r>
      <w:r w:rsidR="000D018E" w:rsidRPr="00434E5B">
        <w:rPr>
          <w:lang w:val="vi-VN"/>
        </w:rPr>
        <w:t>3.</w:t>
      </w:r>
      <w:r w:rsidRPr="00434E5B">
        <w:t>1:</w:t>
      </w:r>
      <w:r w:rsidR="004E0FA6" w:rsidRPr="00434E5B">
        <w:t xml:space="preserve"> </w:t>
      </w:r>
      <w:r w:rsidRPr="00434E5B">
        <w:t>Diện tích, khuôn viên và sân vườn</w:t>
      </w:r>
      <w:bookmarkEnd w:id="31"/>
    </w:p>
    <w:p w14:paraId="36ED3E78" w14:textId="77777777" w:rsidR="001771F9" w:rsidRPr="00434E5B" w:rsidRDefault="001771F9" w:rsidP="00621004">
      <w:pPr>
        <w:pStyle w:val="content"/>
        <w:tabs>
          <w:tab w:val="clear" w:pos="980"/>
        </w:tabs>
        <w:ind w:firstLine="709"/>
        <w:rPr>
          <w:b/>
        </w:rPr>
      </w:pPr>
      <w:r w:rsidRPr="00434E5B">
        <w:rPr>
          <w:bCs/>
        </w:rPr>
        <w:t>Mức 1:</w:t>
      </w:r>
    </w:p>
    <w:p w14:paraId="46825464" w14:textId="77777777" w:rsidR="001771F9" w:rsidRPr="00434E5B" w:rsidRDefault="001771F9" w:rsidP="00621004">
      <w:pPr>
        <w:pStyle w:val="content"/>
        <w:tabs>
          <w:tab w:val="clear" w:pos="980"/>
        </w:tabs>
        <w:ind w:firstLine="0"/>
        <w:rPr>
          <w:bCs/>
        </w:rPr>
      </w:pPr>
      <w:r w:rsidRPr="00434E5B">
        <w:rPr>
          <w:bCs/>
        </w:rPr>
        <w:lastRenderedPageBreak/>
        <w:tab/>
        <w:t>a) Diện tích khu đất xây dựng hoặc diện tích sàn xây dựng bình quân tối thiểu cho một trẻ đảm bảo theo quy định;</w:t>
      </w:r>
    </w:p>
    <w:p w14:paraId="10EC4F28" w14:textId="77777777" w:rsidR="001771F9" w:rsidRPr="00434E5B" w:rsidRDefault="001771F9" w:rsidP="00621004">
      <w:pPr>
        <w:pStyle w:val="content"/>
        <w:tabs>
          <w:tab w:val="clear" w:pos="980"/>
        </w:tabs>
        <w:ind w:firstLine="0"/>
        <w:rPr>
          <w:b/>
        </w:rPr>
      </w:pPr>
      <w:r w:rsidRPr="00434E5B">
        <w:rPr>
          <w:bCs/>
        </w:rPr>
        <w:tab/>
        <w:t>b) Có cổng, biển tên trường, tường hoặc hàng rào bao quanh; khuôn viên đảm bảo vệ sinh, phù hợp cảnh quan, môi trường thân thiện và an toàn cho trẻ;</w:t>
      </w:r>
    </w:p>
    <w:p w14:paraId="54A5684E" w14:textId="77777777" w:rsidR="001771F9" w:rsidRPr="00434E5B" w:rsidRDefault="001771F9" w:rsidP="00621004">
      <w:pPr>
        <w:pStyle w:val="content"/>
        <w:tabs>
          <w:tab w:val="clear" w:pos="980"/>
        </w:tabs>
        <w:ind w:firstLine="0"/>
        <w:rPr>
          <w:b/>
        </w:rPr>
      </w:pPr>
      <w:r w:rsidRPr="00434E5B">
        <w:rPr>
          <w:bCs/>
        </w:rPr>
        <w:tab/>
        <w:t>c) Có sân chơi, hiên chơi, hành lang của nhóm, lớp; sân chơi chung; sân chơi cây xanh bố trí phù hợp với điều kiện của nhà trường, an toàn, đảm bảo cho tất cả trẻ được sử dụng.</w:t>
      </w:r>
    </w:p>
    <w:p w14:paraId="689F49B5" w14:textId="77777777" w:rsidR="001771F9" w:rsidRPr="00434E5B" w:rsidRDefault="001771F9" w:rsidP="00621004">
      <w:pPr>
        <w:pStyle w:val="content"/>
        <w:tabs>
          <w:tab w:val="clear" w:pos="980"/>
        </w:tabs>
        <w:ind w:firstLine="0"/>
        <w:rPr>
          <w:b/>
        </w:rPr>
      </w:pPr>
      <w:r w:rsidRPr="00434E5B">
        <w:rPr>
          <w:bCs/>
        </w:rPr>
        <w:tab/>
        <w:t>Mức 2:</w:t>
      </w:r>
    </w:p>
    <w:p w14:paraId="41DB88A2" w14:textId="77777777" w:rsidR="001771F9" w:rsidRPr="00434E5B" w:rsidRDefault="001771F9" w:rsidP="00621004">
      <w:pPr>
        <w:pStyle w:val="content"/>
        <w:tabs>
          <w:tab w:val="clear" w:pos="980"/>
        </w:tabs>
        <w:ind w:firstLine="0"/>
        <w:rPr>
          <w:bCs/>
        </w:rPr>
      </w:pPr>
      <w:r w:rsidRPr="00434E5B">
        <w:rPr>
          <w:bCs/>
        </w:rPr>
        <w:tab/>
        <w:t>a) Diện tích xây dựng công trình và diện tích sân vườn đảm bảo theo quy định;</w:t>
      </w:r>
    </w:p>
    <w:p w14:paraId="1E158D90" w14:textId="77777777" w:rsidR="001771F9" w:rsidRPr="00434E5B" w:rsidRDefault="001771F9" w:rsidP="00621004">
      <w:pPr>
        <w:pStyle w:val="content"/>
        <w:tabs>
          <w:tab w:val="clear" w:pos="980"/>
        </w:tabs>
        <w:ind w:firstLine="0"/>
        <w:rPr>
          <w:b/>
        </w:rPr>
      </w:pPr>
      <w:r w:rsidRPr="00434E5B">
        <w:rPr>
          <w:bCs/>
        </w:rPr>
        <w:tab/>
        <w:t>b) Khuôn viên có tường bao ngăn cách với bên ngoài; có sân chơi của nhóm, lớp; có nhiều cây xanh tạo bóng mát sân trường, thường xuyên được chăm sóc, cắt tỉa đẹp; có vườn cây dành riêng cho trẻ chăm sóc, bảo vệ và tạo cơ hội cho trẻ khám phá, học tập;</w:t>
      </w:r>
    </w:p>
    <w:p w14:paraId="3BE49791" w14:textId="77777777" w:rsidR="001771F9" w:rsidRPr="00434E5B" w:rsidRDefault="001771F9" w:rsidP="00621004">
      <w:pPr>
        <w:pStyle w:val="content"/>
        <w:tabs>
          <w:tab w:val="clear" w:pos="980"/>
        </w:tabs>
        <w:ind w:firstLine="0"/>
        <w:rPr>
          <w:b/>
        </w:rPr>
      </w:pPr>
      <w:r w:rsidRPr="00434E5B">
        <w:rPr>
          <w:bCs/>
        </w:rPr>
        <w:tab/>
        <w:t>c) Khu vực trẻ chơi có đủ thiết bị và đồ chơi ngoài trời theo quy định; có rào chắn an toàn ngăn cách với ao, hồ (nếu có).</w:t>
      </w:r>
    </w:p>
    <w:p w14:paraId="4B976FBD" w14:textId="77777777" w:rsidR="001771F9" w:rsidRPr="00434E5B" w:rsidRDefault="001771F9" w:rsidP="00621004">
      <w:pPr>
        <w:pStyle w:val="content"/>
        <w:tabs>
          <w:tab w:val="clear" w:pos="980"/>
        </w:tabs>
        <w:ind w:firstLine="0"/>
        <w:rPr>
          <w:b/>
        </w:rPr>
      </w:pPr>
      <w:r w:rsidRPr="00434E5B">
        <w:rPr>
          <w:bCs/>
        </w:rPr>
        <w:tab/>
        <w:t>Mức 3:</w:t>
      </w:r>
    </w:p>
    <w:p w14:paraId="0BA68C3E" w14:textId="77777777" w:rsidR="001771F9" w:rsidRPr="00434E5B" w:rsidRDefault="001771F9" w:rsidP="00621004">
      <w:pPr>
        <w:pStyle w:val="content"/>
        <w:tabs>
          <w:tab w:val="clear" w:pos="980"/>
        </w:tabs>
        <w:ind w:firstLine="0"/>
        <w:rPr>
          <w:bCs/>
        </w:rPr>
      </w:pPr>
      <w:r w:rsidRPr="00434E5B">
        <w:rPr>
          <w:bCs/>
        </w:rPr>
        <w:tab/>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14:paraId="0F5ECD31" w14:textId="77777777" w:rsidR="001771F9" w:rsidRPr="00434E5B" w:rsidRDefault="001771F9" w:rsidP="00621004">
      <w:pPr>
        <w:pStyle w:val="content"/>
        <w:tabs>
          <w:tab w:val="clear" w:pos="980"/>
        </w:tabs>
        <w:ind w:firstLine="0"/>
        <w:rPr>
          <w:b/>
        </w:rPr>
      </w:pPr>
      <w:r w:rsidRPr="00434E5B">
        <w:rPr>
          <w:bCs/>
        </w:rPr>
        <w:tab/>
      </w:r>
      <w:r w:rsidRPr="00434E5B">
        <w:rPr>
          <w:b/>
        </w:rPr>
        <w:t>1. Mô tả hiện trạng</w:t>
      </w:r>
    </w:p>
    <w:p w14:paraId="42F279C9" w14:textId="77777777" w:rsidR="001771F9" w:rsidRPr="00434E5B" w:rsidRDefault="001771F9" w:rsidP="00621004">
      <w:pPr>
        <w:pStyle w:val="content"/>
        <w:tabs>
          <w:tab w:val="clear" w:pos="980"/>
        </w:tabs>
        <w:ind w:firstLine="709"/>
        <w:rPr>
          <w:bCs/>
        </w:rPr>
      </w:pPr>
      <w:r w:rsidRPr="00434E5B">
        <w:rPr>
          <w:bCs/>
        </w:rPr>
        <w:t>Mức 1:</w:t>
      </w:r>
    </w:p>
    <w:p w14:paraId="6B36FB91" w14:textId="37463DA2" w:rsidR="00D55493" w:rsidRPr="00434E5B" w:rsidRDefault="00434E5B">
      <w:pPr>
        <w:spacing w:before="120" w:after="120"/>
        <w:jc w:val="both"/>
      </w:pPr>
      <w:r w:rsidRPr="00434E5B">
        <w:tab/>
        <w:t>Trường MG Ea Pô được xây dựng với diện tích điểm chính là 3760 m</w:t>
      </w:r>
      <w:r w:rsidRPr="00434E5B">
        <w:rPr>
          <w:vertAlign w:val="superscript"/>
        </w:rPr>
        <w:t>2</w:t>
      </w:r>
      <w:r w:rsidRPr="00434E5B">
        <w:t>, bình quân 32 m</w:t>
      </w:r>
      <w:r w:rsidRPr="00434E5B">
        <w:rPr>
          <w:vertAlign w:val="superscript"/>
        </w:rPr>
        <w:t>2</w:t>
      </w:r>
      <w:r w:rsidRPr="00434E5B">
        <w:t>/trẻ, điểm trường thôn nam tiến với diện tích đất 3076 m</w:t>
      </w:r>
      <w:r w:rsidRPr="00434E5B">
        <w:rPr>
          <w:vertAlign w:val="superscript"/>
        </w:rPr>
        <w:t>2</w:t>
      </w:r>
      <w:r w:rsidR="00927060">
        <w:rPr>
          <w:vertAlign w:val="superscript"/>
        </w:rPr>
        <w:t xml:space="preserve"> </w:t>
      </w:r>
      <w:r w:rsidRPr="00434E5B">
        <w:t>bình quân 78,8m</w:t>
      </w:r>
      <w:r w:rsidRPr="00434E5B">
        <w:rPr>
          <w:vertAlign w:val="superscript"/>
        </w:rPr>
        <w:t>2</w:t>
      </w:r>
      <w:r w:rsidRPr="00434E5B">
        <w:t>/trẻ; điểm trườ</w:t>
      </w:r>
      <w:r w:rsidR="001A52C5">
        <w:t>ng thôn 1</w:t>
      </w:r>
      <w:r w:rsidRPr="00434E5B">
        <w:t xml:space="preserve"> với diện tích 2435 m</w:t>
      </w:r>
      <w:r w:rsidRPr="00434E5B">
        <w:rPr>
          <w:vertAlign w:val="superscript"/>
        </w:rPr>
        <w:t>2</w:t>
      </w:r>
      <w:r w:rsidRPr="00434E5B">
        <w:t xml:space="preserve"> bình quân 221,3m</w:t>
      </w:r>
      <w:r w:rsidRPr="00434E5B">
        <w:rPr>
          <w:vertAlign w:val="superscript"/>
        </w:rPr>
        <w:t>2</w:t>
      </w:r>
      <w:r w:rsidRPr="00434E5B">
        <w:t>/trẻ đảm bảo quy định tại  khoản 3, Điều 5 Thông tư 13/2020/TT-BGDĐT ngày 26/5/2020 Ban hành qui định tiêu chuẩn cơ sở vật chất các trường mầm non, trung học phổ thông, trung học phổ thông có nhiều cấp họ</w:t>
      </w:r>
      <w:r w:rsidR="00304330">
        <w:t xml:space="preserve">c. </w:t>
      </w:r>
      <w:r w:rsidRPr="00434E5B">
        <w:rPr>
          <w:b/>
          <w:i/>
        </w:rPr>
        <w:t xml:space="preserve">[H3-3.1-01] </w:t>
      </w:r>
    </w:p>
    <w:p w14:paraId="375DEAEE" w14:textId="77777777" w:rsidR="00D55493" w:rsidRPr="00AD5E6B" w:rsidRDefault="00434E5B">
      <w:pPr>
        <w:spacing w:before="120" w:after="120"/>
        <w:jc w:val="both"/>
      </w:pPr>
      <w:r w:rsidRPr="00434E5B">
        <w:tab/>
      </w:r>
      <w:r w:rsidRPr="00AD5E6B">
        <w:t>Nhà trường có cổng trường được làm kiên cố, chắc chắn với chiều rộng là 6m, chiều cao là 5,5m, có gắn biển trường to, đẹp theo đúng quy định tại Điều lệ trường mầm non. Xung quanh trường xây dựng tường bao cao 2,2m khuôn viên đảm bảo vệ sinh, phù hợp cảnh quan, môi trường thân thiện và đảm bảo an toàn cho trẻ</w:t>
      </w:r>
      <w:r w:rsidR="00B76051" w:rsidRPr="00AD5E6B">
        <w:t xml:space="preserve">. </w:t>
      </w:r>
      <w:r w:rsidRPr="00AD5E6B">
        <w:rPr>
          <w:b/>
          <w:i/>
        </w:rPr>
        <w:t>[H3-3.1-02] </w:t>
      </w:r>
    </w:p>
    <w:p w14:paraId="290A6CAD" w14:textId="77777777" w:rsidR="00D55493" w:rsidRPr="0008284E" w:rsidRDefault="00434E5B" w:rsidP="00BB4E5F">
      <w:pPr>
        <w:spacing w:before="120" w:after="120"/>
        <w:rPr>
          <w:i/>
        </w:rPr>
      </w:pPr>
      <w:r w:rsidRPr="00AD5E6B">
        <w:tab/>
      </w:r>
      <w:r w:rsidRPr="00A568AC">
        <w:t xml:space="preserve">Nhà trường có sân chơi, hiên chơi, hành lang của nhóm, lớp; sân chơi chung; sân chơi - cây xanh bố trí phù hợp với điều kiện của nhà trường, an toàn, đảm bảo cho tất cả trẻ được sử dụng. Sân chơi rộng rãi và được trồng cây xanh, hoa kiểng không có chất độc hại, đảm bảo an toàn cho trẻ khi tham gia chăm sóc cây và hoạt </w:t>
      </w:r>
      <w:r w:rsidRPr="00A568AC">
        <w:lastRenderedPageBreak/>
        <w:t xml:space="preserve">động trải nghiệm, khám phá. </w:t>
      </w:r>
      <w:r w:rsidR="00BB4E5F" w:rsidRPr="00A568AC">
        <w:t>Tuy nhiên s</w:t>
      </w:r>
      <w:r w:rsidRPr="00A568AC">
        <w:t xml:space="preserve">ân chơi </w:t>
      </w:r>
      <w:r w:rsidR="004A0E4E" w:rsidRPr="00A568AC">
        <w:t xml:space="preserve">trước </w:t>
      </w:r>
      <w:r w:rsidR="00651A94">
        <w:t xml:space="preserve">nền xi măng một số chỗ </w:t>
      </w:r>
      <w:r w:rsidR="000F73F6" w:rsidRPr="00A568AC">
        <w:t>đã hư hỏng</w:t>
      </w:r>
      <w:r w:rsidR="004A0E4E" w:rsidRPr="00A568AC">
        <w:t xml:space="preserve"> </w:t>
      </w:r>
      <w:r w:rsidR="00651A94">
        <w:t>trơn trượt nên không an toàn cho trẻ</w:t>
      </w:r>
      <w:r w:rsidRPr="00A568AC">
        <w:rPr>
          <w:i/>
        </w:rPr>
        <w:t>. </w:t>
      </w:r>
      <w:r w:rsidRPr="00AD5E6B">
        <w:rPr>
          <w:b/>
          <w:i/>
        </w:rPr>
        <w:t>[H3-3.1-03] </w:t>
      </w:r>
    </w:p>
    <w:p w14:paraId="0FF7F5E1" w14:textId="77777777" w:rsidR="001771F9" w:rsidRPr="00434E5B" w:rsidRDefault="001771F9" w:rsidP="00621004">
      <w:pPr>
        <w:pStyle w:val="content"/>
        <w:tabs>
          <w:tab w:val="clear" w:pos="980"/>
        </w:tabs>
        <w:ind w:firstLine="0"/>
        <w:rPr>
          <w:bCs/>
        </w:rPr>
      </w:pPr>
      <w:r w:rsidRPr="00434E5B">
        <w:rPr>
          <w:bCs/>
        </w:rPr>
        <w:tab/>
        <w:t>Mức 2:</w:t>
      </w:r>
    </w:p>
    <w:p w14:paraId="36A061BA" w14:textId="77777777" w:rsidR="00D55493" w:rsidRPr="00434E5B" w:rsidRDefault="00434E5B">
      <w:pPr>
        <w:spacing w:before="120" w:after="120"/>
        <w:jc w:val="both"/>
      </w:pPr>
      <w:r w:rsidRPr="00434E5B">
        <w:tab/>
        <w:t>Nhà trường có diện tích xây dựng công trình đảm bảo không lớn hơn 40% diện tích, diên tích sân vườn cây xanh, sân chơi, bãi tập không nhỏ hơn 40% diện tích. Theo quy định tại mục a, mục b khoản 6 điều 7 Thông tư 13/2020/TT-BGDĐT ngày 26/5/2020 Ban hành qui định tiêu chuẩn cơ sở vật chất các trường mầm non, trung học phổ thông, trung học phổ thông có nhiều cấp học. </w:t>
      </w:r>
      <w:r w:rsidRPr="00434E5B">
        <w:rPr>
          <w:b/>
          <w:i/>
        </w:rPr>
        <w:t>[H3-3.1-01]</w:t>
      </w:r>
    </w:p>
    <w:p w14:paraId="41D1DDC2" w14:textId="77777777" w:rsidR="00D55493" w:rsidRPr="00434E5B" w:rsidRDefault="00434E5B">
      <w:pPr>
        <w:spacing w:before="120" w:after="120"/>
        <w:jc w:val="both"/>
      </w:pPr>
      <w:r w:rsidRPr="00434E5B">
        <w:tab/>
        <w:t xml:space="preserve">Nhà trường có khuôn viên có tường bao ngăn cách với bên ngoài; có sân chơi của nhóm, lớp; có cây xanh tạo bóng mát sân trường, thường xuyên được chăm sóc, cắt tỉa đẹp; có vườn cây dành riêng cho trẻ chăm sóc, bảo vệ và tạo cơ hội cho trẻ khám phá, học tập, trải nghiệm. </w:t>
      </w:r>
      <w:r w:rsidRPr="00434E5B">
        <w:rPr>
          <w:b/>
          <w:i/>
        </w:rPr>
        <w:t>[H3-3.1-02] </w:t>
      </w:r>
    </w:p>
    <w:p w14:paraId="2B35365E" w14:textId="77777777" w:rsidR="00AD5E6B" w:rsidRPr="0097217F" w:rsidRDefault="00434E5B" w:rsidP="0097217F">
      <w:pPr>
        <w:spacing w:before="120" w:after="120"/>
        <w:jc w:val="both"/>
      </w:pPr>
      <w:r w:rsidRPr="00434E5B">
        <w:tab/>
        <w:t>Khu vực trẻ chơi có đủ thiết bị và đồ chơi ngoài trời theo quy định tại Thông tư 32/2012/TT-BGDĐT, ngày14/9/2012: Bập bênh đôi, Bộ nhà chơi cầu trượt đôi, cầu trượt đơn, xích đu, đu quay mâm không ray, đu quay mâm trên ray, các con thú nhún lò xo, cẩu trượt đơn, xích đu kết hợp thang leo, thang leo, cột ném bóng sân chơi đảm bảo an toàn cho trẻ.</w:t>
      </w:r>
      <w:r w:rsidR="00096530">
        <w:t xml:space="preserve"> </w:t>
      </w:r>
      <w:r w:rsidRPr="00434E5B">
        <w:rPr>
          <w:b/>
          <w:i/>
        </w:rPr>
        <w:t>[H3-3.1-03] </w:t>
      </w:r>
      <w:r w:rsidRPr="00434E5B">
        <w:t xml:space="preserve">  </w:t>
      </w:r>
    </w:p>
    <w:p w14:paraId="3373744A" w14:textId="77777777" w:rsidR="001771F9" w:rsidRPr="00434E5B" w:rsidRDefault="001771F9" w:rsidP="00AD5E6B">
      <w:pPr>
        <w:pStyle w:val="content"/>
        <w:tabs>
          <w:tab w:val="clear" w:pos="980"/>
        </w:tabs>
        <w:ind w:firstLine="720"/>
        <w:rPr>
          <w:bCs/>
        </w:rPr>
      </w:pPr>
      <w:r w:rsidRPr="00434E5B">
        <w:rPr>
          <w:bCs/>
        </w:rPr>
        <w:t>Mức 3:</w:t>
      </w:r>
    </w:p>
    <w:p w14:paraId="6F4100F0" w14:textId="77777777" w:rsidR="00835C4F" w:rsidRPr="00304330" w:rsidRDefault="00434E5B" w:rsidP="00304330">
      <w:pPr>
        <w:spacing w:before="120" w:after="120"/>
        <w:jc w:val="both"/>
      </w:pPr>
      <w:r w:rsidRPr="00434E5B">
        <w:tab/>
        <w:t>Nhà trường có khu vực sân vườn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r w:rsidR="000A4F7B">
        <w:t xml:space="preserve"> </w:t>
      </w:r>
      <w:r w:rsidRPr="00434E5B">
        <w:rPr>
          <w:b/>
          <w:i/>
        </w:rPr>
        <w:t>[H3-3.1-01]</w:t>
      </w:r>
      <w:r w:rsidRPr="00434E5B">
        <w:t xml:space="preserve">  </w:t>
      </w:r>
    </w:p>
    <w:p w14:paraId="2BCDF106" w14:textId="77777777" w:rsidR="00D55493" w:rsidRPr="000A4F7B" w:rsidRDefault="001771F9" w:rsidP="00835C4F">
      <w:pPr>
        <w:pStyle w:val="content"/>
        <w:tabs>
          <w:tab w:val="clear" w:pos="980"/>
        </w:tabs>
        <w:ind w:firstLine="720"/>
        <w:rPr>
          <w:bCs/>
        </w:rPr>
      </w:pPr>
      <w:r w:rsidRPr="00434E5B">
        <w:rPr>
          <w:b/>
        </w:rPr>
        <w:t xml:space="preserve">2. Điểm mạnh </w:t>
      </w:r>
    </w:p>
    <w:p w14:paraId="16A43425" w14:textId="77777777" w:rsidR="00D55493" w:rsidRPr="00434E5B" w:rsidRDefault="00434E5B">
      <w:pPr>
        <w:spacing w:before="120" w:after="120"/>
        <w:jc w:val="both"/>
      </w:pPr>
      <w:r w:rsidRPr="00434E5B">
        <w:tab/>
        <w:t>Nhà trường có diện tích đất xây dựng, sân chơi đảm bảo theo quy định, có cổng, biển tên trường và hàng rào bao quanh. Trường có sân chơi chung, các lớp học có hiên chơi, hành lang sạch sẽ cho trẻ được tham gia các hoạt động. Các thiết bị, đồ chơi ngoài trời,</w:t>
      </w:r>
      <w:r w:rsidR="000A4F7B">
        <w:t xml:space="preserve"> </w:t>
      </w:r>
      <w:r w:rsidRPr="00434E5B">
        <w:t>cây xanh sân trường được bố trí phù hợp với điều kiện của nhà trường, đảm bảo an toàn cho trẻ.</w:t>
      </w:r>
    </w:p>
    <w:p w14:paraId="3471356D" w14:textId="77777777" w:rsidR="00076BE1" w:rsidRPr="00434E5B" w:rsidRDefault="00076BE1" w:rsidP="00621004">
      <w:pPr>
        <w:pStyle w:val="content"/>
        <w:tabs>
          <w:tab w:val="clear" w:pos="980"/>
        </w:tabs>
        <w:ind w:firstLine="709"/>
        <w:rPr>
          <w:b/>
        </w:rPr>
      </w:pPr>
      <w:r w:rsidRPr="00434E5B">
        <w:rPr>
          <w:b/>
        </w:rPr>
        <w:t>3. Điểm yếu</w:t>
      </w:r>
    </w:p>
    <w:p w14:paraId="761B6319" w14:textId="233A60C2" w:rsidR="00D55493" w:rsidRPr="0097217F" w:rsidRDefault="00434E5B">
      <w:pPr>
        <w:spacing w:before="120" w:after="120"/>
        <w:jc w:val="both"/>
        <w:rPr>
          <w:color w:val="FF0000"/>
        </w:rPr>
      </w:pPr>
      <w:r w:rsidRPr="00434E5B">
        <w:tab/>
      </w:r>
      <w:r w:rsidR="00661ED8">
        <w:t xml:space="preserve">Diện tích các phòng học nhỏ hơn so với quy chuẩn hiện nay. </w:t>
      </w:r>
      <w:r w:rsidR="007C3D53">
        <w:t>S</w:t>
      </w:r>
      <w:r w:rsidR="007C3D53" w:rsidRPr="00A568AC">
        <w:t xml:space="preserve">ân chơi </w:t>
      </w:r>
      <w:r w:rsidR="007C3D53">
        <w:t xml:space="preserve">nền xi măng một số chỗ </w:t>
      </w:r>
      <w:r w:rsidR="007C3D53" w:rsidRPr="00A568AC">
        <w:t>đã hư hỏng</w:t>
      </w:r>
      <w:r w:rsidR="00661ED8">
        <w:t>, trời mưa gây</w:t>
      </w:r>
      <w:r w:rsidR="007C3D53" w:rsidRPr="00A568AC">
        <w:t xml:space="preserve"> </w:t>
      </w:r>
      <w:r w:rsidR="007C3D53">
        <w:t xml:space="preserve">trơn trượt nên không an toàn cho </w:t>
      </w:r>
      <w:r w:rsidR="00661ED8">
        <w:t xml:space="preserve">cán bộ, giáo viên, nhân viên và </w:t>
      </w:r>
      <w:r w:rsidR="007C3D53">
        <w:t>trẻ</w:t>
      </w:r>
      <w:r w:rsidR="007C3D53" w:rsidRPr="00A568AC">
        <w:rPr>
          <w:i/>
        </w:rPr>
        <w:t>. </w:t>
      </w:r>
    </w:p>
    <w:p w14:paraId="13B5A162" w14:textId="77777777" w:rsidR="00076BE1" w:rsidRPr="00434E5B" w:rsidRDefault="00076BE1" w:rsidP="00621004">
      <w:pPr>
        <w:pStyle w:val="content"/>
        <w:tabs>
          <w:tab w:val="clear" w:pos="980"/>
        </w:tabs>
        <w:ind w:firstLine="709"/>
        <w:rPr>
          <w:b/>
        </w:rPr>
      </w:pPr>
      <w:r w:rsidRPr="00434E5B">
        <w:rPr>
          <w:b/>
        </w:rPr>
        <w:t>4. Kế hoạch cải tiến chất lượng</w:t>
      </w:r>
    </w:p>
    <w:p w14:paraId="39FCE446" w14:textId="77777777" w:rsidR="00D55493" w:rsidRDefault="00434E5B">
      <w:pPr>
        <w:spacing w:before="120" w:after="120"/>
        <w:jc w:val="both"/>
      </w:pPr>
      <w:r w:rsidRPr="00434E5B">
        <w:tab/>
        <w:t>Để cải tiến chất lượng của tiêu chí này, nhà trường tập trung thực hiện những công việc cụ thể sau:</w:t>
      </w:r>
    </w:p>
    <w:tbl>
      <w:tblPr>
        <w:tblStyle w:val="TableGrid"/>
        <w:tblW w:w="9214" w:type="dxa"/>
        <w:tblInd w:w="108" w:type="dxa"/>
        <w:tblLayout w:type="fixed"/>
        <w:tblLook w:val="04A0" w:firstRow="1" w:lastRow="0" w:firstColumn="1" w:lastColumn="0" w:noHBand="0" w:noVBand="1"/>
      </w:tblPr>
      <w:tblGrid>
        <w:gridCol w:w="3261"/>
        <w:gridCol w:w="1275"/>
        <w:gridCol w:w="1418"/>
        <w:gridCol w:w="1417"/>
        <w:gridCol w:w="1843"/>
      </w:tblGrid>
      <w:tr w:rsidR="003D36B7" w:rsidRPr="000821BE" w14:paraId="6A6DB58D" w14:textId="77777777" w:rsidTr="00703032">
        <w:trPr>
          <w:trHeight w:val="1347"/>
        </w:trPr>
        <w:tc>
          <w:tcPr>
            <w:tcW w:w="3261" w:type="dxa"/>
          </w:tcPr>
          <w:p w14:paraId="35CE29B2" w14:textId="77777777" w:rsidR="003D36B7" w:rsidRPr="000821BE" w:rsidRDefault="003D36B7" w:rsidP="001B7C8B">
            <w:pPr>
              <w:spacing w:before="120" w:after="120"/>
              <w:jc w:val="center"/>
              <w:rPr>
                <w:b/>
              </w:rPr>
            </w:pPr>
            <w:r w:rsidRPr="000821BE">
              <w:rPr>
                <w:b/>
              </w:rPr>
              <w:t>Nội dung công việc</w:t>
            </w:r>
          </w:p>
          <w:p w14:paraId="41226A74" w14:textId="77777777" w:rsidR="003D36B7" w:rsidRPr="000821BE" w:rsidRDefault="003D36B7" w:rsidP="001B7C8B">
            <w:pPr>
              <w:spacing w:before="120" w:after="120"/>
              <w:jc w:val="center"/>
              <w:rPr>
                <w:b/>
              </w:rPr>
            </w:pPr>
          </w:p>
        </w:tc>
        <w:tc>
          <w:tcPr>
            <w:tcW w:w="1275" w:type="dxa"/>
          </w:tcPr>
          <w:p w14:paraId="605AC758" w14:textId="77777777" w:rsidR="003D36B7" w:rsidRPr="000821BE" w:rsidRDefault="003D36B7" w:rsidP="001B7C8B">
            <w:pPr>
              <w:spacing w:before="120" w:after="120"/>
              <w:jc w:val="center"/>
              <w:rPr>
                <w:b/>
              </w:rPr>
            </w:pPr>
            <w:r w:rsidRPr="000821BE">
              <w:rPr>
                <w:b/>
              </w:rPr>
              <w:t>Nhân lực thực hiện</w:t>
            </w:r>
          </w:p>
        </w:tc>
        <w:tc>
          <w:tcPr>
            <w:tcW w:w="1418" w:type="dxa"/>
          </w:tcPr>
          <w:p w14:paraId="159E67B1" w14:textId="77777777" w:rsidR="003D36B7" w:rsidRPr="000821BE" w:rsidRDefault="003D36B7" w:rsidP="00D35B59">
            <w:pPr>
              <w:spacing w:before="120" w:after="120"/>
              <w:jc w:val="center"/>
              <w:rPr>
                <w:b/>
              </w:rPr>
            </w:pPr>
            <w:r w:rsidRPr="000821BE">
              <w:rPr>
                <w:b/>
              </w:rPr>
              <w:t>Điều kiện để thực hiện</w:t>
            </w:r>
          </w:p>
        </w:tc>
        <w:tc>
          <w:tcPr>
            <w:tcW w:w="1417" w:type="dxa"/>
          </w:tcPr>
          <w:p w14:paraId="78FCBA47" w14:textId="77777777" w:rsidR="003D36B7" w:rsidRPr="000821BE" w:rsidRDefault="003D36B7" w:rsidP="001B7C8B">
            <w:pPr>
              <w:spacing w:before="120" w:after="120"/>
              <w:jc w:val="center"/>
              <w:rPr>
                <w:b/>
              </w:rPr>
            </w:pPr>
            <w:r w:rsidRPr="000821BE">
              <w:rPr>
                <w:b/>
              </w:rPr>
              <w:t>Thời gian thực hiện</w:t>
            </w:r>
          </w:p>
          <w:p w14:paraId="128332DA" w14:textId="77777777" w:rsidR="003D36B7" w:rsidRPr="000821BE" w:rsidRDefault="003D36B7" w:rsidP="001B7C8B">
            <w:pPr>
              <w:spacing w:before="120" w:after="120"/>
              <w:jc w:val="center"/>
              <w:rPr>
                <w:b/>
              </w:rPr>
            </w:pPr>
          </w:p>
        </w:tc>
        <w:tc>
          <w:tcPr>
            <w:tcW w:w="1843" w:type="dxa"/>
          </w:tcPr>
          <w:p w14:paraId="4E428ED1" w14:textId="77777777" w:rsidR="003D36B7" w:rsidRPr="000821BE" w:rsidRDefault="003D36B7" w:rsidP="001B7C8B">
            <w:pPr>
              <w:spacing w:before="120" w:after="120"/>
              <w:jc w:val="center"/>
              <w:rPr>
                <w:b/>
              </w:rPr>
            </w:pPr>
            <w:r w:rsidRPr="000821BE">
              <w:rPr>
                <w:b/>
              </w:rPr>
              <w:t>Dự kiến nguồn kinh phí</w:t>
            </w:r>
          </w:p>
        </w:tc>
      </w:tr>
      <w:tr w:rsidR="003D36B7" w14:paraId="6BE6DB8A" w14:textId="77777777" w:rsidTr="00703032">
        <w:tc>
          <w:tcPr>
            <w:tcW w:w="3261" w:type="dxa"/>
          </w:tcPr>
          <w:p w14:paraId="0DDAC2F5" w14:textId="175DCEC0" w:rsidR="003D36B7" w:rsidRDefault="00CE2848" w:rsidP="00AD714C">
            <w:pPr>
              <w:spacing w:before="120" w:after="120"/>
              <w:jc w:val="both"/>
            </w:pPr>
            <w:r w:rsidRPr="00434E5B">
              <w:lastRenderedPageBreak/>
              <w:t xml:space="preserve">Trong năm học </w:t>
            </w:r>
            <w:r w:rsidR="00AD714C">
              <w:t xml:space="preserve">tới </w:t>
            </w:r>
            <w:r w:rsidR="00661ED8">
              <w:t>t</w:t>
            </w:r>
            <w:r w:rsidR="00B85897">
              <w:t xml:space="preserve">ham mưu cấp trên và huy động XHH </w:t>
            </w:r>
            <w:r w:rsidR="00BD3097">
              <w:t>làm l</w:t>
            </w:r>
            <w:r w:rsidR="004A208D">
              <w:t xml:space="preserve">át gạch sân </w:t>
            </w:r>
            <w:r w:rsidR="00661ED8">
              <w:t>chơi cho trẻ hoạt động</w:t>
            </w:r>
            <w:r w:rsidR="004A208D">
              <w:t>.</w:t>
            </w:r>
          </w:p>
        </w:tc>
        <w:tc>
          <w:tcPr>
            <w:tcW w:w="1275" w:type="dxa"/>
          </w:tcPr>
          <w:p w14:paraId="1C75F797" w14:textId="77777777" w:rsidR="003D36B7" w:rsidRPr="00434E5B" w:rsidRDefault="003D36B7" w:rsidP="003D36B7">
            <w:pPr>
              <w:spacing w:before="120" w:after="120"/>
            </w:pPr>
            <w:r w:rsidRPr="00434E5B">
              <w:t>CBQL</w:t>
            </w:r>
            <w:r>
              <w:t>, phụ huynh</w:t>
            </w:r>
          </w:p>
          <w:p w14:paraId="74A81360" w14:textId="77777777" w:rsidR="003D36B7" w:rsidRPr="005E19ED" w:rsidRDefault="003D36B7" w:rsidP="001B7C8B">
            <w:pPr>
              <w:spacing w:before="120" w:after="120"/>
            </w:pPr>
          </w:p>
        </w:tc>
        <w:tc>
          <w:tcPr>
            <w:tcW w:w="1418" w:type="dxa"/>
          </w:tcPr>
          <w:p w14:paraId="3A97DB49" w14:textId="423120D5" w:rsidR="003D36B7" w:rsidRDefault="00661ED8" w:rsidP="00661ED8">
            <w:pPr>
              <w:spacing w:before="120" w:after="120"/>
            </w:pPr>
            <w:r>
              <w:t>Các cấp, mạnh thường quân, phụ huynh</w:t>
            </w:r>
          </w:p>
        </w:tc>
        <w:tc>
          <w:tcPr>
            <w:tcW w:w="1417" w:type="dxa"/>
          </w:tcPr>
          <w:p w14:paraId="6EC453E3" w14:textId="19EC8490" w:rsidR="003D36B7" w:rsidRPr="00434E5B" w:rsidRDefault="003D36B7" w:rsidP="001B7C8B">
            <w:pPr>
              <w:spacing w:before="120" w:after="120"/>
            </w:pPr>
            <w:r w:rsidRPr="00434E5B">
              <w:t>Trong năm học 202</w:t>
            </w:r>
            <w:r w:rsidR="00AD714C">
              <w:t>3</w:t>
            </w:r>
            <w:r w:rsidRPr="00434E5B">
              <w:t>-202</w:t>
            </w:r>
            <w:r w:rsidR="00AD714C">
              <w:t>4</w:t>
            </w:r>
            <w:r w:rsidRPr="00434E5B">
              <w:t xml:space="preserve"> và các năm tiếp theo</w:t>
            </w:r>
          </w:p>
          <w:p w14:paraId="7CD31988" w14:textId="77777777" w:rsidR="003D36B7" w:rsidRDefault="003D36B7" w:rsidP="001B7C8B">
            <w:pPr>
              <w:spacing w:before="120" w:after="120"/>
            </w:pPr>
          </w:p>
        </w:tc>
        <w:tc>
          <w:tcPr>
            <w:tcW w:w="1843" w:type="dxa"/>
          </w:tcPr>
          <w:p w14:paraId="4987702A" w14:textId="77777777" w:rsidR="003D36B7" w:rsidRDefault="0007306E" w:rsidP="001B7C8B">
            <w:pPr>
              <w:spacing w:before="120" w:after="120"/>
              <w:jc w:val="both"/>
            </w:pPr>
            <w:r>
              <w:t>900</w:t>
            </w:r>
            <w:r w:rsidR="008D02C7">
              <w:t>.000.000đ</w:t>
            </w:r>
          </w:p>
        </w:tc>
      </w:tr>
    </w:tbl>
    <w:p w14:paraId="128126A3" w14:textId="77777777" w:rsidR="002B36C0" w:rsidRPr="0020399C" w:rsidRDefault="00076BE1" w:rsidP="00E2702C">
      <w:pPr>
        <w:pStyle w:val="content"/>
        <w:tabs>
          <w:tab w:val="clear" w:pos="980"/>
        </w:tabs>
        <w:ind w:firstLine="720"/>
        <w:rPr>
          <w:lang w:val="en-US"/>
        </w:rPr>
      </w:pPr>
      <w:r w:rsidRPr="00434E5B">
        <w:rPr>
          <w:b/>
        </w:rPr>
        <w:t>5.</w:t>
      </w:r>
      <w:r w:rsidR="000D018E" w:rsidRPr="00434E5B">
        <w:rPr>
          <w:b/>
        </w:rPr>
        <w:t xml:space="preserve"> Tự</w:t>
      </w:r>
      <w:r w:rsidR="000D018E" w:rsidRPr="00434E5B">
        <w:rPr>
          <w:b/>
          <w:lang w:val="vi-VN"/>
        </w:rPr>
        <w:t xml:space="preserve"> đánh giá</w:t>
      </w:r>
      <w:r w:rsidR="000D018E" w:rsidRPr="00434E5B">
        <w:rPr>
          <w:b/>
        </w:rPr>
        <w:t>:</w:t>
      </w:r>
      <w:r w:rsidR="00242A76">
        <w:rPr>
          <w:lang w:val="en-US"/>
        </w:rPr>
        <w:t xml:space="preserve"> Đ</w:t>
      </w:r>
      <w:r w:rsidR="0020399C">
        <w:rPr>
          <w:lang w:val="en-US"/>
        </w:rPr>
        <w:t>ạt</w:t>
      </w:r>
      <w:bookmarkStart w:id="32" w:name="criterion32"/>
      <w:r w:rsidR="00242A76">
        <w:rPr>
          <w:lang w:val="en-US"/>
        </w:rPr>
        <w:t xml:space="preserve"> mức 3</w:t>
      </w:r>
    </w:p>
    <w:p w14:paraId="7FB3E519" w14:textId="77777777" w:rsidR="00640C3C" w:rsidRPr="00A96814" w:rsidRDefault="00076BE1" w:rsidP="00621004">
      <w:pPr>
        <w:pStyle w:val="titleContent"/>
        <w:rPr>
          <w:color w:val="000000" w:themeColor="text1"/>
        </w:rPr>
      </w:pPr>
      <w:r w:rsidRPr="00A96814">
        <w:rPr>
          <w:color w:val="000000" w:themeColor="text1"/>
        </w:rPr>
        <w:t xml:space="preserve">Tiêu chí </w:t>
      </w:r>
      <w:r w:rsidR="000D018E" w:rsidRPr="00A96814">
        <w:rPr>
          <w:color w:val="000000" w:themeColor="text1"/>
          <w:lang w:val="vi-VN"/>
        </w:rPr>
        <w:t>3.</w:t>
      </w:r>
      <w:r w:rsidRPr="00A96814">
        <w:rPr>
          <w:color w:val="000000" w:themeColor="text1"/>
        </w:rPr>
        <w:t>2: Khối phòng nhóm trẻ, lớp mẫu giáo và khối phòng phục vụ học tập</w:t>
      </w:r>
      <w:bookmarkEnd w:id="32"/>
    </w:p>
    <w:p w14:paraId="3368DE87" w14:textId="77777777" w:rsidR="00640C3C" w:rsidRPr="00A96814" w:rsidRDefault="00640C3C" w:rsidP="00621004">
      <w:pPr>
        <w:pStyle w:val="content"/>
        <w:tabs>
          <w:tab w:val="clear" w:pos="980"/>
        </w:tabs>
        <w:ind w:firstLine="709"/>
        <w:rPr>
          <w:b/>
          <w:color w:val="000000" w:themeColor="text1"/>
        </w:rPr>
      </w:pPr>
      <w:r w:rsidRPr="00A96814">
        <w:rPr>
          <w:bCs/>
          <w:color w:val="000000" w:themeColor="text1"/>
        </w:rPr>
        <w:t>Mức 1:</w:t>
      </w:r>
    </w:p>
    <w:p w14:paraId="592DB0FE" w14:textId="77777777" w:rsidR="00640C3C" w:rsidRPr="00A96814" w:rsidRDefault="00640C3C" w:rsidP="00621004">
      <w:pPr>
        <w:pStyle w:val="content"/>
        <w:tabs>
          <w:tab w:val="clear" w:pos="980"/>
        </w:tabs>
        <w:ind w:firstLine="0"/>
        <w:rPr>
          <w:bCs/>
          <w:color w:val="000000" w:themeColor="text1"/>
        </w:rPr>
      </w:pPr>
      <w:r w:rsidRPr="00A96814">
        <w:rPr>
          <w:bCs/>
          <w:color w:val="000000" w:themeColor="text1"/>
        </w:rPr>
        <w:tab/>
        <w:t>a) Số phòng của các nhóm trẻ, lớp mẫu giáo tương ứng với số nhóm, lớp theo độ tuổi;</w:t>
      </w:r>
    </w:p>
    <w:p w14:paraId="48EBD2D8" w14:textId="77777777" w:rsidR="00640C3C" w:rsidRPr="00434E5B" w:rsidRDefault="00640C3C" w:rsidP="00621004">
      <w:pPr>
        <w:pStyle w:val="content"/>
        <w:tabs>
          <w:tab w:val="clear" w:pos="980"/>
        </w:tabs>
        <w:ind w:firstLine="0"/>
        <w:rPr>
          <w:b/>
        </w:rPr>
      </w:pPr>
      <w:r w:rsidRPr="00434E5B">
        <w:rPr>
          <w:bCs/>
        </w:rPr>
        <w:tab/>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14:paraId="1A0488C1" w14:textId="77777777" w:rsidR="00640C3C" w:rsidRPr="00434E5B" w:rsidRDefault="00640C3C" w:rsidP="00621004">
      <w:pPr>
        <w:pStyle w:val="content"/>
        <w:tabs>
          <w:tab w:val="clear" w:pos="980"/>
        </w:tabs>
        <w:ind w:firstLine="0"/>
        <w:rPr>
          <w:b/>
        </w:rPr>
      </w:pPr>
      <w:r w:rsidRPr="00434E5B">
        <w:rPr>
          <w:bCs/>
        </w:rPr>
        <w:tab/>
        <w:t>c) Có hệ thống đèn, hệ thống quạt (ở nơi có điện); có tủ đựng hồ sơ, thiết bị dạy học.</w:t>
      </w:r>
    </w:p>
    <w:p w14:paraId="3AFF1740" w14:textId="77777777" w:rsidR="00640C3C" w:rsidRPr="00434E5B" w:rsidRDefault="00640C3C" w:rsidP="00621004">
      <w:pPr>
        <w:pStyle w:val="content"/>
        <w:tabs>
          <w:tab w:val="clear" w:pos="980"/>
        </w:tabs>
        <w:ind w:firstLine="0"/>
        <w:rPr>
          <w:b/>
        </w:rPr>
      </w:pPr>
      <w:r w:rsidRPr="00434E5B">
        <w:rPr>
          <w:bCs/>
        </w:rPr>
        <w:tab/>
        <w:t>Mức 2:</w:t>
      </w:r>
    </w:p>
    <w:p w14:paraId="672BC27F" w14:textId="77777777" w:rsidR="00640C3C" w:rsidRPr="00434E5B" w:rsidRDefault="00640C3C" w:rsidP="00621004">
      <w:pPr>
        <w:pStyle w:val="content"/>
        <w:tabs>
          <w:tab w:val="clear" w:pos="980"/>
        </w:tabs>
        <w:ind w:firstLine="0"/>
        <w:rPr>
          <w:bCs/>
        </w:rPr>
      </w:pPr>
      <w:r w:rsidRPr="00434E5B">
        <w:rPr>
          <w:bCs/>
        </w:rPr>
        <w:tab/>
        <w:t>a) Phòng sinh hoạt chung, phòng ngủ, phòng giáo dục thể chất, phòng giáo dục nghệ thuật hoặc phòng đa chức năng đảm bảo đạt chuẩn theo quy định;</w:t>
      </w:r>
    </w:p>
    <w:p w14:paraId="14D17095" w14:textId="77777777" w:rsidR="00640C3C" w:rsidRPr="00434E5B" w:rsidRDefault="00640C3C" w:rsidP="00621004">
      <w:pPr>
        <w:pStyle w:val="content"/>
        <w:tabs>
          <w:tab w:val="clear" w:pos="980"/>
        </w:tabs>
        <w:ind w:firstLine="0"/>
        <w:rPr>
          <w:b/>
        </w:rPr>
      </w:pPr>
      <w:r w:rsidRPr="00434E5B">
        <w:rPr>
          <w:bCs/>
        </w:rPr>
        <w:tab/>
        <w:t>b) Hệ thống tủ, kệ, giá đựng đồ chơi, đồ dùng, tài liệu đảm bảo đủ theo quy định, được sắp xếp hợp lý, an toàn, thuận tiện khi sử dụng.</w:t>
      </w:r>
    </w:p>
    <w:p w14:paraId="41D8D3EE" w14:textId="77777777" w:rsidR="00640C3C" w:rsidRPr="00434E5B" w:rsidRDefault="00640C3C" w:rsidP="00621004">
      <w:pPr>
        <w:pStyle w:val="content"/>
        <w:tabs>
          <w:tab w:val="clear" w:pos="980"/>
        </w:tabs>
        <w:ind w:firstLine="0"/>
        <w:rPr>
          <w:b/>
        </w:rPr>
      </w:pPr>
      <w:r w:rsidRPr="00434E5B">
        <w:rPr>
          <w:bCs/>
        </w:rPr>
        <w:tab/>
        <w:t>Mức 3:</w:t>
      </w:r>
    </w:p>
    <w:p w14:paraId="36471619" w14:textId="77777777" w:rsidR="00640C3C" w:rsidRPr="00434E5B" w:rsidRDefault="00640C3C" w:rsidP="00621004">
      <w:pPr>
        <w:pStyle w:val="content"/>
        <w:tabs>
          <w:tab w:val="clear" w:pos="980"/>
        </w:tabs>
        <w:ind w:firstLine="0"/>
        <w:rPr>
          <w:bCs/>
        </w:rPr>
      </w:pPr>
      <w:r w:rsidRPr="00434E5B">
        <w:rPr>
          <w:bCs/>
        </w:rPr>
        <w:tab/>
        <w:t>Có phòng riêng để tổ chức cho trẻ làm quen với ngoại ngữ, tin học và âm nhạc.</w:t>
      </w:r>
    </w:p>
    <w:p w14:paraId="60277F3E" w14:textId="77777777" w:rsidR="00640C3C" w:rsidRPr="00434E5B" w:rsidRDefault="00640C3C" w:rsidP="00621004">
      <w:pPr>
        <w:pStyle w:val="content"/>
        <w:tabs>
          <w:tab w:val="clear" w:pos="980"/>
        </w:tabs>
        <w:ind w:firstLine="0"/>
        <w:rPr>
          <w:b/>
        </w:rPr>
      </w:pPr>
      <w:r w:rsidRPr="00434E5B">
        <w:rPr>
          <w:bCs/>
        </w:rPr>
        <w:tab/>
      </w:r>
      <w:r w:rsidRPr="00434E5B">
        <w:rPr>
          <w:b/>
        </w:rPr>
        <w:t>1. Mô tả hiện trạng</w:t>
      </w:r>
    </w:p>
    <w:p w14:paraId="66495645" w14:textId="77777777" w:rsidR="00640C3C" w:rsidRPr="00434E5B" w:rsidRDefault="00640C3C" w:rsidP="00621004">
      <w:pPr>
        <w:pStyle w:val="content"/>
        <w:tabs>
          <w:tab w:val="clear" w:pos="980"/>
        </w:tabs>
        <w:ind w:firstLine="709"/>
        <w:rPr>
          <w:bCs/>
        </w:rPr>
      </w:pPr>
      <w:r w:rsidRPr="00434E5B">
        <w:rPr>
          <w:bCs/>
        </w:rPr>
        <w:t>Mức 1:</w:t>
      </w:r>
    </w:p>
    <w:p w14:paraId="267F92B9" w14:textId="60E2F46D" w:rsidR="00D55493" w:rsidRPr="00434E5B" w:rsidRDefault="00434E5B">
      <w:pPr>
        <w:spacing w:before="120" w:after="120"/>
        <w:jc w:val="both"/>
      </w:pPr>
      <w:r w:rsidRPr="00434E5B">
        <w:tab/>
      </w:r>
      <w:r w:rsidRPr="006763EB">
        <w:t xml:space="preserve">Nhà trường có </w:t>
      </w:r>
      <w:r w:rsidR="00197B16">
        <w:t>8</w:t>
      </w:r>
      <w:r w:rsidRPr="006763EB">
        <w:t xml:space="preserve"> phòng học/</w:t>
      </w:r>
      <w:r w:rsidR="00197B16">
        <w:t>8</w:t>
      </w:r>
      <w:r w:rsidRPr="006763EB">
        <w:t xml:space="preserve"> lớp. ở điể</w:t>
      </w:r>
      <w:r w:rsidR="00AD714C">
        <w:t>m trung tâm 5 phòng/5</w:t>
      </w:r>
      <w:r w:rsidRPr="006763EB">
        <w:t xml:space="preserve"> lớp; 1 lớp 3-4 tuổi; </w:t>
      </w:r>
      <w:r w:rsidR="00197B16">
        <w:t>2</w:t>
      </w:r>
      <w:r w:rsidRPr="006763EB">
        <w:t xml:space="preserve"> lớp 4-5 tuổi; 2 lớp 5-6 tuổi. Điểm lẻ thôn nam tiến 2 phòng/2 lớp; điểm lẻ thôn </w:t>
      </w:r>
      <w:r w:rsidR="00F039F8">
        <w:t xml:space="preserve">1 có </w:t>
      </w:r>
      <w:r w:rsidRPr="006763EB">
        <w:t xml:space="preserve">1 phòng/1 lớp, các phòng </w:t>
      </w:r>
      <w:r w:rsidR="00E312FB" w:rsidRPr="006763EB">
        <w:t xml:space="preserve">đủ số lượng </w:t>
      </w:r>
      <w:r w:rsidRPr="006763EB">
        <w:t>cho trẻ sinh hoạt hàng ngày ở trường</w:t>
      </w:r>
      <w:r w:rsidR="00FC393B" w:rsidRPr="006763EB">
        <w:t xml:space="preserve"> theo quy định điều lệ trường mầm non</w:t>
      </w:r>
      <w:r w:rsidRPr="006763EB">
        <w:t xml:space="preserve">. </w:t>
      </w:r>
      <w:r w:rsidRPr="00434E5B">
        <w:rPr>
          <w:b/>
          <w:i/>
        </w:rPr>
        <w:t>[H3-3.2-01] </w:t>
      </w:r>
    </w:p>
    <w:p w14:paraId="072C8E24" w14:textId="77777777" w:rsidR="00D55493" w:rsidRPr="00483C14" w:rsidRDefault="00434E5B">
      <w:pPr>
        <w:spacing w:before="120" w:after="120"/>
        <w:jc w:val="both"/>
      </w:pPr>
      <w:r w:rsidRPr="00434E5B">
        <w:tab/>
      </w:r>
      <w:r w:rsidRPr="00483C14">
        <w:t xml:space="preserve">Trường có </w:t>
      </w:r>
      <w:r w:rsidR="00EF3C6F">
        <w:t xml:space="preserve">đầy đủ </w:t>
      </w:r>
      <w:r w:rsidRPr="00483C14">
        <w:t>phòng sinh hoạ</w:t>
      </w:r>
      <w:r w:rsidR="00483C14" w:rsidRPr="00483C14">
        <w:t>t chung</w:t>
      </w:r>
      <w:r w:rsidR="00EF3C6F">
        <w:t xml:space="preserve"> và </w:t>
      </w:r>
      <w:r w:rsidRPr="00483C14">
        <w:t>các phòng chức năng như: phòng giáo dục nghệ thuật, phòng giáo dục thể chất, đáp ứng được nhu cầu tối thiểu hoạt động nuôi dưỡng, chăm sóc và giáo dục trẻ.</w:t>
      </w:r>
      <w:r w:rsidR="002D4B14" w:rsidRPr="00483C14">
        <w:t xml:space="preserve"> </w:t>
      </w:r>
      <w:r w:rsidRPr="00483C14">
        <w:rPr>
          <w:b/>
          <w:i/>
        </w:rPr>
        <w:t>[H3-3.2-02] </w:t>
      </w:r>
    </w:p>
    <w:p w14:paraId="5355A0C4" w14:textId="77777777" w:rsidR="00D55493" w:rsidRPr="00434E5B" w:rsidRDefault="00434E5B">
      <w:pPr>
        <w:spacing w:before="120" w:after="120"/>
        <w:jc w:val="both"/>
      </w:pPr>
      <w:r w:rsidRPr="00434E5B">
        <w:tab/>
        <w:t xml:space="preserve">Trường có hệ thống điện, bóng đèn, hệ thống quạt đảm bảo an toàn và phục vụ thiết thực cho các hoạt động của nhà trường. Có tủ đựng hồ sơ của cán bộ, giáo </w:t>
      </w:r>
      <w:r w:rsidRPr="00434E5B">
        <w:lastRenderedPageBreak/>
        <w:t xml:space="preserve">viên, nhân viên, tại các phòng, lớp, có các hộp đồ dùng cho giáo viên để đồ dùng phục vụ cho các hoạt động của cô và trẻ gọn gàng, sạch sẽ. </w:t>
      </w:r>
      <w:r w:rsidRPr="00434E5B">
        <w:rPr>
          <w:b/>
          <w:i/>
        </w:rPr>
        <w:t>[H3-3.2-03] </w:t>
      </w:r>
    </w:p>
    <w:p w14:paraId="1705670E" w14:textId="77777777" w:rsidR="00640C3C" w:rsidRPr="00434E5B" w:rsidRDefault="00640C3C" w:rsidP="00B24290">
      <w:pPr>
        <w:pStyle w:val="content"/>
        <w:tabs>
          <w:tab w:val="clear" w:pos="980"/>
        </w:tabs>
        <w:ind w:firstLine="0"/>
        <w:rPr>
          <w:bCs/>
        </w:rPr>
      </w:pPr>
      <w:r w:rsidRPr="00434E5B">
        <w:rPr>
          <w:bCs/>
        </w:rPr>
        <w:tab/>
        <w:t>Mức 2:</w:t>
      </w:r>
    </w:p>
    <w:p w14:paraId="454F547C" w14:textId="77777777" w:rsidR="00D55493" w:rsidRPr="00483C14" w:rsidRDefault="00434E5B">
      <w:pPr>
        <w:spacing w:before="120" w:after="120"/>
        <w:jc w:val="both"/>
      </w:pPr>
      <w:r w:rsidRPr="00434E5B">
        <w:tab/>
      </w:r>
      <w:r w:rsidRPr="00483C14">
        <w:t>Phòng sinh hoạt chung, phòng giáo dục thể chất</w:t>
      </w:r>
      <w:r w:rsidR="00977C38">
        <w:t xml:space="preserve">, </w:t>
      </w:r>
      <w:r w:rsidRPr="00483C14">
        <w:t>phòng giáo dục nghệ thuật các khối phòng</w:t>
      </w:r>
      <w:r w:rsidR="008C629E" w:rsidRPr="00483C14">
        <w:t xml:space="preserve"> </w:t>
      </w:r>
      <w:r w:rsidRPr="00483C14">
        <w:t xml:space="preserve">đảm bảo đạt chuẩn theo quy định tại thông tư số 13/2020/TT-BGDĐT ngày 26 tháng 5 năm 2020 ban hành quy định tiêu chuẩn cơ sở vật chất các trường mầm non, tiểu học, trung học cơ sở, trung học phổ thông và trường phổ thông có nhiều cấp học. </w:t>
      </w:r>
      <w:r w:rsidR="008D7DA4" w:rsidRPr="00434E5B">
        <w:rPr>
          <w:b/>
          <w:i/>
        </w:rPr>
        <w:t>[</w:t>
      </w:r>
      <w:r w:rsidRPr="00483C14">
        <w:rPr>
          <w:b/>
          <w:i/>
        </w:rPr>
        <w:t>H3-3.2-01] </w:t>
      </w:r>
      <w:r w:rsidRPr="00483C14">
        <w:t xml:space="preserve"> </w:t>
      </w:r>
      <w:r w:rsidRPr="00483C14">
        <w:rPr>
          <w:b/>
          <w:i/>
        </w:rPr>
        <w:t> </w:t>
      </w:r>
    </w:p>
    <w:p w14:paraId="0F68EF11" w14:textId="77777777" w:rsidR="00D55493" w:rsidRPr="00434E5B" w:rsidRDefault="00434E5B">
      <w:pPr>
        <w:spacing w:before="120" w:after="120"/>
        <w:jc w:val="both"/>
      </w:pPr>
      <w:r w:rsidRPr="00434E5B">
        <w:tab/>
        <w:t xml:space="preserve">Mỗi lớp có </w:t>
      </w:r>
      <w:r w:rsidR="002D4B14">
        <w:t>2</w:t>
      </w:r>
      <w:r w:rsidRPr="00434E5B">
        <w:t xml:space="preserve"> tủ đựng chăn chiếu</w:t>
      </w:r>
      <w:r w:rsidR="002D4B14">
        <w:t>, đồ dùng, đồ chơi</w:t>
      </w:r>
      <w:r w:rsidRPr="00434E5B">
        <w:t xml:space="preserve"> đảm bảo đồ dùng phục vụ cho việc ăn, ngủ của trẻ. Đồ dùng được sắp xếp gọn gàng, ngăn nắp, hợp lý, an toàn khi sử dụng trong các hoạt đông chăm sóc, giáo dục trẻ. </w:t>
      </w:r>
      <w:r w:rsidRPr="00434E5B">
        <w:rPr>
          <w:b/>
          <w:i/>
        </w:rPr>
        <w:t>[H3-3.2-02]  </w:t>
      </w:r>
    </w:p>
    <w:p w14:paraId="47A826BB" w14:textId="77777777" w:rsidR="00640C3C" w:rsidRPr="00434E5B" w:rsidRDefault="00640C3C" w:rsidP="00B24290">
      <w:pPr>
        <w:pStyle w:val="content"/>
        <w:tabs>
          <w:tab w:val="clear" w:pos="980"/>
        </w:tabs>
        <w:ind w:firstLine="0"/>
        <w:rPr>
          <w:bCs/>
        </w:rPr>
      </w:pPr>
      <w:r w:rsidRPr="00434E5B">
        <w:rPr>
          <w:bCs/>
        </w:rPr>
        <w:tab/>
        <w:t>Mức 3:</w:t>
      </w:r>
    </w:p>
    <w:p w14:paraId="18E2BFAF" w14:textId="77777777" w:rsidR="00DE3D32" w:rsidRPr="008154D5" w:rsidRDefault="00434E5B" w:rsidP="008154D5">
      <w:pPr>
        <w:spacing w:before="120" w:after="120"/>
        <w:jc w:val="both"/>
      </w:pPr>
      <w:r w:rsidRPr="00434E5B">
        <w:tab/>
        <w:t>Nhà trườ</w:t>
      </w:r>
      <w:r w:rsidR="00304330">
        <w:t xml:space="preserve">ng </w:t>
      </w:r>
      <w:r w:rsidRPr="00434E5B">
        <w:t xml:space="preserve">chưa có các phòng riêng biệt để trẻ làm quen với ngoại ngữ, tin học. </w:t>
      </w:r>
      <w:r w:rsidR="00F65A70">
        <w:rPr>
          <w:b/>
          <w:i/>
        </w:rPr>
        <w:t>[H3-3.2</w:t>
      </w:r>
      <w:r w:rsidR="00F65A70" w:rsidRPr="00434E5B">
        <w:rPr>
          <w:b/>
          <w:i/>
        </w:rPr>
        <w:t>-01]</w:t>
      </w:r>
      <w:r w:rsidR="00F65A70" w:rsidRPr="00434E5B">
        <w:t xml:space="preserve">  </w:t>
      </w:r>
      <w:r w:rsidRPr="00434E5B">
        <w:rPr>
          <w:b/>
          <w:i/>
        </w:rPr>
        <w:t> </w:t>
      </w:r>
    </w:p>
    <w:p w14:paraId="4DE057B1" w14:textId="77777777" w:rsidR="00640C3C" w:rsidRPr="00434E5B" w:rsidRDefault="00640C3C" w:rsidP="00FF3B1A">
      <w:pPr>
        <w:pStyle w:val="content"/>
        <w:tabs>
          <w:tab w:val="clear" w:pos="980"/>
        </w:tabs>
        <w:ind w:firstLine="720"/>
        <w:rPr>
          <w:bCs/>
        </w:rPr>
      </w:pPr>
      <w:r w:rsidRPr="00434E5B">
        <w:rPr>
          <w:b/>
        </w:rPr>
        <w:t xml:space="preserve">2. Điểm mạnh </w:t>
      </w:r>
    </w:p>
    <w:p w14:paraId="32910734" w14:textId="77777777" w:rsidR="00D55493" w:rsidRPr="00434E5B" w:rsidRDefault="00434E5B">
      <w:pPr>
        <w:spacing w:before="120" w:after="120"/>
        <w:jc w:val="both"/>
      </w:pPr>
      <w:r w:rsidRPr="00434E5B">
        <w:tab/>
        <w:t>Các phòng sinh hoạt chung đủ với số lớp, đảm bảo an toàn, trang trí đẹp, có đủ đồ dùng; đảm bảo ấm áp về mùa đông, thoáng mát về mùa hè. Có hiên chơi đảm bảo an toàn cho trẻ. Nhà trường có phòng thể chất, nghệ thuật với diện tích đảm bảo, thoáng mát, đủ ánh sáng, có đủ trang thiết bị phục vụ dạy và học. Có hệ thống điện đảm bảo an toàn phục vụ cho các hoạt động chăm sóc, nuôi dưỡng, giáo dục trẻ.</w:t>
      </w:r>
    </w:p>
    <w:p w14:paraId="00CE30EF" w14:textId="77777777" w:rsidR="00076BE1" w:rsidRPr="00434E5B" w:rsidRDefault="00076BE1" w:rsidP="00621004">
      <w:pPr>
        <w:pStyle w:val="content"/>
        <w:tabs>
          <w:tab w:val="clear" w:pos="980"/>
        </w:tabs>
        <w:ind w:firstLine="709"/>
        <w:rPr>
          <w:b/>
        </w:rPr>
      </w:pPr>
      <w:r w:rsidRPr="00434E5B">
        <w:rPr>
          <w:b/>
        </w:rPr>
        <w:t>3. Điểm yếu</w:t>
      </w:r>
    </w:p>
    <w:p w14:paraId="0137E88A" w14:textId="77777777" w:rsidR="00D55493" w:rsidRPr="00483C14" w:rsidRDefault="00434E5B">
      <w:pPr>
        <w:spacing w:before="120" w:after="120"/>
        <w:jc w:val="both"/>
      </w:pPr>
      <w:r w:rsidRPr="00434E5B">
        <w:tab/>
      </w:r>
      <w:r w:rsidR="00304330" w:rsidRPr="00483C14">
        <w:t xml:space="preserve">Nhà </w:t>
      </w:r>
      <w:r w:rsidRPr="00483C14">
        <w:t>trườ</w:t>
      </w:r>
      <w:r w:rsidR="00483C14" w:rsidRPr="00483C14">
        <w:t xml:space="preserve">ng </w:t>
      </w:r>
      <w:r w:rsidRPr="00483C14">
        <w:t>chưa có các phòng riêng biệt để trẻ làm quen với ngoại ngữ, tin họ</w:t>
      </w:r>
      <w:r w:rsidR="004702A1">
        <w:t>c</w:t>
      </w:r>
      <w:r w:rsidR="00A60DF9" w:rsidRPr="00483C14">
        <w:t>.</w:t>
      </w:r>
    </w:p>
    <w:p w14:paraId="58E0B3F3" w14:textId="77777777" w:rsidR="00076BE1" w:rsidRPr="00434E5B" w:rsidRDefault="00076BE1" w:rsidP="00621004">
      <w:pPr>
        <w:pStyle w:val="content"/>
        <w:tabs>
          <w:tab w:val="clear" w:pos="980"/>
        </w:tabs>
        <w:ind w:firstLine="709"/>
        <w:rPr>
          <w:b/>
        </w:rPr>
      </w:pPr>
      <w:r w:rsidRPr="00434E5B">
        <w:rPr>
          <w:b/>
        </w:rPr>
        <w:t>4. Kế hoạch cải tiến chất lượng</w:t>
      </w:r>
    </w:p>
    <w:p w14:paraId="3F6450FF" w14:textId="77777777" w:rsidR="00D55493" w:rsidRDefault="00434E5B">
      <w:pPr>
        <w:spacing w:before="120" w:after="120"/>
        <w:jc w:val="both"/>
      </w:pPr>
      <w:r w:rsidRPr="00434E5B">
        <w:tab/>
        <w:t>Để cải tiến chất lượng của tiêu chí này, nhà trường tập trung thực hiện những công việc cụ thể sau:</w:t>
      </w:r>
    </w:p>
    <w:tbl>
      <w:tblPr>
        <w:tblStyle w:val="TableGrid"/>
        <w:tblW w:w="0" w:type="auto"/>
        <w:tblLook w:val="04A0" w:firstRow="1" w:lastRow="0" w:firstColumn="1" w:lastColumn="0" w:noHBand="0" w:noVBand="1"/>
      </w:tblPr>
      <w:tblGrid>
        <w:gridCol w:w="3227"/>
        <w:gridCol w:w="1417"/>
        <w:gridCol w:w="1560"/>
        <w:gridCol w:w="1368"/>
        <w:gridCol w:w="1709"/>
      </w:tblGrid>
      <w:tr w:rsidR="00DD5262" w:rsidRPr="000821BE" w14:paraId="07C8BBFB" w14:textId="77777777" w:rsidTr="00BD7927">
        <w:trPr>
          <w:trHeight w:val="1347"/>
        </w:trPr>
        <w:tc>
          <w:tcPr>
            <w:tcW w:w="3227" w:type="dxa"/>
          </w:tcPr>
          <w:p w14:paraId="06841E75" w14:textId="77777777" w:rsidR="002D4B14" w:rsidRPr="000821BE" w:rsidRDefault="002D4B14" w:rsidP="001B7C8B">
            <w:pPr>
              <w:spacing w:before="120" w:after="120"/>
              <w:jc w:val="center"/>
              <w:rPr>
                <w:b/>
              </w:rPr>
            </w:pPr>
            <w:r w:rsidRPr="000821BE">
              <w:rPr>
                <w:b/>
              </w:rPr>
              <w:t>Nội dung công việc</w:t>
            </w:r>
          </w:p>
          <w:p w14:paraId="15911D7D" w14:textId="77777777" w:rsidR="002D4B14" w:rsidRPr="000821BE" w:rsidRDefault="002D4B14" w:rsidP="001B7C8B">
            <w:pPr>
              <w:spacing w:before="120" w:after="120"/>
              <w:jc w:val="center"/>
              <w:rPr>
                <w:b/>
              </w:rPr>
            </w:pPr>
          </w:p>
        </w:tc>
        <w:tc>
          <w:tcPr>
            <w:tcW w:w="1417" w:type="dxa"/>
          </w:tcPr>
          <w:p w14:paraId="7B24F39D" w14:textId="77777777" w:rsidR="002D4B14" w:rsidRPr="000821BE" w:rsidRDefault="002D4B14" w:rsidP="001B7C8B">
            <w:pPr>
              <w:spacing w:before="120" w:after="120"/>
              <w:jc w:val="center"/>
              <w:rPr>
                <w:b/>
              </w:rPr>
            </w:pPr>
            <w:r w:rsidRPr="000821BE">
              <w:rPr>
                <w:b/>
              </w:rPr>
              <w:t>Nhân lực thực hiện</w:t>
            </w:r>
          </w:p>
        </w:tc>
        <w:tc>
          <w:tcPr>
            <w:tcW w:w="1560" w:type="dxa"/>
          </w:tcPr>
          <w:p w14:paraId="53A2B882" w14:textId="77777777" w:rsidR="002D4B14" w:rsidRPr="000821BE" w:rsidRDefault="002D4B14" w:rsidP="001B7C8B">
            <w:pPr>
              <w:spacing w:before="120" w:after="120"/>
              <w:jc w:val="center"/>
              <w:rPr>
                <w:b/>
              </w:rPr>
            </w:pPr>
            <w:r w:rsidRPr="000821BE">
              <w:rPr>
                <w:b/>
              </w:rPr>
              <w:t>Điều kiện để thực hiện</w:t>
            </w:r>
          </w:p>
          <w:p w14:paraId="248D316A" w14:textId="77777777" w:rsidR="002D4B14" w:rsidRPr="000821BE" w:rsidRDefault="002D4B14" w:rsidP="001B7C8B">
            <w:pPr>
              <w:spacing w:before="120" w:after="120"/>
              <w:jc w:val="center"/>
              <w:rPr>
                <w:b/>
              </w:rPr>
            </w:pPr>
          </w:p>
        </w:tc>
        <w:tc>
          <w:tcPr>
            <w:tcW w:w="1368" w:type="dxa"/>
          </w:tcPr>
          <w:p w14:paraId="57AD6F58" w14:textId="77777777" w:rsidR="002D4B14" w:rsidRPr="000821BE" w:rsidRDefault="002D4B14" w:rsidP="001B7C8B">
            <w:pPr>
              <w:spacing w:before="120" w:after="120"/>
              <w:jc w:val="center"/>
              <w:rPr>
                <w:b/>
              </w:rPr>
            </w:pPr>
            <w:r w:rsidRPr="000821BE">
              <w:rPr>
                <w:b/>
              </w:rPr>
              <w:t>Thời gian thực hiện</w:t>
            </w:r>
          </w:p>
          <w:p w14:paraId="339579E2" w14:textId="77777777" w:rsidR="002D4B14" w:rsidRPr="000821BE" w:rsidRDefault="002D4B14" w:rsidP="001B7C8B">
            <w:pPr>
              <w:spacing w:before="120" w:after="120"/>
              <w:jc w:val="center"/>
              <w:rPr>
                <w:b/>
              </w:rPr>
            </w:pPr>
          </w:p>
        </w:tc>
        <w:tc>
          <w:tcPr>
            <w:tcW w:w="1709" w:type="dxa"/>
          </w:tcPr>
          <w:p w14:paraId="087190B2" w14:textId="77777777" w:rsidR="002D4B14" w:rsidRPr="000821BE" w:rsidRDefault="002D4B14" w:rsidP="001B7C8B">
            <w:pPr>
              <w:spacing w:before="120" w:after="120"/>
              <w:jc w:val="center"/>
              <w:rPr>
                <w:b/>
              </w:rPr>
            </w:pPr>
            <w:r w:rsidRPr="000821BE">
              <w:rPr>
                <w:b/>
              </w:rPr>
              <w:t>Dự kiến nguồn kinh phí</w:t>
            </w:r>
          </w:p>
        </w:tc>
      </w:tr>
      <w:tr w:rsidR="00DD5262" w14:paraId="642C5342" w14:textId="77777777" w:rsidTr="00BD7927">
        <w:tc>
          <w:tcPr>
            <w:tcW w:w="3227" w:type="dxa"/>
          </w:tcPr>
          <w:p w14:paraId="3AE05251" w14:textId="59CB6C6B" w:rsidR="002D4B14" w:rsidRDefault="00F039F8" w:rsidP="00D45C75">
            <w:pPr>
              <w:spacing w:before="120" w:after="120"/>
            </w:pPr>
            <w:r w:rsidRPr="00434E5B">
              <w:t>Trong năm học 202</w:t>
            </w:r>
            <w:r w:rsidR="00AD714C">
              <w:t>3</w:t>
            </w:r>
            <w:r w:rsidRPr="00434E5B">
              <w:t>-202</w:t>
            </w:r>
            <w:r w:rsidR="00AD714C">
              <w:t>4</w:t>
            </w:r>
            <w:r w:rsidRPr="00434E5B">
              <w:t xml:space="preserve"> và các năm tiếp theo</w:t>
            </w:r>
            <w:r>
              <w:t xml:space="preserve"> t</w:t>
            </w:r>
            <w:r w:rsidR="002D4B14" w:rsidRPr="00434E5B">
              <w:t>iếp tục tham mưu với cấp trên đầu tư cơ sở vật chất, phòng học và các phòng khác. Tiếp tục làm tố</w:t>
            </w:r>
            <w:r w:rsidR="00627BA6">
              <w:t>t công tác</w:t>
            </w:r>
            <w:r w:rsidR="00BD7927">
              <w:t xml:space="preserve"> </w:t>
            </w:r>
            <w:r w:rsidR="00627BA6">
              <w:t>XHHGD, </w:t>
            </w:r>
            <w:r w:rsidR="002D4B14" w:rsidRPr="00434E5B">
              <w:t xml:space="preserve">tham mưu với cấp trên để cấp xây </w:t>
            </w:r>
            <w:r w:rsidR="002D4B14" w:rsidRPr="00434E5B">
              <w:lastRenderedPageBreak/>
              <w:t>dựng phòng ngoại ngữ, tin học</w:t>
            </w:r>
            <w:r w:rsidR="009C52F9">
              <w:t xml:space="preserve">, </w:t>
            </w:r>
            <w:r w:rsidR="002D4B14" w:rsidRPr="00434E5B">
              <w:t>để phục vụ cho các hoạt động giáo dục.</w:t>
            </w:r>
          </w:p>
        </w:tc>
        <w:tc>
          <w:tcPr>
            <w:tcW w:w="1417" w:type="dxa"/>
          </w:tcPr>
          <w:p w14:paraId="4AC2C7DD" w14:textId="77777777" w:rsidR="002D4B14" w:rsidRPr="00434E5B" w:rsidRDefault="002D4B14" w:rsidP="001B7C8B">
            <w:pPr>
              <w:spacing w:before="120" w:after="120"/>
            </w:pPr>
            <w:r w:rsidRPr="00434E5B">
              <w:lastRenderedPageBreak/>
              <w:t>CBQL</w:t>
            </w:r>
            <w:r>
              <w:t>, phụ huynh</w:t>
            </w:r>
          </w:p>
          <w:p w14:paraId="2D7A4C58" w14:textId="77777777" w:rsidR="002D4B14" w:rsidRPr="005E19ED" w:rsidRDefault="002D4B14" w:rsidP="001B7C8B">
            <w:pPr>
              <w:spacing w:before="120" w:after="120"/>
            </w:pPr>
          </w:p>
        </w:tc>
        <w:tc>
          <w:tcPr>
            <w:tcW w:w="1560" w:type="dxa"/>
          </w:tcPr>
          <w:p w14:paraId="47CF8464" w14:textId="77777777" w:rsidR="00DD5262" w:rsidRPr="00434E5B" w:rsidRDefault="00DD5262" w:rsidP="00DD5262">
            <w:pPr>
              <w:spacing w:before="120" w:after="120"/>
            </w:pPr>
            <w:r w:rsidRPr="00434E5B">
              <w:t>Kế hoạch XHHGD; Tờ trình</w:t>
            </w:r>
          </w:p>
          <w:p w14:paraId="7F16C18C" w14:textId="77777777" w:rsidR="002D4B14" w:rsidRDefault="002D4B14" w:rsidP="00DD5262">
            <w:pPr>
              <w:spacing w:before="120" w:after="120"/>
              <w:jc w:val="both"/>
            </w:pPr>
          </w:p>
        </w:tc>
        <w:tc>
          <w:tcPr>
            <w:tcW w:w="1368" w:type="dxa"/>
          </w:tcPr>
          <w:p w14:paraId="270C142B" w14:textId="2D545D07" w:rsidR="002D4B14" w:rsidRPr="00434E5B" w:rsidRDefault="002D4B14" w:rsidP="001B7C8B">
            <w:pPr>
              <w:spacing w:before="120" w:after="120"/>
            </w:pPr>
            <w:r w:rsidRPr="00434E5B">
              <w:t>Trong năm học 202</w:t>
            </w:r>
            <w:r w:rsidR="00AD714C">
              <w:t>3</w:t>
            </w:r>
            <w:r w:rsidRPr="00434E5B">
              <w:t>-202</w:t>
            </w:r>
            <w:r w:rsidR="00AD714C">
              <w:t>4</w:t>
            </w:r>
            <w:r w:rsidRPr="00434E5B">
              <w:t xml:space="preserve"> và các năm tiếp theo</w:t>
            </w:r>
          </w:p>
          <w:p w14:paraId="156E764A" w14:textId="77777777" w:rsidR="002D4B14" w:rsidRDefault="002D4B14" w:rsidP="001B7C8B">
            <w:pPr>
              <w:spacing w:before="120" w:after="120"/>
            </w:pPr>
          </w:p>
        </w:tc>
        <w:tc>
          <w:tcPr>
            <w:tcW w:w="1709" w:type="dxa"/>
          </w:tcPr>
          <w:p w14:paraId="49BC9EFE" w14:textId="77777777" w:rsidR="002D4B14" w:rsidRDefault="00ED098A" w:rsidP="001B7C8B">
            <w:pPr>
              <w:spacing w:before="120" w:after="120"/>
              <w:jc w:val="both"/>
            </w:pPr>
            <w:r>
              <w:t>450</w:t>
            </w:r>
            <w:r w:rsidR="002D4B14">
              <w:t>.000.000đ</w:t>
            </w:r>
          </w:p>
        </w:tc>
      </w:tr>
    </w:tbl>
    <w:p w14:paraId="1382F4C7" w14:textId="77777777" w:rsidR="00076BE1" w:rsidRPr="0066279A" w:rsidRDefault="00076BE1" w:rsidP="00DD5262">
      <w:pPr>
        <w:pStyle w:val="content"/>
        <w:tabs>
          <w:tab w:val="clear" w:pos="980"/>
        </w:tabs>
        <w:ind w:firstLine="720"/>
        <w:rPr>
          <w:lang w:val="en-US"/>
        </w:rPr>
      </w:pPr>
      <w:r w:rsidRPr="00434E5B">
        <w:rPr>
          <w:b/>
        </w:rPr>
        <w:lastRenderedPageBreak/>
        <w:t>5.</w:t>
      </w:r>
      <w:r w:rsidR="000D018E" w:rsidRPr="00434E5B">
        <w:rPr>
          <w:b/>
        </w:rPr>
        <w:t xml:space="preserve"> Tự</w:t>
      </w:r>
      <w:r w:rsidR="000D018E" w:rsidRPr="00434E5B">
        <w:rPr>
          <w:b/>
          <w:lang w:val="vi-VN"/>
        </w:rPr>
        <w:t xml:space="preserve"> đánh giá</w:t>
      </w:r>
      <w:r w:rsidR="000D018E" w:rsidRPr="00434E5B">
        <w:rPr>
          <w:b/>
        </w:rPr>
        <w:t>:</w:t>
      </w:r>
      <w:r w:rsidR="00D45C75">
        <w:rPr>
          <w:lang w:val="en-US"/>
        </w:rPr>
        <w:t xml:space="preserve"> Đ</w:t>
      </w:r>
      <w:r w:rsidR="0066279A">
        <w:rPr>
          <w:lang w:val="en-US"/>
        </w:rPr>
        <w:t>ạt</w:t>
      </w:r>
      <w:r w:rsidR="00D45C75">
        <w:rPr>
          <w:lang w:val="en-US"/>
        </w:rPr>
        <w:t xml:space="preserve"> mức 2</w:t>
      </w:r>
    </w:p>
    <w:p w14:paraId="21F53C0E" w14:textId="77777777" w:rsidR="00640C3C" w:rsidRPr="00434E5B" w:rsidRDefault="00076BE1" w:rsidP="00621004">
      <w:pPr>
        <w:pStyle w:val="titleContent"/>
      </w:pPr>
      <w:bookmarkStart w:id="33" w:name="criterion33"/>
      <w:r w:rsidRPr="00434E5B">
        <w:t xml:space="preserve">Tiêu chí </w:t>
      </w:r>
      <w:r w:rsidR="000D018E" w:rsidRPr="00434E5B">
        <w:rPr>
          <w:lang w:val="vi-VN"/>
        </w:rPr>
        <w:t>3.</w:t>
      </w:r>
      <w:r w:rsidRPr="00434E5B">
        <w:t>3: Khối phòng hành chính - quản trị</w:t>
      </w:r>
      <w:bookmarkEnd w:id="33"/>
    </w:p>
    <w:p w14:paraId="56B465EC" w14:textId="77777777" w:rsidR="00640C3C" w:rsidRPr="00434E5B" w:rsidRDefault="00640C3C" w:rsidP="00621004">
      <w:pPr>
        <w:pStyle w:val="content"/>
        <w:tabs>
          <w:tab w:val="clear" w:pos="980"/>
        </w:tabs>
        <w:ind w:firstLine="709"/>
        <w:rPr>
          <w:b/>
        </w:rPr>
      </w:pPr>
      <w:r w:rsidRPr="00434E5B">
        <w:rPr>
          <w:bCs/>
        </w:rPr>
        <w:t>Mức 1:</w:t>
      </w:r>
    </w:p>
    <w:p w14:paraId="61B6F190" w14:textId="77777777" w:rsidR="00640C3C" w:rsidRPr="00434E5B" w:rsidRDefault="00640C3C" w:rsidP="00621004">
      <w:pPr>
        <w:pStyle w:val="content"/>
        <w:tabs>
          <w:tab w:val="clear" w:pos="980"/>
          <w:tab w:val="num" w:pos="709"/>
        </w:tabs>
        <w:ind w:firstLine="0"/>
        <w:rPr>
          <w:bCs/>
        </w:rPr>
      </w:pPr>
      <w:r w:rsidRPr="00434E5B">
        <w:rPr>
          <w:bCs/>
        </w:rPr>
        <w:tab/>
        <w:t>a) Có các loại phòng theo quy định;</w:t>
      </w:r>
    </w:p>
    <w:p w14:paraId="425E118E" w14:textId="77777777" w:rsidR="00640C3C" w:rsidRPr="00434E5B" w:rsidRDefault="00640C3C" w:rsidP="00621004">
      <w:pPr>
        <w:pStyle w:val="content"/>
        <w:tabs>
          <w:tab w:val="clear" w:pos="980"/>
          <w:tab w:val="num" w:pos="709"/>
        </w:tabs>
        <w:ind w:firstLine="0"/>
        <w:rPr>
          <w:b/>
        </w:rPr>
      </w:pPr>
      <w:r w:rsidRPr="00434E5B">
        <w:rPr>
          <w:bCs/>
        </w:rPr>
        <w:tab/>
        <w:t>b) Có trang thiết bị tối thiểu tại các phòng;</w:t>
      </w:r>
    </w:p>
    <w:p w14:paraId="2DD4522C" w14:textId="77777777" w:rsidR="00640C3C" w:rsidRPr="00434E5B" w:rsidRDefault="00640C3C" w:rsidP="00621004">
      <w:pPr>
        <w:pStyle w:val="content"/>
        <w:tabs>
          <w:tab w:val="clear" w:pos="980"/>
          <w:tab w:val="num" w:pos="709"/>
        </w:tabs>
        <w:ind w:firstLine="0"/>
        <w:rPr>
          <w:b/>
        </w:rPr>
      </w:pPr>
      <w:r w:rsidRPr="00434E5B">
        <w:rPr>
          <w:bCs/>
        </w:rPr>
        <w:tab/>
        <w:t>c) Khu để xe cho cán bộ quản lý, giáo viên, nhân viên được bố trí hợp lý, đảm bảo an toàn, trật tự.</w:t>
      </w:r>
    </w:p>
    <w:p w14:paraId="456136CE" w14:textId="77777777" w:rsidR="00640C3C" w:rsidRPr="00434E5B" w:rsidRDefault="00640C3C" w:rsidP="00621004">
      <w:pPr>
        <w:pStyle w:val="content"/>
        <w:tabs>
          <w:tab w:val="clear" w:pos="980"/>
          <w:tab w:val="num" w:pos="709"/>
        </w:tabs>
        <w:ind w:firstLine="0"/>
        <w:rPr>
          <w:b/>
        </w:rPr>
      </w:pPr>
      <w:r w:rsidRPr="00434E5B">
        <w:rPr>
          <w:bCs/>
        </w:rPr>
        <w:tab/>
        <w:t>Mức 2:</w:t>
      </w:r>
    </w:p>
    <w:p w14:paraId="3D8047FD" w14:textId="77777777" w:rsidR="00640C3C" w:rsidRPr="00434E5B" w:rsidRDefault="00640C3C" w:rsidP="00621004">
      <w:pPr>
        <w:pStyle w:val="content"/>
        <w:tabs>
          <w:tab w:val="clear" w:pos="980"/>
          <w:tab w:val="num" w:pos="709"/>
        </w:tabs>
        <w:ind w:firstLine="0"/>
        <w:rPr>
          <w:bCs/>
        </w:rPr>
      </w:pPr>
      <w:r w:rsidRPr="00434E5B">
        <w:rPr>
          <w:bCs/>
        </w:rPr>
        <w:tab/>
        <w:t>a) Đảm bảo diện tích theo quy định;</w:t>
      </w:r>
    </w:p>
    <w:p w14:paraId="7D5695DD" w14:textId="77777777" w:rsidR="00640C3C" w:rsidRPr="00434E5B" w:rsidRDefault="00640C3C" w:rsidP="00621004">
      <w:pPr>
        <w:pStyle w:val="content"/>
        <w:tabs>
          <w:tab w:val="clear" w:pos="980"/>
          <w:tab w:val="num" w:pos="709"/>
        </w:tabs>
        <w:ind w:firstLine="0"/>
        <w:rPr>
          <w:b/>
        </w:rPr>
      </w:pPr>
      <w:r w:rsidRPr="00434E5B">
        <w:rPr>
          <w:bCs/>
        </w:rPr>
        <w:tab/>
        <w:t>b) Khu để xe cho cán bộ quản lý, giáo viên, nhân viên có mái che đảm bảo an toàn, tiện lợi.</w:t>
      </w:r>
    </w:p>
    <w:p w14:paraId="7DC04122" w14:textId="77777777" w:rsidR="00640C3C" w:rsidRPr="00434E5B" w:rsidRDefault="00640C3C" w:rsidP="00621004">
      <w:pPr>
        <w:pStyle w:val="content"/>
        <w:tabs>
          <w:tab w:val="clear" w:pos="980"/>
          <w:tab w:val="num" w:pos="709"/>
        </w:tabs>
        <w:ind w:firstLine="0"/>
        <w:rPr>
          <w:b/>
        </w:rPr>
      </w:pPr>
      <w:r w:rsidRPr="00434E5B">
        <w:rPr>
          <w:bCs/>
        </w:rPr>
        <w:tab/>
        <w:t>Mức 3:</w:t>
      </w:r>
    </w:p>
    <w:p w14:paraId="538FAD50" w14:textId="77777777" w:rsidR="00640C3C" w:rsidRPr="00434E5B" w:rsidRDefault="00640C3C" w:rsidP="00621004">
      <w:pPr>
        <w:pStyle w:val="content"/>
        <w:tabs>
          <w:tab w:val="clear" w:pos="980"/>
          <w:tab w:val="num" w:pos="709"/>
        </w:tabs>
        <w:ind w:firstLine="0"/>
        <w:rPr>
          <w:bCs/>
        </w:rPr>
      </w:pPr>
      <w:r w:rsidRPr="00434E5B">
        <w:rPr>
          <w:bCs/>
        </w:rPr>
        <w:tab/>
        <w:t>Có đủ các phòng, đảm bảo theo Tiêu chuẩn quốc gia về yêu cầu thiết kế trường mầm non.</w:t>
      </w:r>
    </w:p>
    <w:p w14:paraId="49F8A88F" w14:textId="77777777" w:rsidR="00640C3C" w:rsidRPr="00434E5B" w:rsidRDefault="00640C3C" w:rsidP="00621004">
      <w:pPr>
        <w:pStyle w:val="content"/>
        <w:tabs>
          <w:tab w:val="clear" w:pos="980"/>
          <w:tab w:val="num" w:pos="709"/>
        </w:tabs>
        <w:ind w:firstLine="0"/>
        <w:rPr>
          <w:b/>
        </w:rPr>
      </w:pPr>
      <w:r w:rsidRPr="00434E5B">
        <w:rPr>
          <w:bCs/>
        </w:rPr>
        <w:tab/>
      </w:r>
      <w:r w:rsidRPr="00434E5B">
        <w:rPr>
          <w:b/>
        </w:rPr>
        <w:t>1. Mô tả hiện trạng</w:t>
      </w:r>
    </w:p>
    <w:p w14:paraId="63674F43" w14:textId="77777777" w:rsidR="00640C3C" w:rsidRPr="00483C14" w:rsidRDefault="00640C3C" w:rsidP="00621004">
      <w:pPr>
        <w:pStyle w:val="content"/>
        <w:tabs>
          <w:tab w:val="clear" w:pos="980"/>
        </w:tabs>
        <w:ind w:firstLine="709"/>
        <w:rPr>
          <w:bCs/>
        </w:rPr>
      </w:pPr>
      <w:r w:rsidRPr="00483C14">
        <w:rPr>
          <w:bCs/>
        </w:rPr>
        <w:t>Mức 1:</w:t>
      </w:r>
    </w:p>
    <w:p w14:paraId="0D58AAF7" w14:textId="77777777" w:rsidR="00D55493" w:rsidRPr="00483C14" w:rsidRDefault="00434E5B">
      <w:pPr>
        <w:spacing w:before="120" w:after="120"/>
        <w:jc w:val="both"/>
      </w:pPr>
      <w:r w:rsidRPr="00483C14">
        <w:tab/>
        <w:t>Nhà trường có</w:t>
      </w:r>
      <w:r w:rsidR="002941F7" w:rsidRPr="00483C14">
        <w:t xml:space="preserve"> </w:t>
      </w:r>
      <w:r w:rsidRPr="00483C14">
        <w:t>khối phòng hành chính theo quy định tại Nghị định 46/2017/NĐ-CP ngày 21/4/2017 Quy định về điều kiện đầu tư và hoạt động trong lĩnh vực giáo dục gồm: 1 phòng làm Văn phòng trường. 1phòng hiệu trưởng; 2 phòng phó hiệu trưởng.</w:t>
      </w:r>
      <w:r w:rsidR="00F30242">
        <w:t xml:space="preserve"> </w:t>
      </w:r>
      <w:r w:rsidRPr="00483C14">
        <w:t xml:space="preserve">1 phòng y tế, 1 phòng kế toán văn thư; </w:t>
      </w:r>
      <w:r w:rsidR="006E0439">
        <w:t>1</w:t>
      </w:r>
      <w:r w:rsidRPr="00483C14">
        <w:t xml:space="preserve">phòng bảo vệ; phòng dành cho nhân viên. </w:t>
      </w:r>
      <w:r w:rsidRPr="00483C14">
        <w:rPr>
          <w:b/>
          <w:i/>
        </w:rPr>
        <w:t>[H3-3.3-01] </w:t>
      </w:r>
    </w:p>
    <w:p w14:paraId="1DA36F3E" w14:textId="77777777" w:rsidR="00D55493" w:rsidRPr="00434E5B" w:rsidRDefault="00434E5B">
      <w:pPr>
        <w:spacing w:before="120" w:after="120"/>
        <w:jc w:val="both"/>
      </w:pPr>
      <w:r w:rsidRPr="00434E5B">
        <w:tab/>
        <w:t xml:space="preserve">Khối phòng hành chính quản trị được trang bị các thiết bị tối thiểu để phục vụ cho công tác quản lý như: máy vi tính, máy in… bàn ghế làm việc, tủ đựng hồ sơ, thiết bị văn phòng, biểu bảng đầy đủ theo quy định. </w:t>
      </w:r>
      <w:r w:rsidRPr="00434E5B">
        <w:rPr>
          <w:b/>
          <w:i/>
        </w:rPr>
        <w:t>[H3-3.3-02] </w:t>
      </w:r>
    </w:p>
    <w:p w14:paraId="21EF6921" w14:textId="77777777" w:rsidR="00D55493" w:rsidRPr="00434E5B" w:rsidRDefault="00434E5B">
      <w:pPr>
        <w:spacing w:before="120" w:after="120"/>
        <w:jc w:val="both"/>
      </w:pPr>
      <w:r w:rsidRPr="00434E5B">
        <w:tab/>
        <w:t>Nhà trường có khu để xe cho cán bộ, giáo viên, nhân viên, diện tích đảm bảo để đủ xe cho cán bộ giáo viên bố trí hợp lý đảm bảo an toàn.</w:t>
      </w:r>
      <w:r w:rsidR="0069512C">
        <w:t xml:space="preserve"> </w:t>
      </w:r>
      <w:r w:rsidRPr="00434E5B">
        <w:rPr>
          <w:b/>
          <w:i/>
        </w:rPr>
        <w:t>[H3-3.3-03] </w:t>
      </w:r>
    </w:p>
    <w:p w14:paraId="78A0D507" w14:textId="77777777" w:rsidR="00640C3C" w:rsidRPr="00434E5B" w:rsidRDefault="00640C3C" w:rsidP="00B24290">
      <w:pPr>
        <w:pStyle w:val="content"/>
        <w:tabs>
          <w:tab w:val="clear" w:pos="980"/>
        </w:tabs>
        <w:ind w:firstLine="0"/>
        <w:rPr>
          <w:bCs/>
        </w:rPr>
      </w:pPr>
      <w:r w:rsidRPr="00434E5B">
        <w:rPr>
          <w:bCs/>
        </w:rPr>
        <w:tab/>
        <w:t>Mức 2:</w:t>
      </w:r>
    </w:p>
    <w:p w14:paraId="4D1956AB" w14:textId="77777777" w:rsidR="00880A73" w:rsidRDefault="00434E5B">
      <w:pPr>
        <w:spacing w:before="120" w:after="120"/>
        <w:jc w:val="both"/>
      </w:pPr>
      <w:r w:rsidRPr="00434E5B">
        <w:tab/>
        <w:t>Nhà trường đã có khối phòng hành chính đảm bảo diện tích theo quy định. gồm 1 phòng làm Văn phòng trường có diện tích 51,3</w:t>
      </w:r>
      <w:r w:rsidRPr="00434E5B">
        <w:rPr>
          <w:i/>
        </w:rPr>
        <w:t xml:space="preserve"> m</w:t>
      </w:r>
      <w:r w:rsidRPr="00434E5B">
        <w:rPr>
          <w:vertAlign w:val="superscript"/>
        </w:rPr>
        <w:t>2</w:t>
      </w:r>
      <w:r w:rsidRPr="00434E5B">
        <w:t>. 1 phòng hiệu trưởng có diện tích 25,74</w:t>
      </w:r>
      <w:r w:rsidRPr="00434E5B">
        <w:rPr>
          <w:i/>
        </w:rPr>
        <w:t xml:space="preserve"> m</w:t>
      </w:r>
      <w:r w:rsidRPr="00434E5B">
        <w:rPr>
          <w:vertAlign w:val="superscript"/>
        </w:rPr>
        <w:t>2</w:t>
      </w:r>
      <w:r w:rsidRPr="00434E5B">
        <w:t>. 2 phòng phó hiệu trưởng có diện tích 18,81</w:t>
      </w:r>
      <w:r w:rsidRPr="00434E5B">
        <w:rPr>
          <w:i/>
        </w:rPr>
        <w:t>m</w:t>
      </w:r>
      <w:r w:rsidRPr="00434E5B">
        <w:rPr>
          <w:vertAlign w:val="superscript"/>
        </w:rPr>
        <w:t>2</w:t>
      </w:r>
      <w:r w:rsidRPr="00434E5B">
        <w:t>. 1 phòng y tế có diện tích 18,81m</w:t>
      </w:r>
      <w:r w:rsidRPr="00434E5B">
        <w:rPr>
          <w:vertAlign w:val="superscript"/>
        </w:rPr>
        <w:t>2</w:t>
      </w:r>
      <w:r w:rsidRPr="00434E5B">
        <w:t>. 1 Phòng kế toán có diện tích 18,8 m</w:t>
      </w:r>
      <w:r w:rsidRPr="00434E5B">
        <w:rPr>
          <w:vertAlign w:val="superscript"/>
        </w:rPr>
        <w:t>2.</w:t>
      </w:r>
      <w:r w:rsidR="00880A73">
        <w:t>.</w:t>
      </w:r>
      <w:r w:rsidR="00E30EAA" w:rsidRPr="00E30EAA">
        <w:t xml:space="preserve"> </w:t>
      </w:r>
      <w:r w:rsidR="00E30EAA">
        <w:t>1 Phòng bảo vệ có diện tích 12 m</w:t>
      </w:r>
      <w:r w:rsidR="00E30EAA">
        <w:rPr>
          <w:vertAlign w:val="superscript"/>
        </w:rPr>
        <w:t>2</w:t>
      </w:r>
      <w:r w:rsidR="00006DA6">
        <w:rPr>
          <w:vertAlign w:val="superscript"/>
        </w:rPr>
        <w:t xml:space="preserve"> </w:t>
      </w:r>
      <w:r w:rsidR="00006DA6" w:rsidRPr="00434E5B">
        <w:rPr>
          <w:b/>
          <w:i/>
        </w:rPr>
        <w:t>[H3-3.3-0</w:t>
      </w:r>
      <w:r w:rsidR="00006DA6">
        <w:rPr>
          <w:b/>
          <w:i/>
        </w:rPr>
        <w:t>1</w:t>
      </w:r>
      <w:r w:rsidR="00006DA6" w:rsidRPr="00434E5B">
        <w:rPr>
          <w:b/>
          <w:i/>
        </w:rPr>
        <w:t>] </w:t>
      </w:r>
    </w:p>
    <w:p w14:paraId="601EB1F7" w14:textId="77777777" w:rsidR="0069512C" w:rsidRPr="00880A73" w:rsidRDefault="00434E5B" w:rsidP="00880A73">
      <w:pPr>
        <w:spacing w:before="120" w:after="120"/>
        <w:jc w:val="both"/>
      </w:pPr>
      <w:r w:rsidRPr="00434E5B">
        <w:tab/>
        <w:t xml:space="preserve">Nhà trường có khu để xe cho cán bộ, giáo viên, nhân viên, diện tích đảm bảo để đủ xe cho cán bộ giáo viên có mái che đảm bảo an toàn, tiện lợi. </w:t>
      </w:r>
      <w:r w:rsidR="00006DA6" w:rsidRPr="00434E5B">
        <w:rPr>
          <w:b/>
          <w:i/>
        </w:rPr>
        <w:t>[H3-3.3-0</w:t>
      </w:r>
      <w:r w:rsidR="00006DA6">
        <w:rPr>
          <w:b/>
          <w:i/>
        </w:rPr>
        <w:t>2</w:t>
      </w:r>
      <w:r w:rsidR="00006DA6" w:rsidRPr="00434E5B">
        <w:rPr>
          <w:b/>
          <w:i/>
        </w:rPr>
        <w:t>] </w:t>
      </w:r>
    </w:p>
    <w:p w14:paraId="149E3463" w14:textId="77777777" w:rsidR="00640C3C" w:rsidRPr="00434E5B" w:rsidRDefault="00640C3C" w:rsidP="0069512C">
      <w:pPr>
        <w:pStyle w:val="content"/>
        <w:tabs>
          <w:tab w:val="clear" w:pos="980"/>
        </w:tabs>
        <w:ind w:firstLine="720"/>
        <w:rPr>
          <w:bCs/>
        </w:rPr>
      </w:pPr>
      <w:r w:rsidRPr="00434E5B">
        <w:rPr>
          <w:bCs/>
        </w:rPr>
        <w:lastRenderedPageBreak/>
        <w:t>Mức 3:</w:t>
      </w:r>
    </w:p>
    <w:p w14:paraId="144C83C6" w14:textId="77777777" w:rsidR="00D55493" w:rsidRPr="00434E5B" w:rsidRDefault="00434E5B">
      <w:pPr>
        <w:spacing w:before="120" w:after="120"/>
        <w:jc w:val="both"/>
      </w:pPr>
      <w:r w:rsidRPr="00434E5B">
        <w:tab/>
        <w:t xml:space="preserve">Trường </w:t>
      </w:r>
      <w:r w:rsidR="00854B36">
        <w:t xml:space="preserve">chưa </w:t>
      </w:r>
      <w:r w:rsidRPr="00434E5B">
        <w:t>có đủ các khối phòng nghệ thuật, phòng thể chất đảm bảo theo Tiêu chuẩn quốc gia về yêu cầu thiết kế trường mầm non.</w:t>
      </w:r>
      <w:r w:rsidR="00A86697">
        <w:t xml:space="preserve"> </w:t>
      </w:r>
      <w:r w:rsidR="009610D2">
        <w:rPr>
          <w:b/>
          <w:i/>
        </w:rPr>
        <w:t>[H3-3.3</w:t>
      </w:r>
      <w:r w:rsidR="009610D2" w:rsidRPr="00434E5B">
        <w:rPr>
          <w:b/>
          <w:i/>
        </w:rPr>
        <w:t>-01]</w:t>
      </w:r>
      <w:r w:rsidR="009610D2" w:rsidRPr="00434E5B">
        <w:t xml:space="preserve">  </w:t>
      </w:r>
      <w:r w:rsidRPr="00434E5B">
        <w:t xml:space="preserve">  </w:t>
      </w:r>
    </w:p>
    <w:p w14:paraId="6CE92B03" w14:textId="54C28E35" w:rsidR="00640C3C" w:rsidRPr="00434E5B" w:rsidRDefault="00640C3C" w:rsidP="00A96814">
      <w:pPr>
        <w:pStyle w:val="content"/>
        <w:tabs>
          <w:tab w:val="clear" w:pos="980"/>
        </w:tabs>
        <w:ind w:firstLine="0"/>
        <w:rPr>
          <w:bCs/>
        </w:rPr>
      </w:pPr>
      <w:r w:rsidRPr="00434E5B">
        <w:rPr>
          <w:bCs/>
        </w:rPr>
        <w:tab/>
      </w:r>
      <w:r w:rsidRPr="00434E5B">
        <w:rPr>
          <w:b/>
        </w:rPr>
        <w:t xml:space="preserve">2. Điểm mạnh </w:t>
      </w:r>
    </w:p>
    <w:p w14:paraId="4824033B" w14:textId="77777777" w:rsidR="00D55493" w:rsidRPr="00434E5B" w:rsidRDefault="00434E5B">
      <w:pPr>
        <w:spacing w:before="120" w:after="120"/>
        <w:jc w:val="both"/>
      </w:pPr>
      <w:r w:rsidRPr="00434E5B">
        <w:tab/>
        <w:t>Trường có đầy đủ các phòng hành chính – quản trị và được trang bị đầy đủ các thiết bị văn phòng làm việc. Các loại phòng được xây dựng đủ diện tích theo quy định. Có khu để xe riêng biệt cho CBGV an tâm công tác.</w:t>
      </w:r>
    </w:p>
    <w:p w14:paraId="289CD310" w14:textId="77777777" w:rsidR="00076BE1" w:rsidRPr="00434E5B" w:rsidRDefault="00076BE1" w:rsidP="00621004">
      <w:pPr>
        <w:pStyle w:val="content"/>
        <w:tabs>
          <w:tab w:val="clear" w:pos="980"/>
        </w:tabs>
        <w:ind w:firstLine="709"/>
        <w:rPr>
          <w:b/>
        </w:rPr>
      </w:pPr>
      <w:r w:rsidRPr="00434E5B">
        <w:rPr>
          <w:b/>
        </w:rPr>
        <w:t>3. Điểm yếu</w:t>
      </w:r>
    </w:p>
    <w:p w14:paraId="2359E47B" w14:textId="77777777" w:rsidR="002B7BBF" w:rsidRDefault="00434E5B" w:rsidP="002B7BBF">
      <w:pPr>
        <w:spacing w:before="120" w:after="120"/>
        <w:jc w:val="both"/>
      </w:pPr>
      <w:r w:rsidRPr="00434E5B">
        <w:tab/>
      </w:r>
      <w:r w:rsidR="00A021D3" w:rsidRPr="00434E5B">
        <w:t xml:space="preserve">Trường </w:t>
      </w:r>
      <w:r w:rsidR="00A021D3">
        <w:t xml:space="preserve">chưa </w:t>
      </w:r>
      <w:r w:rsidR="00A021D3" w:rsidRPr="00434E5B">
        <w:t>có đủ các khối phòng nghệ thuật, phòng thể chất đảm bảo theo Tiêu chuẩn quốc gia về yêu cầu thiết kế trường mầm non.</w:t>
      </w:r>
      <w:r w:rsidR="00A021D3">
        <w:t xml:space="preserve"> </w:t>
      </w:r>
    </w:p>
    <w:p w14:paraId="4A9F0A17" w14:textId="77777777" w:rsidR="00076BE1" w:rsidRPr="00434E5B" w:rsidRDefault="00076BE1" w:rsidP="002B7BBF">
      <w:pPr>
        <w:spacing w:before="120" w:after="120"/>
        <w:ind w:firstLine="720"/>
        <w:jc w:val="both"/>
        <w:rPr>
          <w:b/>
        </w:rPr>
      </w:pPr>
      <w:r w:rsidRPr="00434E5B">
        <w:rPr>
          <w:b/>
        </w:rPr>
        <w:t>4. Kế hoạch cải tiến chất lượng</w:t>
      </w:r>
    </w:p>
    <w:p w14:paraId="5252F22A" w14:textId="77777777" w:rsidR="00D55493" w:rsidRDefault="00434E5B">
      <w:pPr>
        <w:spacing w:before="120" w:after="120"/>
        <w:jc w:val="both"/>
      </w:pPr>
      <w:r w:rsidRPr="00434E5B">
        <w:tab/>
        <w:t>Để cải tiến chất lượng của tiêu chí này, nhà trường tập trung thực hiện những công việc cụ thể sau:</w:t>
      </w:r>
    </w:p>
    <w:tbl>
      <w:tblPr>
        <w:tblStyle w:val="TableGrid"/>
        <w:tblW w:w="0" w:type="auto"/>
        <w:tblLook w:val="04A0" w:firstRow="1" w:lastRow="0" w:firstColumn="1" w:lastColumn="0" w:noHBand="0" w:noVBand="1"/>
      </w:tblPr>
      <w:tblGrid>
        <w:gridCol w:w="2943"/>
        <w:gridCol w:w="1418"/>
        <w:gridCol w:w="1554"/>
        <w:gridCol w:w="1657"/>
        <w:gridCol w:w="1709"/>
      </w:tblGrid>
      <w:tr w:rsidR="000A6C34" w:rsidRPr="000821BE" w14:paraId="0E31A84A" w14:textId="77777777" w:rsidTr="00483C14">
        <w:trPr>
          <w:trHeight w:val="1347"/>
        </w:trPr>
        <w:tc>
          <w:tcPr>
            <w:tcW w:w="2943" w:type="dxa"/>
          </w:tcPr>
          <w:p w14:paraId="53211EFB" w14:textId="77777777" w:rsidR="000A6C34" w:rsidRPr="000821BE" w:rsidRDefault="000A6C34" w:rsidP="001B7C8B">
            <w:pPr>
              <w:spacing w:before="120" w:after="120"/>
              <w:jc w:val="center"/>
              <w:rPr>
                <w:b/>
              </w:rPr>
            </w:pPr>
            <w:r w:rsidRPr="000821BE">
              <w:rPr>
                <w:b/>
              </w:rPr>
              <w:t>Nội dung công việc</w:t>
            </w:r>
          </w:p>
          <w:p w14:paraId="38AE6856" w14:textId="77777777" w:rsidR="000A6C34" w:rsidRPr="000821BE" w:rsidRDefault="000A6C34" w:rsidP="001B7C8B">
            <w:pPr>
              <w:spacing w:before="120" w:after="120"/>
              <w:jc w:val="center"/>
              <w:rPr>
                <w:b/>
              </w:rPr>
            </w:pPr>
          </w:p>
        </w:tc>
        <w:tc>
          <w:tcPr>
            <w:tcW w:w="1418" w:type="dxa"/>
          </w:tcPr>
          <w:p w14:paraId="15E58D54" w14:textId="77777777" w:rsidR="000A6C34" w:rsidRPr="000821BE" w:rsidRDefault="000A6C34" w:rsidP="001B7C8B">
            <w:pPr>
              <w:spacing w:before="120" w:after="120"/>
              <w:jc w:val="center"/>
              <w:rPr>
                <w:b/>
              </w:rPr>
            </w:pPr>
            <w:r w:rsidRPr="000821BE">
              <w:rPr>
                <w:b/>
              </w:rPr>
              <w:t>Nhân lực thực hiện</w:t>
            </w:r>
          </w:p>
        </w:tc>
        <w:tc>
          <w:tcPr>
            <w:tcW w:w="1554" w:type="dxa"/>
          </w:tcPr>
          <w:p w14:paraId="226B7A14" w14:textId="77777777" w:rsidR="000A6C34" w:rsidRPr="000821BE" w:rsidRDefault="000A6C34" w:rsidP="001B7C8B">
            <w:pPr>
              <w:spacing w:before="120" w:after="120"/>
              <w:jc w:val="center"/>
              <w:rPr>
                <w:b/>
              </w:rPr>
            </w:pPr>
            <w:r w:rsidRPr="000821BE">
              <w:rPr>
                <w:b/>
              </w:rPr>
              <w:t>Điều kiện để thực hiện</w:t>
            </w:r>
          </w:p>
          <w:p w14:paraId="10370B57" w14:textId="77777777" w:rsidR="000A6C34" w:rsidRPr="000821BE" w:rsidRDefault="000A6C34" w:rsidP="001B7C8B">
            <w:pPr>
              <w:spacing w:before="120" w:after="120"/>
              <w:jc w:val="center"/>
              <w:rPr>
                <w:b/>
              </w:rPr>
            </w:pPr>
          </w:p>
        </w:tc>
        <w:tc>
          <w:tcPr>
            <w:tcW w:w="1657" w:type="dxa"/>
          </w:tcPr>
          <w:p w14:paraId="2ABAB351" w14:textId="77777777" w:rsidR="000A6C34" w:rsidRPr="000821BE" w:rsidRDefault="000A6C34" w:rsidP="001B7C8B">
            <w:pPr>
              <w:spacing w:before="120" w:after="120"/>
              <w:jc w:val="center"/>
              <w:rPr>
                <w:b/>
              </w:rPr>
            </w:pPr>
            <w:r w:rsidRPr="000821BE">
              <w:rPr>
                <w:b/>
              </w:rPr>
              <w:t>Thời gian thực hiện</w:t>
            </w:r>
          </w:p>
          <w:p w14:paraId="577DF26E" w14:textId="77777777" w:rsidR="000A6C34" w:rsidRPr="000821BE" w:rsidRDefault="000A6C34" w:rsidP="001B7C8B">
            <w:pPr>
              <w:spacing w:before="120" w:after="120"/>
              <w:jc w:val="center"/>
              <w:rPr>
                <w:b/>
              </w:rPr>
            </w:pPr>
          </w:p>
        </w:tc>
        <w:tc>
          <w:tcPr>
            <w:tcW w:w="1709" w:type="dxa"/>
          </w:tcPr>
          <w:p w14:paraId="15CA5528" w14:textId="77777777" w:rsidR="000A6C34" w:rsidRPr="000821BE" w:rsidRDefault="000A6C34" w:rsidP="001B7C8B">
            <w:pPr>
              <w:spacing w:before="120" w:after="120"/>
              <w:jc w:val="center"/>
              <w:rPr>
                <w:b/>
              </w:rPr>
            </w:pPr>
            <w:r w:rsidRPr="000821BE">
              <w:rPr>
                <w:b/>
              </w:rPr>
              <w:t>Dự kiến nguồn kinh phí</w:t>
            </w:r>
          </w:p>
        </w:tc>
      </w:tr>
      <w:tr w:rsidR="000A6C34" w14:paraId="580923AB" w14:textId="77777777" w:rsidTr="00483C14">
        <w:tc>
          <w:tcPr>
            <w:tcW w:w="2943" w:type="dxa"/>
          </w:tcPr>
          <w:p w14:paraId="2211E0AC" w14:textId="3F22EA29" w:rsidR="000A6C34" w:rsidRDefault="005B298F" w:rsidP="005B298F">
            <w:pPr>
              <w:spacing w:before="120" w:after="120"/>
            </w:pPr>
            <w:r w:rsidRPr="00434E5B">
              <w:t>Trong năm học 202</w:t>
            </w:r>
            <w:r w:rsidR="00AD714C">
              <w:t>3</w:t>
            </w:r>
            <w:r w:rsidRPr="00434E5B">
              <w:t>-202</w:t>
            </w:r>
            <w:r w:rsidR="00AD714C">
              <w:t>4</w:t>
            </w:r>
            <w:r w:rsidRPr="00434E5B">
              <w:t xml:space="preserve"> và các năm tiếp theo</w:t>
            </w:r>
            <w:r>
              <w:t>t</w:t>
            </w:r>
            <w:r w:rsidR="009C74F1" w:rsidRPr="00434E5B">
              <w:t>iếp tục có kế hoạch sửa chữa các trang thiết bị cơ sở vật chất cần thiết</w:t>
            </w:r>
            <w:r w:rsidR="00B611EB">
              <w:t xml:space="preserve">. </w:t>
            </w:r>
            <w:r w:rsidR="00B611EB" w:rsidRPr="00B611EB">
              <w:t xml:space="preserve">Tham mưu xin kinh phí </w:t>
            </w:r>
            <w:r w:rsidR="00B611EB">
              <w:t>sửa chữa các khối phòng thể chất, nghệ thuật đảm bảo theo tiêu chuẩn quốc gia về yêu cầu thiết kế trường mầm non.</w:t>
            </w:r>
          </w:p>
        </w:tc>
        <w:tc>
          <w:tcPr>
            <w:tcW w:w="1418" w:type="dxa"/>
          </w:tcPr>
          <w:p w14:paraId="22E4EC65" w14:textId="77777777" w:rsidR="000A6C34" w:rsidRPr="005E19ED" w:rsidRDefault="000A6C34" w:rsidP="009C74F1">
            <w:pPr>
              <w:spacing w:before="120" w:after="120"/>
            </w:pPr>
            <w:r w:rsidRPr="00434E5B">
              <w:t>CBQL</w:t>
            </w:r>
          </w:p>
        </w:tc>
        <w:tc>
          <w:tcPr>
            <w:tcW w:w="1554" w:type="dxa"/>
          </w:tcPr>
          <w:p w14:paraId="434DA43A" w14:textId="77777777" w:rsidR="009C74F1" w:rsidRPr="00434E5B" w:rsidRDefault="009C74F1" w:rsidP="009C74F1">
            <w:pPr>
              <w:spacing w:before="120" w:after="120"/>
              <w:jc w:val="both"/>
            </w:pPr>
            <w:r w:rsidRPr="00434E5B">
              <w:tab/>
              <w:t> </w:t>
            </w:r>
          </w:p>
          <w:p w14:paraId="14A20E21" w14:textId="77777777" w:rsidR="009C74F1" w:rsidRPr="00434E5B" w:rsidRDefault="009C74F1" w:rsidP="009C74F1">
            <w:pPr>
              <w:spacing w:before="120" w:after="120"/>
              <w:jc w:val="both"/>
            </w:pPr>
            <w:r w:rsidRPr="00434E5B">
              <w:t>Kinh phí</w:t>
            </w:r>
          </w:p>
          <w:p w14:paraId="2804BF4A" w14:textId="77777777" w:rsidR="000A6C34" w:rsidRDefault="000A6C34" w:rsidP="009C74F1">
            <w:pPr>
              <w:spacing w:before="120" w:after="120"/>
            </w:pPr>
          </w:p>
        </w:tc>
        <w:tc>
          <w:tcPr>
            <w:tcW w:w="1657" w:type="dxa"/>
          </w:tcPr>
          <w:p w14:paraId="592B2F4E" w14:textId="2F3F383D" w:rsidR="000A6C34" w:rsidRPr="00434E5B" w:rsidRDefault="000A6C34" w:rsidP="001B7C8B">
            <w:pPr>
              <w:spacing w:before="120" w:after="120"/>
            </w:pPr>
            <w:r w:rsidRPr="00434E5B">
              <w:t>Trong năm học 202</w:t>
            </w:r>
            <w:r w:rsidR="00AD714C">
              <w:t>3</w:t>
            </w:r>
            <w:r w:rsidRPr="00434E5B">
              <w:t>-202</w:t>
            </w:r>
            <w:r w:rsidR="00AD714C">
              <w:t>4</w:t>
            </w:r>
            <w:r w:rsidRPr="00434E5B">
              <w:t xml:space="preserve"> và các năm tiếp theo</w:t>
            </w:r>
          </w:p>
          <w:p w14:paraId="68C2B0BB" w14:textId="77777777" w:rsidR="000A6C34" w:rsidRDefault="000A6C34" w:rsidP="001B7C8B">
            <w:pPr>
              <w:spacing w:before="120" w:after="120"/>
            </w:pPr>
          </w:p>
        </w:tc>
        <w:tc>
          <w:tcPr>
            <w:tcW w:w="1709" w:type="dxa"/>
          </w:tcPr>
          <w:p w14:paraId="1002D745" w14:textId="77777777" w:rsidR="000A6C34" w:rsidRDefault="000A6C34" w:rsidP="001B7C8B">
            <w:pPr>
              <w:spacing w:before="120" w:after="120"/>
              <w:jc w:val="both"/>
            </w:pPr>
            <w:r>
              <w:t>10</w:t>
            </w:r>
            <w:r w:rsidR="001E1282">
              <w:t>0.0</w:t>
            </w:r>
            <w:r>
              <w:t>00.000đ</w:t>
            </w:r>
          </w:p>
        </w:tc>
      </w:tr>
    </w:tbl>
    <w:p w14:paraId="71AA3A66" w14:textId="77777777" w:rsidR="00076BE1" w:rsidRPr="00FD2F33" w:rsidRDefault="00076BE1" w:rsidP="00B24290">
      <w:pPr>
        <w:pStyle w:val="content"/>
        <w:tabs>
          <w:tab w:val="clear" w:pos="980"/>
        </w:tabs>
        <w:ind w:firstLine="709"/>
        <w:rPr>
          <w:color w:val="FF0000"/>
          <w:lang w:val="en-US"/>
        </w:rPr>
      </w:pPr>
      <w:r w:rsidRPr="00111EDE">
        <w:rPr>
          <w:b/>
          <w:color w:val="FF0000"/>
        </w:rPr>
        <w:t>5.</w:t>
      </w:r>
      <w:r w:rsidR="00C524CF" w:rsidRPr="00111EDE">
        <w:rPr>
          <w:b/>
          <w:color w:val="FF0000"/>
        </w:rPr>
        <w:t xml:space="preserve"> Tự</w:t>
      </w:r>
      <w:r w:rsidR="00C524CF" w:rsidRPr="00111EDE">
        <w:rPr>
          <w:b/>
          <w:color w:val="FF0000"/>
          <w:lang w:val="vi-VN"/>
        </w:rPr>
        <w:t xml:space="preserve"> đánh giá</w:t>
      </w:r>
      <w:r w:rsidR="00C524CF" w:rsidRPr="00111EDE">
        <w:rPr>
          <w:b/>
          <w:color w:val="FF0000"/>
        </w:rPr>
        <w:t>:</w:t>
      </w:r>
      <w:r w:rsidR="00280A80">
        <w:rPr>
          <w:color w:val="FF0000"/>
          <w:lang w:val="en-US"/>
        </w:rPr>
        <w:t xml:space="preserve"> Đ</w:t>
      </w:r>
      <w:r w:rsidR="00FD2F33">
        <w:rPr>
          <w:color w:val="FF0000"/>
          <w:lang w:val="en-US"/>
        </w:rPr>
        <w:t>ạt</w:t>
      </w:r>
      <w:r w:rsidR="00280A80">
        <w:rPr>
          <w:color w:val="FF0000"/>
          <w:lang w:val="en-US"/>
        </w:rPr>
        <w:t xml:space="preserve"> mức </w:t>
      </w:r>
      <w:r w:rsidR="003436F2">
        <w:rPr>
          <w:color w:val="FF0000"/>
          <w:lang w:val="en-US"/>
        </w:rPr>
        <w:t>2</w:t>
      </w:r>
    </w:p>
    <w:p w14:paraId="2A8F4EBF" w14:textId="77777777" w:rsidR="00640C3C" w:rsidRPr="00434E5B" w:rsidRDefault="00076BE1" w:rsidP="00B24290">
      <w:pPr>
        <w:pStyle w:val="titleContent"/>
      </w:pPr>
      <w:bookmarkStart w:id="34" w:name="criterion34"/>
      <w:r w:rsidRPr="00434E5B">
        <w:t xml:space="preserve">Tiêu chí </w:t>
      </w:r>
      <w:r w:rsidR="00C524CF" w:rsidRPr="00434E5B">
        <w:rPr>
          <w:lang w:val="vi-VN"/>
        </w:rPr>
        <w:t>3.</w:t>
      </w:r>
      <w:r w:rsidRPr="00434E5B">
        <w:t>4: Khối phòng tổ chức ăn</w:t>
      </w:r>
      <w:bookmarkEnd w:id="34"/>
    </w:p>
    <w:p w14:paraId="56CCBA3F" w14:textId="77777777" w:rsidR="00640C3C" w:rsidRPr="00434E5B" w:rsidRDefault="00640C3C" w:rsidP="00B24290">
      <w:pPr>
        <w:pStyle w:val="content"/>
        <w:tabs>
          <w:tab w:val="clear" w:pos="980"/>
        </w:tabs>
        <w:ind w:firstLine="709"/>
        <w:rPr>
          <w:b/>
        </w:rPr>
      </w:pPr>
      <w:r w:rsidRPr="00434E5B">
        <w:rPr>
          <w:bCs/>
        </w:rPr>
        <w:t>Mức 1:</w:t>
      </w:r>
    </w:p>
    <w:p w14:paraId="0711D9F5" w14:textId="77777777" w:rsidR="00640C3C" w:rsidRPr="00434E5B" w:rsidRDefault="00640C3C" w:rsidP="00B24290">
      <w:pPr>
        <w:pStyle w:val="content"/>
        <w:tabs>
          <w:tab w:val="clear" w:pos="980"/>
        </w:tabs>
        <w:ind w:firstLine="0"/>
        <w:rPr>
          <w:bCs/>
        </w:rPr>
      </w:pPr>
      <w:r w:rsidRPr="00434E5B">
        <w:rPr>
          <w:bCs/>
        </w:rPr>
        <w:tab/>
        <w:t>a) Bếp ăn được xây dựng kiên cố hoặc bán kiên cố;</w:t>
      </w:r>
    </w:p>
    <w:p w14:paraId="52E34207" w14:textId="77777777" w:rsidR="00640C3C" w:rsidRPr="00434E5B" w:rsidRDefault="00640C3C" w:rsidP="00B24290">
      <w:pPr>
        <w:pStyle w:val="content"/>
        <w:tabs>
          <w:tab w:val="clear" w:pos="980"/>
        </w:tabs>
        <w:ind w:firstLine="0"/>
        <w:rPr>
          <w:b/>
        </w:rPr>
      </w:pPr>
      <w:r w:rsidRPr="00434E5B">
        <w:rPr>
          <w:bCs/>
        </w:rPr>
        <w:tab/>
        <w:t>b) Kho thực phẩm được phân chia thành khu vực để các loại thực phẩm riêng biệt, đảm bảo các quy định về vệ sinh an toàn thực phẩm;</w:t>
      </w:r>
    </w:p>
    <w:p w14:paraId="7368DEF5" w14:textId="77777777" w:rsidR="00640C3C" w:rsidRPr="00434E5B" w:rsidRDefault="00640C3C" w:rsidP="00B24290">
      <w:pPr>
        <w:pStyle w:val="content"/>
        <w:tabs>
          <w:tab w:val="clear" w:pos="980"/>
        </w:tabs>
        <w:ind w:firstLine="0"/>
        <w:rPr>
          <w:b/>
        </w:rPr>
      </w:pPr>
      <w:r w:rsidRPr="00434E5B">
        <w:rPr>
          <w:bCs/>
        </w:rPr>
        <w:tab/>
        <w:t>c) Có tủ lạnh lưu mẫu thức ăn.</w:t>
      </w:r>
    </w:p>
    <w:p w14:paraId="193E43BC" w14:textId="77777777" w:rsidR="00640C3C" w:rsidRPr="00434E5B" w:rsidRDefault="00640C3C" w:rsidP="00B24290">
      <w:pPr>
        <w:pStyle w:val="content"/>
        <w:tabs>
          <w:tab w:val="clear" w:pos="980"/>
        </w:tabs>
        <w:ind w:firstLine="0"/>
        <w:rPr>
          <w:b/>
        </w:rPr>
      </w:pPr>
      <w:r w:rsidRPr="00434E5B">
        <w:rPr>
          <w:bCs/>
        </w:rPr>
        <w:tab/>
        <w:t>Mức 2:</w:t>
      </w:r>
    </w:p>
    <w:p w14:paraId="04B937FA" w14:textId="77777777" w:rsidR="00640C3C" w:rsidRPr="00434E5B" w:rsidRDefault="00640C3C" w:rsidP="00B24290">
      <w:pPr>
        <w:pStyle w:val="content"/>
        <w:tabs>
          <w:tab w:val="clear" w:pos="980"/>
        </w:tabs>
        <w:ind w:firstLine="0"/>
        <w:rPr>
          <w:bCs/>
        </w:rPr>
      </w:pPr>
      <w:r w:rsidRPr="00434E5B">
        <w:rPr>
          <w:bCs/>
        </w:rPr>
        <w:lastRenderedPageBreak/>
        <w:tab/>
        <w:t>Bếp ăn đảm bảo theo quy định tại Điều lệ trường mầm non.</w:t>
      </w:r>
    </w:p>
    <w:p w14:paraId="50A51988" w14:textId="77777777" w:rsidR="00640C3C" w:rsidRPr="00434E5B" w:rsidRDefault="00640C3C" w:rsidP="00B24290">
      <w:pPr>
        <w:pStyle w:val="content"/>
        <w:tabs>
          <w:tab w:val="clear" w:pos="980"/>
        </w:tabs>
        <w:ind w:firstLine="0"/>
        <w:rPr>
          <w:b/>
        </w:rPr>
      </w:pPr>
      <w:r w:rsidRPr="00434E5B">
        <w:rPr>
          <w:bCs/>
        </w:rPr>
        <w:tab/>
        <w:t>Mức 3:</w:t>
      </w:r>
    </w:p>
    <w:p w14:paraId="68D15A95" w14:textId="77777777" w:rsidR="001B7C8B" w:rsidRDefault="00640C3C" w:rsidP="00B24290">
      <w:pPr>
        <w:pStyle w:val="content"/>
        <w:tabs>
          <w:tab w:val="clear" w:pos="980"/>
        </w:tabs>
        <w:ind w:firstLine="0"/>
        <w:rPr>
          <w:bCs/>
        </w:rPr>
      </w:pPr>
      <w:r w:rsidRPr="00434E5B">
        <w:rPr>
          <w:bCs/>
        </w:rPr>
        <w:tab/>
        <w:t>Bếp ăn đảm bảo theo Tiêu chuẩn quốc gia về yêu cầu thiết kế trường mầm non.</w:t>
      </w:r>
    </w:p>
    <w:p w14:paraId="428D00B6" w14:textId="77777777" w:rsidR="00640C3C" w:rsidRPr="00434E5B" w:rsidRDefault="00640C3C" w:rsidP="001B7C8B">
      <w:pPr>
        <w:pStyle w:val="content"/>
        <w:tabs>
          <w:tab w:val="clear" w:pos="980"/>
        </w:tabs>
        <w:ind w:firstLine="709"/>
        <w:rPr>
          <w:b/>
        </w:rPr>
      </w:pPr>
      <w:r w:rsidRPr="00434E5B">
        <w:rPr>
          <w:b/>
        </w:rPr>
        <w:t>1. Mô tả hiện trạng</w:t>
      </w:r>
    </w:p>
    <w:p w14:paraId="36612640" w14:textId="77777777" w:rsidR="00640C3C" w:rsidRPr="00434E5B" w:rsidRDefault="00640C3C" w:rsidP="00B24290">
      <w:pPr>
        <w:pStyle w:val="content"/>
        <w:tabs>
          <w:tab w:val="clear" w:pos="980"/>
        </w:tabs>
        <w:ind w:firstLine="709"/>
        <w:rPr>
          <w:bCs/>
        </w:rPr>
      </w:pPr>
      <w:r w:rsidRPr="00434E5B">
        <w:rPr>
          <w:bCs/>
        </w:rPr>
        <w:t>Mức 1:</w:t>
      </w:r>
    </w:p>
    <w:p w14:paraId="480540D0" w14:textId="77777777" w:rsidR="00D55493" w:rsidRPr="00434E5B" w:rsidRDefault="00434E5B">
      <w:pPr>
        <w:spacing w:before="120" w:after="120"/>
        <w:jc w:val="both"/>
      </w:pPr>
      <w:r w:rsidRPr="00434E5B">
        <w:tab/>
        <w:t xml:space="preserve">Nhà trường có bếp ăn một chiều được xây dựng kiên cố. Đồ dùng nhà bếp bằng Inóc đầy đủ đảm bảo vệ sinh và được sắp xếp ngăn nắp, gọn gàng sạch sẽ. </w:t>
      </w:r>
      <w:r w:rsidRPr="00434E5B">
        <w:rPr>
          <w:b/>
          <w:i/>
        </w:rPr>
        <w:t>[H3-3.4-01] </w:t>
      </w:r>
    </w:p>
    <w:p w14:paraId="0C94440E" w14:textId="77777777" w:rsidR="00D55493" w:rsidRPr="00434E5B" w:rsidRDefault="00434E5B">
      <w:pPr>
        <w:spacing w:before="120" w:after="120"/>
        <w:jc w:val="both"/>
      </w:pPr>
      <w:r w:rsidRPr="00434E5B">
        <w:tab/>
        <w:t xml:space="preserve">Nhà trường có kho dự trữ thực phẩm phân chia các khu vực để các loại thực phẩm riêng biệt, đảm bảo các quy định về vệ sinh an toàn thực phẩm. </w:t>
      </w:r>
      <w:r w:rsidRPr="00434E5B">
        <w:rPr>
          <w:b/>
          <w:i/>
        </w:rPr>
        <w:t>[H3-3.4-02] </w:t>
      </w:r>
    </w:p>
    <w:p w14:paraId="2F03946B" w14:textId="77777777" w:rsidR="00D55493" w:rsidRPr="00434E5B" w:rsidRDefault="00434E5B">
      <w:pPr>
        <w:spacing w:before="120" w:after="120"/>
        <w:jc w:val="both"/>
      </w:pPr>
      <w:r w:rsidRPr="00434E5B">
        <w:tab/>
        <w:t xml:space="preserve">Bếp ăn có tủ lạnh lưu mẫu thức ăn hàng ngày đảm bảo theo quy định. </w:t>
      </w:r>
      <w:r w:rsidRPr="00434E5B">
        <w:rPr>
          <w:b/>
          <w:i/>
        </w:rPr>
        <w:t>[H3-3.4-03] </w:t>
      </w:r>
    </w:p>
    <w:p w14:paraId="3761A3B7" w14:textId="77777777" w:rsidR="00640C3C" w:rsidRPr="00434E5B" w:rsidRDefault="00640C3C" w:rsidP="00B24290">
      <w:pPr>
        <w:pStyle w:val="content"/>
        <w:tabs>
          <w:tab w:val="clear" w:pos="980"/>
        </w:tabs>
        <w:ind w:firstLine="0"/>
        <w:rPr>
          <w:bCs/>
        </w:rPr>
      </w:pPr>
      <w:r w:rsidRPr="00434E5B">
        <w:rPr>
          <w:bCs/>
        </w:rPr>
        <w:tab/>
        <w:t>Mức 2:</w:t>
      </w:r>
    </w:p>
    <w:p w14:paraId="37D26AF6" w14:textId="77777777" w:rsidR="00D55493" w:rsidRPr="00434E5B" w:rsidRDefault="00434E5B">
      <w:pPr>
        <w:spacing w:before="120" w:after="120"/>
        <w:jc w:val="both"/>
      </w:pPr>
      <w:r w:rsidRPr="00434E5B">
        <w:tab/>
        <w:t>Nhà trường có bếp ăn một chiều với diện tích 65 m</w:t>
      </w:r>
      <w:r w:rsidRPr="00434E5B">
        <w:rPr>
          <w:vertAlign w:val="superscript"/>
        </w:rPr>
        <w:t>2</w:t>
      </w:r>
      <w:r w:rsidRPr="00434E5B">
        <w:t>đảm bảo diện tích theo quy định tại Điều 29 Điều lệ trường mầm non (Văn bản hợp nhất số: 04/VBHN-BGDĐT, ngày 24/12/2015): Gồm có khu sơ chế, khu chế biến, khu nấu ăn, khu chia thức ăn; được thiết kế và tổ chức theo dây chuyền hoạt động một ch</w:t>
      </w:r>
      <w:r w:rsidR="00111EDE">
        <w:t>iều</w:t>
      </w:r>
      <w:r w:rsidRPr="00434E5B">
        <w:t>.</w:t>
      </w:r>
    </w:p>
    <w:p w14:paraId="1E5E4426" w14:textId="77777777" w:rsidR="00D55493" w:rsidRPr="00434E5B" w:rsidRDefault="00434E5B">
      <w:pPr>
        <w:spacing w:before="120" w:after="120"/>
        <w:jc w:val="both"/>
      </w:pPr>
      <w:r w:rsidRPr="00434E5B">
        <w:tab/>
        <w:t>Có tủ lạnh để lưu mẫu thực phẩm của trẻ em bán trú; có đủ nước sử dụng, chất lượng nước phải được cơ quan y tế kiểm định. Đảm bảo việc xử lí các chất thải đúng quy định; đảm bảo yêu cầu phòng chống cháy nổ.</w:t>
      </w:r>
      <w:r w:rsidR="001B7C8B">
        <w:t xml:space="preserve"> </w:t>
      </w:r>
      <w:r w:rsidRPr="00434E5B">
        <w:rPr>
          <w:b/>
          <w:i/>
        </w:rPr>
        <w:t>[H3-3.4-01]</w:t>
      </w:r>
    </w:p>
    <w:p w14:paraId="2169250C" w14:textId="77777777" w:rsidR="00640C3C" w:rsidRPr="00434E5B" w:rsidRDefault="00640C3C" w:rsidP="00B24290">
      <w:pPr>
        <w:pStyle w:val="content"/>
        <w:tabs>
          <w:tab w:val="clear" w:pos="980"/>
        </w:tabs>
        <w:ind w:firstLine="0"/>
        <w:rPr>
          <w:bCs/>
        </w:rPr>
      </w:pPr>
      <w:r w:rsidRPr="00434E5B">
        <w:rPr>
          <w:bCs/>
        </w:rPr>
        <w:tab/>
        <w:t>Mức 3:</w:t>
      </w:r>
    </w:p>
    <w:p w14:paraId="59BEFC86" w14:textId="77777777" w:rsidR="00D55493" w:rsidRPr="00434E5B" w:rsidRDefault="00434E5B" w:rsidP="00111EDE">
      <w:pPr>
        <w:spacing w:before="120" w:after="120"/>
        <w:jc w:val="both"/>
      </w:pPr>
      <w:r w:rsidRPr="00434E5B">
        <w:tab/>
        <w:t>Nhà trường có bếp ăn đảm bảo theo Tiêu chuẩn quốc gia về yêu cầu thiết kế trường mầm non (Quy định tại khoản 1,2 mục VI của quy chuẩn QCVN</w:t>
      </w:r>
      <w:r w:rsidR="00111EDE">
        <w:t xml:space="preserve"> </w:t>
      </w:r>
      <w:r w:rsidRPr="00434E5B">
        <w:t>07:2010/BYT).</w:t>
      </w:r>
    </w:p>
    <w:p w14:paraId="0EEA7F3E" w14:textId="77777777" w:rsidR="00D55493" w:rsidRPr="00434E5B" w:rsidRDefault="00434E5B">
      <w:pPr>
        <w:spacing w:before="120" w:after="120"/>
        <w:jc w:val="both"/>
      </w:pPr>
      <w:r w:rsidRPr="00434E5B">
        <w:tab/>
        <w:t>Bếp ăn thông thoáng, đủ ánh sáng; cửa sổ chưa có lưới để chống chuột, ruồi, nhặng, gián hoặc các côn trùng có hại khác.</w:t>
      </w:r>
    </w:p>
    <w:p w14:paraId="552029D7" w14:textId="77777777" w:rsidR="00D55493" w:rsidRPr="00434E5B" w:rsidRDefault="00434E5B">
      <w:pPr>
        <w:spacing w:before="120" w:after="120"/>
        <w:jc w:val="both"/>
      </w:pPr>
      <w:r w:rsidRPr="00434E5B">
        <w:tab/>
        <w:t>Dụng cụ chứa thức ăn phải được làm bằng vật liệu nhôm, Inóc dễ làm vệ sinh và không thôi nhiễm yếu tố độc hại. Có tủ lạnh bảo quản thực phẩm.</w:t>
      </w:r>
    </w:p>
    <w:p w14:paraId="4DF1FF69" w14:textId="77777777" w:rsidR="00D55493" w:rsidRPr="00434E5B" w:rsidRDefault="00434E5B">
      <w:pPr>
        <w:spacing w:before="120" w:after="120"/>
        <w:jc w:val="both"/>
      </w:pPr>
      <w:r w:rsidRPr="00434E5B">
        <w:tab/>
        <w:t>Có hệ thống cung cấp nước sạch và chỗ rửa tay với xà phòng hoặc dung dịch sát khuẩn.</w:t>
      </w:r>
    </w:p>
    <w:p w14:paraId="57E044F9" w14:textId="77777777" w:rsidR="00D55493" w:rsidRPr="00434E5B" w:rsidRDefault="00434E5B">
      <w:pPr>
        <w:spacing w:before="120" w:after="120"/>
        <w:jc w:val="both"/>
      </w:pPr>
      <w:r w:rsidRPr="00434E5B">
        <w:tab/>
        <w:t>Có phương tiện phân loại, thu gom và vận chuyển rác, thực phẩm, thức ăn thừa; các dụng cụ chứa đựng rác phải được làm bằng vật liệu chắc chắn, có nắp đậy và thuận tiện cho việc làm vệ sinh.</w:t>
      </w:r>
      <w:r w:rsidR="001B7C8B">
        <w:t xml:space="preserve"> </w:t>
      </w:r>
      <w:r w:rsidRPr="00434E5B">
        <w:rPr>
          <w:b/>
          <w:i/>
        </w:rPr>
        <w:t>[H3-3.4-01]</w:t>
      </w:r>
    </w:p>
    <w:p w14:paraId="51C2D887" w14:textId="77777777" w:rsidR="00640C3C" w:rsidRPr="00434E5B" w:rsidRDefault="00640C3C" w:rsidP="00B24290">
      <w:pPr>
        <w:pStyle w:val="content"/>
        <w:tabs>
          <w:tab w:val="clear" w:pos="980"/>
        </w:tabs>
        <w:ind w:firstLine="0"/>
        <w:rPr>
          <w:bCs/>
        </w:rPr>
      </w:pPr>
      <w:r w:rsidRPr="00434E5B">
        <w:rPr>
          <w:bCs/>
        </w:rPr>
        <w:tab/>
      </w:r>
      <w:r w:rsidRPr="00434E5B">
        <w:rPr>
          <w:b/>
        </w:rPr>
        <w:t xml:space="preserve">2. Điểm mạnh </w:t>
      </w:r>
    </w:p>
    <w:p w14:paraId="3AF9853D" w14:textId="77777777" w:rsidR="00D55493" w:rsidRPr="00434E5B" w:rsidRDefault="00434E5B">
      <w:pPr>
        <w:spacing w:before="120" w:after="120"/>
        <w:jc w:val="both"/>
      </w:pPr>
      <w:r w:rsidRPr="00434E5B">
        <w:tab/>
        <w:t>Bếp ăn được xây dựng theo quy trình bếp một chiều, có đầy đủ đồ dùng phục vụ trẻ ăn bán trú; đảm bảo vệ sinh an toàn thực phẩm; có tủ lạnh lưu mẫu thức ăn. Bếp ăn đảm bảo theo Tiêu chuẩn quốc gia về yêu cầu thiết kế trường MN.</w:t>
      </w:r>
    </w:p>
    <w:p w14:paraId="117958F8" w14:textId="77777777" w:rsidR="00076BE1" w:rsidRPr="00434E5B" w:rsidRDefault="00076BE1" w:rsidP="00B24290">
      <w:pPr>
        <w:pStyle w:val="content"/>
        <w:tabs>
          <w:tab w:val="clear" w:pos="980"/>
        </w:tabs>
        <w:ind w:firstLine="709"/>
        <w:rPr>
          <w:b/>
        </w:rPr>
      </w:pPr>
      <w:r w:rsidRPr="00434E5B">
        <w:rPr>
          <w:b/>
        </w:rPr>
        <w:lastRenderedPageBreak/>
        <w:t>3. Điểm yếu</w:t>
      </w:r>
    </w:p>
    <w:p w14:paraId="7756D378" w14:textId="77777777" w:rsidR="00D55493" w:rsidRPr="00434E5B" w:rsidRDefault="00434E5B">
      <w:pPr>
        <w:spacing w:before="120" w:after="120"/>
        <w:jc w:val="both"/>
      </w:pPr>
      <w:r w:rsidRPr="00434E5B">
        <w:tab/>
        <w:t xml:space="preserve">Một số đồ dùng </w:t>
      </w:r>
      <w:r w:rsidR="00FB618F">
        <w:t>chưa đảm bảo theo tiêu chuẩn quốc gia.</w:t>
      </w:r>
    </w:p>
    <w:p w14:paraId="58FB9755" w14:textId="77777777" w:rsidR="00076BE1" w:rsidRPr="00434E5B" w:rsidRDefault="00076BE1" w:rsidP="00B24290">
      <w:pPr>
        <w:pStyle w:val="content"/>
        <w:tabs>
          <w:tab w:val="clear" w:pos="980"/>
        </w:tabs>
        <w:ind w:firstLine="709"/>
        <w:rPr>
          <w:b/>
        </w:rPr>
      </w:pPr>
      <w:r w:rsidRPr="00434E5B">
        <w:rPr>
          <w:b/>
        </w:rPr>
        <w:t>4. Kế hoạch cải tiến chất lượng</w:t>
      </w:r>
    </w:p>
    <w:p w14:paraId="46E971B8" w14:textId="77777777" w:rsidR="00D55493" w:rsidRDefault="00434E5B">
      <w:pPr>
        <w:spacing w:before="120" w:after="120"/>
        <w:jc w:val="both"/>
      </w:pPr>
      <w:r w:rsidRPr="00434E5B">
        <w:tab/>
        <w:t>Để cải tiến chất lượng của tiêu chí này, nhà trường tập trung thực hiện những công việc cụ thể sau:</w:t>
      </w:r>
    </w:p>
    <w:tbl>
      <w:tblPr>
        <w:tblStyle w:val="TableGrid"/>
        <w:tblW w:w="0" w:type="auto"/>
        <w:tblInd w:w="108" w:type="dxa"/>
        <w:tblLook w:val="04A0" w:firstRow="1" w:lastRow="0" w:firstColumn="1" w:lastColumn="0" w:noHBand="0" w:noVBand="1"/>
      </w:tblPr>
      <w:tblGrid>
        <w:gridCol w:w="3119"/>
        <w:gridCol w:w="1417"/>
        <w:gridCol w:w="1560"/>
        <w:gridCol w:w="1417"/>
        <w:gridCol w:w="1573"/>
      </w:tblGrid>
      <w:tr w:rsidR="001B7C8B" w:rsidRPr="000821BE" w14:paraId="71B8A69D" w14:textId="77777777" w:rsidTr="00483C14">
        <w:trPr>
          <w:trHeight w:val="1347"/>
        </w:trPr>
        <w:tc>
          <w:tcPr>
            <w:tcW w:w="3119" w:type="dxa"/>
          </w:tcPr>
          <w:p w14:paraId="04BC7185" w14:textId="77777777" w:rsidR="001B7C8B" w:rsidRPr="000821BE" w:rsidRDefault="001B7C8B" w:rsidP="001B7C8B">
            <w:pPr>
              <w:spacing w:before="120" w:after="120"/>
              <w:jc w:val="center"/>
              <w:rPr>
                <w:b/>
              </w:rPr>
            </w:pPr>
            <w:r w:rsidRPr="000821BE">
              <w:rPr>
                <w:b/>
              </w:rPr>
              <w:t>Nội dung công việc</w:t>
            </w:r>
          </w:p>
          <w:p w14:paraId="4C5BAE58" w14:textId="77777777" w:rsidR="001B7C8B" w:rsidRPr="000821BE" w:rsidRDefault="001B7C8B" w:rsidP="001B7C8B">
            <w:pPr>
              <w:spacing w:before="120" w:after="120"/>
              <w:jc w:val="center"/>
              <w:rPr>
                <w:b/>
              </w:rPr>
            </w:pPr>
          </w:p>
        </w:tc>
        <w:tc>
          <w:tcPr>
            <w:tcW w:w="1417" w:type="dxa"/>
          </w:tcPr>
          <w:p w14:paraId="743C3431" w14:textId="77777777" w:rsidR="001B7C8B" w:rsidRPr="000821BE" w:rsidRDefault="001B7C8B" w:rsidP="001B7C8B">
            <w:pPr>
              <w:spacing w:before="120" w:after="120"/>
              <w:jc w:val="center"/>
              <w:rPr>
                <w:b/>
              </w:rPr>
            </w:pPr>
            <w:r w:rsidRPr="000821BE">
              <w:rPr>
                <w:b/>
              </w:rPr>
              <w:t>Nhân lực thực hiện</w:t>
            </w:r>
          </w:p>
        </w:tc>
        <w:tc>
          <w:tcPr>
            <w:tcW w:w="1560" w:type="dxa"/>
          </w:tcPr>
          <w:p w14:paraId="44AB2DEB" w14:textId="77777777" w:rsidR="001B7C8B" w:rsidRPr="000821BE" w:rsidRDefault="001B7C8B" w:rsidP="001B7C8B">
            <w:pPr>
              <w:spacing w:before="120" w:after="120"/>
              <w:jc w:val="center"/>
              <w:rPr>
                <w:b/>
              </w:rPr>
            </w:pPr>
            <w:r w:rsidRPr="000821BE">
              <w:rPr>
                <w:b/>
              </w:rPr>
              <w:t>Điều kiện để thực hiện</w:t>
            </w:r>
          </w:p>
          <w:p w14:paraId="760D5C6C" w14:textId="77777777" w:rsidR="001B7C8B" w:rsidRPr="000821BE" w:rsidRDefault="001B7C8B" w:rsidP="001B7C8B">
            <w:pPr>
              <w:spacing w:before="120" w:after="120"/>
              <w:jc w:val="center"/>
              <w:rPr>
                <w:b/>
              </w:rPr>
            </w:pPr>
          </w:p>
        </w:tc>
        <w:tc>
          <w:tcPr>
            <w:tcW w:w="1417" w:type="dxa"/>
          </w:tcPr>
          <w:p w14:paraId="799F8315" w14:textId="77777777" w:rsidR="001B7C8B" w:rsidRPr="000821BE" w:rsidRDefault="001B7C8B" w:rsidP="001B7C8B">
            <w:pPr>
              <w:spacing w:before="120" w:after="120"/>
              <w:jc w:val="center"/>
              <w:rPr>
                <w:b/>
              </w:rPr>
            </w:pPr>
            <w:r w:rsidRPr="000821BE">
              <w:rPr>
                <w:b/>
              </w:rPr>
              <w:t>Thời gian thực hiện</w:t>
            </w:r>
          </w:p>
          <w:p w14:paraId="7774B389" w14:textId="77777777" w:rsidR="001B7C8B" w:rsidRPr="000821BE" w:rsidRDefault="001B7C8B" w:rsidP="001B7C8B">
            <w:pPr>
              <w:spacing w:before="120" w:after="120"/>
              <w:jc w:val="center"/>
              <w:rPr>
                <w:b/>
              </w:rPr>
            </w:pPr>
          </w:p>
        </w:tc>
        <w:tc>
          <w:tcPr>
            <w:tcW w:w="1542" w:type="dxa"/>
          </w:tcPr>
          <w:p w14:paraId="53189929" w14:textId="77777777" w:rsidR="001B7C8B" w:rsidRPr="000821BE" w:rsidRDefault="001B7C8B" w:rsidP="001B7C8B">
            <w:pPr>
              <w:spacing w:before="120" w:after="120"/>
              <w:jc w:val="center"/>
              <w:rPr>
                <w:b/>
              </w:rPr>
            </w:pPr>
            <w:r w:rsidRPr="000821BE">
              <w:rPr>
                <w:b/>
              </w:rPr>
              <w:t>Dự kiến nguồn kinh phí</w:t>
            </w:r>
          </w:p>
        </w:tc>
      </w:tr>
      <w:tr w:rsidR="001B7C8B" w14:paraId="3186B920" w14:textId="77777777" w:rsidTr="00483C14">
        <w:tc>
          <w:tcPr>
            <w:tcW w:w="3119" w:type="dxa"/>
          </w:tcPr>
          <w:p w14:paraId="53DCC461" w14:textId="39B01733" w:rsidR="001B7C8B" w:rsidRDefault="00AD3CE7" w:rsidP="001B7C8B">
            <w:pPr>
              <w:spacing w:before="120" w:after="120"/>
            </w:pPr>
            <w:r>
              <w:t xml:space="preserve">Trong </w:t>
            </w:r>
            <w:r w:rsidRPr="00434E5B">
              <w:t>năm học 202</w:t>
            </w:r>
            <w:r w:rsidR="00AD714C">
              <w:t>3</w:t>
            </w:r>
            <w:r w:rsidRPr="00434E5B">
              <w:t xml:space="preserve"> </w:t>
            </w:r>
            <w:r>
              <w:t>–</w:t>
            </w:r>
            <w:r w:rsidRPr="00434E5B">
              <w:t xml:space="preserve"> 202</w:t>
            </w:r>
            <w:r w:rsidR="00AD714C">
              <w:t>4</w:t>
            </w:r>
            <w:r>
              <w:t xml:space="preserve"> h</w:t>
            </w:r>
            <w:r w:rsidR="001B7C8B" w:rsidRPr="00434E5B">
              <w:t>uy động kinh phí hợ</w:t>
            </w:r>
            <w:r w:rsidR="00723266">
              <w:t xml:space="preserve">p pháp </w:t>
            </w:r>
            <w:r w:rsidR="001B7C8B" w:rsidRPr="00434E5B">
              <w:t>để mua sắm, bổ sung, tu sửa trang thiết bị, đồ dùng, dụng cụ nhà bế</w:t>
            </w:r>
            <w:r w:rsidR="00723266">
              <w:t>p</w:t>
            </w:r>
            <w:r w:rsidR="004D0CCE">
              <w:t xml:space="preserve"> đảm bảo theo tiêu chuẩn quy định.</w:t>
            </w:r>
          </w:p>
        </w:tc>
        <w:tc>
          <w:tcPr>
            <w:tcW w:w="1417" w:type="dxa"/>
          </w:tcPr>
          <w:p w14:paraId="57669414" w14:textId="77777777" w:rsidR="001B7C8B" w:rsidRPr="005E19ED" w:rsidRDefault="001B7C8B" w:rsidP="001B7C8B">
            <w:pPr>
              <w:spacing w:before="120" w:after="120"/>
            </w:pPr>
            <w:r w:rsidRPr="00434E5B">
              <w:t>CBQL</w:t>
            </w:r>
          </w:p>
        </w:tc>
        <w:tc>
          <w:tcPr>
            <w:tcW w:w="1560" w:type="dxa"/>
          </w:tcPr>
          <w:p w14:paraId="154BB11D" w14:textId="77777777" w:rsidR="001B7C8B" w:rsidRPr="00434E5B" w:rsidRDefault="001B7C8B" w:rsidP="001B7C8B">
            <w:pPr>
              <w:spacing w:before="120" w:after="120"/>
              <w:jc w:val="both"/>
            </w:pPr>
            <w:r w:rsidRPr="00434E5B">
              <w:tab/>
              <w:t> </w:t>
            </w:r>
          </w:p>
          <w:p w14:paraId="13D663F4" w14:textId="77777777" w:rsidR="001B7C8B" w:rsidRPr="00434E5B" w:rsidRDefault="001B7C8B" w:rsidP="001B7C8B">
            <w:pPr>
              <w:spacing w:before="120" w:after="120"/>
              <w:jc w:val="both"/>
            </w:pPr>
            <w:r w:rsidRPr="00434E5B">
              <w:t>Kinh phí</w:t>
            </w:r>
          </w:p>
          <w:p w14:paraId="22C546E2" w14:textId="77777777" w:rsidR="001B7C8B" w:rsidRDefault="001B7C8B" w:rsidP="001B7C8B">
            <w:pPr>
              <w:spacing w:before="120" w:after="120"/>
            </w:pPr>
          </w:p>
        </w:tc>
        <w:tc>
          <w:tcPr>
            <w:tcW w:w="1417" w:type="dxa"/>
          </w:tcPr>
          <w:p w14:paraId="053D0B45" w14:textId="4AC038C4" w:rsidR="001B7C8B" w:rsidRPr="00434E5B" w:rsidRDefault="00077A50" w:rsidP="00077A50">
            <w:pPr>
              <w:spacing w:before="120" w:after="120"/>
            </w:pPr>
            <w:r>
              <w:t xml:space="preserve">Trong </w:t>
            </w:r>
            <w:r w:rsidR="001B7C8B" w:rsidRPr="00434E5B">
              <w:t>năm học 202</w:t>
            </w:r>
            <w:r w:rsidR="00AD714C">
              <w:t>3</w:t>
            </w:r>
            <w:r w:rsidR="001B7C8B" w:rsidRPr="00434E5B">
              <w:t xml:space="preserve"> - 202</w:t>
            </w:r>
            <w:r w:rsidR="00AD714C">
              <w:t>4</w:t>
            </w:r>
          </w:p>
          <w:p w14:paraId="11E60E44" w14:textId="77777777" w:rsidR="001B7C8B" w:rsidRDefault="001B7C8B" w:rsidP="001B7C8B">
            <w:pPr>
              <w:spacing w:before="120" w:after="120"/>
            </w:pPr>
          </w:p>
        </w:tc>
        <w:tc>
          <w:tcPr>
            <w:tcW w:w="1542" w:type="dxa"/>
          </w:tcPr>
          <w:p w14:paraId="41BE0305" w14:textId="77777777" w:rsidR="001B7C8B" w:rsidRDefault="00551E03" w:rsidP="001B7C8B">
            <w:pPr>
              <w:spacing w:before="120" w:after="120"/>
              <w:jc w:val="both"/>
            </w:pPr>
            <w:r>
              <w:t>9</w:t>
            </w:r>
            <w:r w:rsidR="009222F7">
              <w:t>0.</w:t>
            </w:r>
            <w:r w:rsidR="001B7C8B">
              <w:t>000.000đ</w:t>
            </w:r>
          </w:p>
        </w:tc>
      </w:tr>
    </w:tbl>
    <w:p w14:paraId="1878C018" w14:textId="77777777" w:rsidR="00076BE1" w:rsidRPr="001E61DD" w:rsidRDefault="00076BE1" w:rsidP="001B7C8B">
      <w:pPr>
        <w:pStyle w:val="content"/>
        <w:tabs>
          <w:tab w:val="clear" w:pos="980"/>
        </w:tabs>
        <w:ind w:firstLine="720"/>
        <w:rPr>
          <w:lang w:val="en-US"/>
        </w:rPr>
      </w:pPr>
      <w:r w:rsidRPr="00434E5B">
        <w:rPr>
          <w:b/>
        </w:rPr>
        <w:t xml:space="preserve">5. </w:t>
      </w:r>
      <w:r w:rsidR="00C524CF" w:rsidRPr="00434E5B">
        <w:rPr>
          <w:b/>
        </w:rPr>
        <w:t>Tự</w:t>
      </w:r>
      <w:r w:rsidR="00C524CF" w:rsidRPr="00434E5B">
        <w:rPr>
          <w:b/>
          <w:lang w:val="vi-VN"/>
        </w:rPr>
        <w:t xml:space="preserve"> đánh giá</w:t>
      </w:r>
      <w:r w:rsidR="00C524CF" w:rsidRPr="00434E5B">
        <w:rPr>
          <w:b/>
        </w:rPr>
        <w:t>:</w:t>
      </w:r>
      <w:r w:rsidRPr="00434E5B">
        <w:t xml:space="preserve"> </w:t>
      </w:r>
      <w:r w:rsidRPr="00434E5B">
        <w:rPr>
          <w:lang w:val="vi-VN"/>
        </w:rPr>
        <w:t xml:space="preserve">Đạt mức </w:t>
      </w:r>
      <w:r w:rsidR="001E61DD">
        <w:rPr>
          <w:lang w:val="en-US"/>
        </w:rPr>
        <w:t>2</w:t>
      </w:r>
    </w:p>
    <w:p w14:paraId="6B6E066C" w14:textId="77777777" w:rsidR="00640C3C" w:rsidRPr="00434E5B" w:rsidRDefault="00076BE1" w:rsidP="00B24290">
      <w:pPr>
        <w:pStyle w:val="titleContent"/>
      </w:pPr>
      <w:bookmarkStart w:id="35" w:name="criterion35"/>
      <w:r w:rsidRPr="00434E5B">
        <w:t xml:space="preserve">Tiêu chí </w:t>
      </w:r>
      <w:r w:rsidR="00C524CF" w:rsidRPr="00434E5B">
        <w:rPr>
          <w:lang w:val="vi-VN"/>
        </w:rPr>
        <w:t>3.</w:t>
      </w:r>
      <w:r w:rsidRPr="00434E5B">
        <w:t>5: Thiết bị, đồ dùng, đồ chơi</w:t>
      </w:r>
      <w:bookmarkEnd w:id="35"/>
    </w:p>
    <w:p w14:paraId="76F955CA" w14:textId="77777777" w:rsidR="00640C3C" w:rsidRPr="00434E5B" w:rsidRDefault="00640C3C" w:rsidP="00483C14">
      <w:pPr>
        <w:pStyle w:val="content"/>
        <w:tabs>
          <w:tab w:val="clear" w:pos="980"/>
          <w:tab w:val="left" w:pos="6840"/>
        </w:tabs>
        <w:ind w:firstLine="709"/>
        <w:rPr>
          <w:b/>
        </w:rPr>
      </w:pPr>
      <w:r w:rsidRPr="00434E5B">
        <w:rPr>
          <w:bCs/>
        </w:rPr>
        <w:t>Mức 1:</w:t>
      </w:r>
      <w:r w:rsidR="00483C14">
        <w:rPr>
          <w:bCs/>
        </w:rPr>
        <w:tab/>
      </w:r>
    </w:p>
    <w:p w14:paraId="565D30A0" w14:textId="77777777" w:rsidR="00640C3C" w:rsidRPr="00434E5B" w:rsidRDefault="00640C3C" w:rsidP="00B24290">
      <w:pPr>
        <w:pStyle w:val="content"/>
        <w:tabs>
          <w:tab w:val="clear" w:pos="980"/>
        </w:tabs>
        <w:ind w:firstLine="0"/>
        <w:rPr>
          <w:bCs/>
        </w:rPr>
      </w:pPr>
      <w:r w:rsidRPr="00434E5B">
        <w:rPr>
          <w:bCs/>
        </w:rPr>
        <w:tab/>
        <w:t>a) Có các thiết bị, đồ dùng, đồ chơi đáp ứng yêu cầu tối thiểu phục vụ nuôi dưỡng, chăm sóc và giáo dục trẻ;</w:t>
      </w:r>
    </w:p>
    <w:p w14:paraId="501F48E9" w14:textId="77777777" w:rsidR="00640C3C" w:rsidRPr="00434E5B" w:rsidRDefault="00640C3C" w:rsidP="00B24290">
      <w:pPr>
        <w:pStyle w:val="content"/>
        <w:tabs>
          <w:tab w:val="clear" w:pos="980"/>
        </w:tabs>
        <w:ind w:firstLine="0"/>
        <w:rPr>
          <w:b/>
        </w:rPr>
      </w:pPr>
      <w:r w:rsidRPr="00434E5B">
        <w:rPr>
          <w:bCs/>
        </w:rPr>
        <w:tab/>
        <w:t>b) Các thiết bị, đồ dùng, đồ chơi tự làm hoặc ngoài danh mục quy định phải đảm bảo tính giáo dục, an toàn, phù hợp với trẻ;</w:t>
      </w:r>
    </w:p>
    <w:p w14:paraId="5B3CE3DE" w14:textId="77777777" w:rsidR="00640C3C" w:rsidRPr="00434E5B" w:rsidRDefault="00640C3C" w:rsidP="00B24290">
      <w:pPr>
        <w:pStyle w:val="content"/>
        <w:tabs>
          <w:tab w:val="clear" w:pos="980"/>
        </w:tabs>
        <w:ind w:firstLine="0"/>
        <w:rPr>
          <w:b/>
        </w:rPr>
      </w:pPr>
      <w:r w:rsidRPr="00434E5B">
        <w:rPr>
          <w:bCs/>
        </w:rPr>
        <w:tab/>
        <w:t>c) Hằng năm các thiết bị được kiểm kê, sửa chữa.</w:t>
      </w:r>
    </w:p>
    <w:p w14:paraId="49FE9197" w14:textId="77777777" w:rsidR="00640C3C" w:rsidRPr="00434E5B" w:rsidRDefault="00640C3C" w:rsidP="00B24290">
      <w:pPr>
        <w:pStyle w:val="content"/>
        <w:tabs>
          <w:tab w:val="clear" w:pos="980"/>
        </w:tabs>
        <w:ind w:firstLine="0"/>
        <w:rPr>
          <w:b/>
        </w:rPr>
      </w:pPr>
      <w:r w:rsidRPr="00434E5B">
        <w:rPr>
          <w:bCs/>
        </w:rPr>
        <w:tab/>
        <w:t>Mức 2:</w:t>
      </w:r>
    </w:p>
    <w:p w14:paraId="462434CF" w14:textId="77777777" w:rsidR="00640C3C" w:rsidRPr="00434E5B" w:rsidRDefault="00640C3C" w:rsidP="00B24290">
      <w:pPr>
        <w:pStyle w:val="content"/>
        <w:tabs>
          <w:tab w:val="clear" w:pos="980"/>
        </w:tabs>
        <w:ind w:firstLine="0"/>
        <w:rPr>
          <w:bCs/>
        </w:rPr>
      </w:pPr>
      <w:r w:rsidRPr="00434E5B">
        <w:rPr>
          <w:bCs/>
        </w:rPr>
        <w:tab/>
        <w:t>a) Hệ thống máy tính được kết nối Internet phục vụ công tác quản lý, hoạt động dạy học;</w:t>
      </w:r>
    </w:p>
    <w:p w14:paraId="760AB2B3" w14:textId="77777777" w:rsidR="00640C3C" w:rsidRPr="00434E5B" w:rsidRDefault="00640C3C" w:rsidP="00B24290">
      <w:pPr>
        <w:pStyle w:val="content"/>
        <w:tabs>
          <w:tab w:val="clear" w:pos="980"/>
        </w:tabs>
        <w:ind w:firstLine="0"/>
        <w:rPr>
          <w:b/>
        </w:rPr>
      </w:pPr>
      <w:r w:rsidRPr="00434E5B">
        <w:rPr>
          <w:bCs/>
        </w:rPr>
        <w:tab/>
        <w:t>b) Có đủ thiết bị dạy học theo quy định;</w:t>
      </w:r>
    </w:p>
    <w:p w14:paraId="13768480" w14:textId="77777777" w:rsidR="00640C3C" w:rsidRPr="00434E5B" w:rsidRDefault="00640C3C" w:rsidP="00B24290">
      <w:pPr>
        <w:pStyle w:val="content"/>
        <w:tabs>
          <w:tab w:val="clear" w:pos="980"/>
        </w:tabs>
        <w:ind w:firstLine="0"/>
        <w:rPr>
          <w:b/>
        </w:rPr>
      </w:pPr>
      <w:r w:rsidRPr="00434E5B">
        <w:rPr>
          <w:bCs/>
        </w:rPr>
        <w:tab/>
        <w:t>c) Hằng năm, được bổ sung các thiết bị dạy học, thiết bị dạy học tự làm.</w:t>
      </w:r>
    </w:p>
    <w:p w14:paraId="44C5E590" w14:textId="77777777" w:rsidR="00640C3C" w:rsidRPr="00434E5B" w:rsidRDefault="00640C3C" w:rsidP="00B24290">
      <w:pPr>
        <w:pStyle w:val="content"/>
        <w:tabs>
          <w:tab w:val="clear" w:pos="980"/>
        </w:tabs>
        <w:ind w:firstLine="0"/>
        <w:rPr>
          <w:b/>
        </w:rPr>
      </w:pPr>
      <w:r w:rsidRPr="00434E5B">
        <w:rPr>
          <w:bCs/>
        </w:rPr>
        <w:tab/>
        <w:t>Mức 3:</w:t>
      </w:r>
    </w:p>
    <w:p w14:paraId="77048E97" w14:textId="77777777" w:rsidR="00640C3C" w:rsidRPr="00434E5B" w:rsidRDefault="00640C3C" w:rsidP="00B24290">
      <w:pPr>
        <w:pStyle w:val="content"/>
        <w:tabs>
          <w:tab w:val="clear" w:pos="980"/>
        </w:tabs>
        <w:ind w:firstLine="0"/>
        <w:rPr>
          <w:bCs/>
        </w:rPr>
      </w:pPr>
      <w:r w:rsidRPr="00434E5B">
        <w:rPr>
          <w:bCs/>
        </w:rPr>
        <w:tab/>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14:paraId="04DF296D" w14:textId="77777777" w:rsidR="00640C3C" w:rsidRPr="00434E5B" w:rsidRDefault="00640C3C" w:rsidP="00B24290">
      <w:pPr>
        <w:pStyle w:val="content"/>
        <w:tabs>
          <w:tab w:val="clear" w:pos="980"/>
        </w:tabs>
        <w:ind w:firstLine="0"/>
        <w:rPr>
          <w:b/>
        </w:rPr>
      </w:pPr>
      <w:r w:rsidRPr="00434E5B">
        <w:rPr>
          <w:bCs/>
        </w:rPr>
        <w:tab/>
      </w:r>
      <w:r w:rsidRPr="00434E5B">
        <w:rPr>
          <w:b/>
        </w:rPr>
        <w:t>1. Mô tả hiện trạng</w:t>
      </w:r>
    </w:p>
    <w:p w14:paraId="0044E3BD" w14:textId="77777777" w:rsidR="00640C3C" w:rsidRPr="00434E5B" w:rsidRDefault="00640C3C" w:rsidP="00B24290">
      <w:pPr>
        <w:pStyle w:val="content"/>
        <w:tabs>
          <w:tab w:val="clear" w:pos="980"/>
        </w:tabs>
        <w:ind w:firstLine="709"/>
        <w:rPr>
          <w:bCs/>
        </w:rPr>
      </w:pPr>
      <w:r w:rsidRPr="00434E5B">
        <w:rPr>
          <w:bCs/>
        </w:rPr>
        <w:t>Mức 1:</w:t>
      </w:r>
    </w:p>
    <w:p w14:paraId="6DE1726B" w14:textId="77777777" w:rsidR="00D55493" w:rsidRPr="00434E5B" w:rsidRDefault="00434E5B">
      <w:pPr>
        <w:spacing w:before="120" w:after="120"/>
        <w:jc w:val="both"/>
      </w:pPr>
      <w:r w:rsidRPr="00434E5B">
        <w:lastRenderedPageBreak/>
        <w:tab/>
        <w:t>Nhà trường có các thiết bị, đồ dùng, đồ chơi đáp ứng yêu cầu tối thiểu phục vụ nuôi dưỡng, chăm sóc và giáo dục trẻ em quy định tại thông tư số 02/2010/VBHN-BGDĐT ngày 11/2/2010 Ban hành danh mục đồ dùng-đồ chơi-thiết bị dạy học tối thiểu dùng cho giáo dục mầm non.</w:t>
      </w:r>
      <w:r w:rsidR="002C039E">
        <w:t xml:space="preserve"> </w:t>
      </w:r>
      <w:r w:rsidRPr="00434E5B">
        <w:rPr>
          <w:b/>
          <w:i/>
        </w:rPr>
        <w:t>[H3-3.5-01] </w:t>
      </w:r>
    </w:p>
    <w:p w14:paraId="7CEF6BE1" w14:textId="77777777" w:rsidR="00D55493" w:rsidRPr="00434E5B" w:rsidRDefault="00434E5B">
      <w:pPr>
        <w:spacing w:before="120" w:after="120"/>
        <w:jc w:val="both"/>
      </w:pPr>
      <w:r w:rsidRPr="00434E5B">
        <w:tab/>
        <w:t xml:space="preserve">Nhà trường có thiết bị, đồ dùng, đồ chơi tự làm của từng khối, từng giáo viên đảm bảo an toàn, phù hợp với trẻ. </w:t>
      </w:r>
      <w:r w:rsidRPr="00434E5B">
        <w:rPr>
          <w:b/>
          <w:i/>
        </w:rPr>
        <w:t>[H3-3.5-02] </w:t>
      </w:r>
    </w:p>
    <w:p w14:paraId="080A8C74" w14:textId="77777777" w:rsidR="00D55493" w:rsidRPr="00434E5B" w:rsidRDefault="00434E5B">
      <w:pPr>
        <w:spacing w:before="120" w:after="120"/>
        <w:jc w:val="both"/>
      </w:pPr>
      <w:r w:rsidRPr="00434E5B">
        <w:tab/>
        <w:t xml:space="preserve">Hàng năm nhà trường tiến hành kiểm kê tài sản các nhóm lớp năm/2 lần vào các thời điểm là đầu năm học, cuối năm học. Sơn sửa thiết bị, đồ dùng, đồ chơi ngoài trời. </w:t>
      </w:r>
      <w:r w:rsidRPr="00434E5B">
        <w:rPr>
          <w:b/>
          <w:i/>
        </w:rPr>
        <w:t>[H3-3.5-03] </w:t>
      </w:r>
    </w:p>
    <w:p w14:paraId="17BAFF68" w14:textId="77777777" w:rsidR="00640C3C" w:rsidRPr="00434E5B" w:rsidRDefault="00640C3C" w:rsidP="00B24290">
      <w:pPr>
        <w:pStyle w:val="content"/>
        <w:tabs>
          <w:tab w:val="clear" w:pos="980"/>
        </w:tabs>
        <w:ind w:firstLine="0"/>
        <w:rPr>
          <w:bCs/>
        </w:rPr>
      </w:pPr>
      <w:r w:rsidRPr="00434E5B">
        <w:rPr>
          <w:bCs/>
        </w:rPr>
        <w:tab/>
        <w:t>Mức 2:</w:t>
      </w:r>
    </w:p>
    <w:p w14:paraId="7BE4F445" w14:textId="77777777" w:rsidR="00D55493" w:rsidRPr="00434E5B" w:rsidRDefault="00434E5B">
      <w:pPr>
        <w:spacing w:before="120" w:after="120"/>
        <w:jc w:val="both"/>
      </w:pPr>
      <w:r w:rsidRPr="00434E5B">
        <w:tab/>
        <w:t>Nhà trường có hệ thống máy tính được kết nối Internet phục vụ công tác quản lý, hoạt động dạy học.</w:t>
      </w:r>
      <w:r w:rsidR="002C039E">
        <w:t xml:space="preserve"> </w:t>
      </w:r>
      <w:r w:rsidRPr="00434E5B">
        <w:rPr>
          <w:b/>
          <w:i/>
        </w:rPr>
        <w:t>[H3-3.5-01]</w:t>
      </w:r>
    </w:p>
    <w:p w14:paraId="197C03D0" w14:textId="77777777" w:rsidR="00D55493" w:rsidRPr="00434E5B" w:rsidRDefault="00434E5B">
      <w:pPr>
        <w:spacing w:before="120" w:after="120"/>
        <w:jc w:val="both"/>
      </w:pPr>
      <w:r w:rsidRPr="00434E5B">
        <w:tab/>
        <w:t>Nhà trường có đủ thiết bị dạy học như máy tính, ti vi, đàn, bảng…theo quy định tại điều lệ trường mầm non.</w:t>
      </w:r>
      <w:r w:rsidR="002C039E">
        <w:t xml:space="preserve"> </w:t>
      </w:r>
      <w:r w:rsidRPr="00434E5B">
        <w:rPr>
          <w:b/>
          <w:i/>
        </w:rPr>
        <w:t>[H3-3.5-02]</w:t>
      </w:r>
    </w:p>
    <w:p w14:paraId="45AB0912" w14:textId="77777777" w:rsidR="00D55493" w:rsidRPr="00434E5B" w:rsidRDefault="00434E5B">
      <w:pPr>
        <w:spacing w:before="120" w:after="120"/>
        <w:jc w:val="both"/>
      </w:pPr>
      <w:r w:rsidRPr="00434E5B">
        <w:tab/>
        <w:t>Hằng năm, nhà trường có bổ sung các thiết bị dạy học và tổ chức thi làm thiết bị đồ dùng dạy học tự làm như bộ rối truyện, bộ chơi kĩ năng nước chảy tranh truyệ</w:t>
      </w:r>
      <w:r w:rsidR="002C039E">
        <w:t xml:space="preserve">n. </w:t>
      </w:r>
      <w:r w:rsidRPr="00434E5B">
        <w:rPr>
          <w:b/>
          <w:i/>
        </w:rPr>
        <w:t>[H3-3.5-03]</w:t>
      </w:r>
    </w:p>
    <w:p w14:paraId="4D87CE75" w14:textId="77777777" w:rsidR="00640C3C" w:rsidRPr="00434E5B" w:rsidRDefault="00640C3C" w:rsidP="00B24290">
      <w:pPr>
        <w:pStyle w:val="content"/>
        <w:tabs>
          <w:tab w:val="clear" w:pos="980"/>
        </w:tabs>
        <w:ind w:firstLine="0"/>
        <w:rPr>
          <w:bCs/>
        </w:rPr>
      </w:pPr>
      <w:r w:rsidRPr="00434E5B">
        <w:rPr>
          <w:bCs/>
        </w:rPr>
        <w:tab/>
        <w:t>Mức 3:</w:t>
      </w:r>
    </w:p>
    <w:p w14:paraId="6E082CF4" w14:textId="77777777" w:rsidR="00D55493" w:rsidRPr="00434E5B" w:rsidRDefault="00434E5B">
      <w:pPr>
        <w:spacing w:before="120" w:after="120"/>
        <w:jc w:val="both"/>
      </w:pPr>
      <w:r w:rsidRPr="00434E5B">
        <w:tab/>
        <w:t xml:space="preserve">- Các thiết bị, đồ dùng, đồ chơi tự làm của từng khối, từng giáo viên được khai thác sử dụng thường xuyên có hiệu quả, đảm bảo an toàn, phù hợp với trẻ đáp ứng yêu cầu đổi mới nội dung, phương pháp, nâng cao chất lượng chăm sóc giáo dục trẻ. </w:t>
      </w:r>
      <w:r w:rsidRPr="00434E5B">
        <w:rPr>
          <w:b/>
          <w:i/>
        </w:rPr>
        <w:t>[H3-3.5-01]</w:t>
      </w:r>
    </w:p>
    <w:p w14:paraId="4AB16D4C" w14:textId="77777777" w:rsidR="00640C3C" w:rsidRPr="00434E5B" w:rsidRDefault="00640C3C" w:rsidP="00B24290">
      <w:pPr>
        <w:pStyle w:val="content"/>
        <w:tabs>
          <w:tab w:val="clear" w:pos="980"/>
        </w:tabs>
        <w:ind w:firstLine="0"/>
        <w:rPr>
          <w:bCs/>
        </w:rPr>
      </w:pPr>
      <w:r w:rsidRPr="00434E5B">
        <w:rPr>
          <w:bCs/>
        </w:rPr>
        <w:tab/>
      </w:r>
      <w:r w:rsidRPr="00434E5B">
        <w:rPr>
          <w:b/>
        </w:rPr>
        <w:t xml:space="preserve">2. Điểm mạnh </w:t>
      </w:r>
    </w:p>
    <w:p w14:paraId="13BAE2BD" w14:textId="77777777" w:rsidR="00D55493" w:rsidRPr="00434E5B" w:rsidRDefault="00434E5B" w:rsidP="002C039E">
      <w:pPr>
        <w:spacing w:before="120" w:after="120"/>
        <w:ind w:firstLine="720"/>
        <w:jc w:val="both"/>
      </w:pPr>
      <w:r w:rsidRPr="00434E5B">
        <w:t>Tất cả các lớp đều có các thiết bị. đồ dùng, đồ chơi tài liệu cấp phát. Các thiết bị đồ dùng được quản lý tại lớp thuận lợi cho việc bảo quản và sử dụng.</w:t>
      </w:r>
      <w:r w:rsidR="002C039E">
        <w:t xml:space="preserve"> </w:t>
      </w:r>
      <w:r w:rsidRPr="00434E5B">
        <w:t>100% giáo viên có kế hoạch sử dụng và thường xuyên sử dụng thiết bị đồ dùng, đồ chơi trong  các hoạt động  học và chơi, 100% giáo viên đã tự làm đồ dùng đồ chơi có hiệu quả trong chăm sóc giáo dục trẻ</w:t>
      </w:r>
      <w:r w:rsidR="002C039E">
        <w:t xml:space="preserve">. </w:t>
      </w:r>
      <w:r w:rsidRPr="00434E5B">
        <w:t>Hàng năm tiến hành kiểm kê tài sản, cơ sở vật chất 2 lần/năm. Việc theo dõi quy trình sử dụng thiết bị giáo dục có hồ sơ đầy đủ theo năm học trong sổ quản lý tài sản.</w:t>
      </w:r>
    </w:p>
    <w:p w14:paraId="0399363E" w14:textId="77777777" w:rsidR="00076BE1" w:rsidRPr="00434E5B" w:rsidRDefault="00076BE1" w:rsidP="00B24290">
      <w:pPr>
        <w:pStyle w:val="content"/>
        <w:tabs>
          <w:tab w:val="clear" w:pos="980"/>
        </w:tabs>
        <w:ind w:firstLine="709"/>
        <w:rPr>
          <w:b/>
        </w:rPr>
      </w:pPr>
      <w:r w:rsidRPr="00434E5B">
        <w:rPr>
          <w:b/>
        </w:rPr>
        <w:t>3. Điểm yếu</w:t>
      </w:r>
    </w:p>
    <w:p w14:paraId="27C2AA3D" w14:textId="77777777" w:rsidR="00D55493" w:rsidRPr="00434E5B" w:rsidRDefault="00434E5B">
      <w:pPr>
        <w:spacing w:before="120" w:after="120"/>
        <w:jc w:val="both"/>
      </w:pPr>
      <w:r w:rsidRPr="00434E5B">
        <w:tab/>
        <w:t xml:space="preserve"> Một số thiết bị đồ dùng, đồ chơi </w:t>
      </w:r>
      <w:r w:rsidR="00CE0153">
        <w:t xml:space="preserve">các khối lớp tự làm </w:t>
      </w:r>
      <w:r w:rsidRPr="00434E5B">
        <w:t>có độ bền không cao.</w:t>
      </w:r>
    </w:p>
    <w:p w14:paraId="7209A519" w14:textId="77777777" w:rsidR="00D55493" w:rsidRPr="0007770B" w:rsidRDefault="00076BE1" w:rsidP="0007770B">
      <w:pPr>
        <w:pStyle w:val="content"/>
        <w:tabs>
          <w:tab w:val="clear" w:pos="980"/>
        </w:tabs>
        <w:ind w:firstLine="709"/>
        <w:rPr>
          <w:b/>
        </w:rPr>
      </w:pPr>
      <w:r w:rsidRPr="00434E5B">
        <w:rPr>
          <w:b/>
        </w:rPr>
        <w:t>4. Kế hoạch cải tiến chất lượng</w:t>
      </w:r>
    </w:p>
    <w:p w14:paraId="770FA019" w14:textId="77777777" w:rsidR="00D55493" w:rsidRDefault="00434E5B">
      <w:pPr>
        <w:spacing w:before="120" w:after="120"/>
        <w:jc w:val="both"/>
      </w:pPr>
      <w:r w:rsidRPr="00434E5B">
        <w:tab/>
        <w:t>Để cải tiến chất lượng của tiêu chí này, nhà trường tập trung thực hiện những công việc cụ thể sau:</w:t>
      </w:r>
    </w:p>
    <w:tbl>
      <w:tblPr>
        <w:tblStyle w:val="TableGrid"/>
        <w:tblW w:w="9214" w:type="dxa"/>
        <w:tblInd w:w="108" w:type="dxa"/>
        <w:tblLayout w:type="fixed"/>
        <w:tblLook w:val="04A0" w:firstRow="1" w:lastRow="0" w:firstColumn="1" w:lastColumn="0" w:noHBand="0" w:noVBand="1"/>
      </w:tblPr>
      <w:tblGrid>
        <w:gridCol w:w="3213"/>
        <w:gridCol w:w="1465"/>
        <w:gridCol w:w="1418"/>
        <w:gridCol w:w="1417"/>
        <w:gridCol w:w="1701"/>
      </w:tblGrid>
      <w:tr w:rsidR="002C039E" w:rsidRPr="000821BE" w14:paraId="4E4DCC5A" w14:textId="77777777" w:rsidTr="00724CE0">
        <w:trPr>
          <w:trHeight w:val="1347"/>
        </w:trPr>
        <w:tc>
          <w:tcPr>
            <w:tcW w:w="3213" w:type="dxa"/>
          </w:tcPr>
          <w:p w14:paraId="2D7DCE34" w14:textId="77777777" w:rsidR="002C039E" w:rsidRPr="000821BE" w:rsidRDefault="002C039E" w:rsidP="00F26EA0">
            <w:pPr>
              <w:spacing w:before="120" w:after="120"/>
              <w:jc w:val="center"/>
              <w:rPr>
                <w:b/>
              </w:rPr>
            </w:pPr>
            <w:r w:rsidRPr="000821BE">
              <w:rPr>
                <w:b/>
              </w:rPr>
              <w:t>Nội dung công việc</w:t>
            </w:r>
          </w:p>
          <w:p w14:paraId="4E5C62C1" w14:textId="77777777" w:rsidR="002C039E" w:rsidRPr="000821BE" w:rsidRDefault="002C039E" w:rsidP="00F26EA0">
            <w:pPr>
              <w:spacing w:before="120" w:after="120"/>
              <w:jc w:val="center"/>
              <w:rPr>
                <w:b/>
              </w:rPr>
            </w:pPr>
          </w:p>
        </w:tc>
        <w:tc>
          <w:tcPr>
            <w:tcW w:w="1465" w:type="dxa"/>
          </w:tcPr>
          <w:p w14:paraId="494552FD" w14:textId="77777777" w:rsidR="002C039E" w:rsidRPr="000821BE" w:rsidRDefault="002C039E" w:rsidP="00F26EA0">
            <w:pPr>
              <w:spacing w:before="120" w:after="120"/>
              <w:jc w:val="center"/>
              <w:rPr>
                <w:b/>
              </w:rPr>
            </w:pPr>
            <w:r w:rsidRPr="000821BE">
              <w:rPr>
                <w:b/>
              </w:rPr>
              <w:t>Nhân lực thực hiện</w:t>
            </w:r>
          </w:p>
        </w:tc>
        <w:tc>
          <w:tcPr>
            <w:tcW w:w="1418" w:type="dxa"/>
          </w:tcPr>
          <w:p w14:paraId="038D9BB1" w14:textId="77777777" w:rsidR="002C039E" w:rsidRPr="000821BE" w:rsidRDefault="002C039E" w:rsidP="00F26EA0">
            <w:pPr>
              <w:spacing w:before="120" w:after="120"/>
              <w:jc w:val="center"/>
              <w:rPr>
                <w:b/>
              </w:rPr>
            </w:pPr>
            <w:r w:rsidRPr="000821BE">
              <w:rPr>
                <w:b/>
              </w:rPr>
              <w:t>Điều kiện để thực hiện</w:t>
            </w:r>
          </w:p>
          <w:p w14:paraId="6A9A785D" w14:textId="77777777" w:rsidR="002C039E" w:rsidRPr="000821BE" w:rsidRDefault="002C039E" w:rsidP="00F26EA0">
            <w:pPr>
              <w:spacing w:before="120" w:after="120"/>
              <w:jc w:val="center"/>
              <w:rPr>
                <w:b/>
              </w:rPr>
            </w:pPr>
          </w:p>
        </w:tc>
        <w:tc>
          <w:tcPr>
            <w:tcW w:w="1417" w:type="dxa"/>
          </w:tcPr>
          <w:p w14:paraId="4308884A" w14:textId="77777777" w:rsidR="002C039E" w:rsidRPr="000821BE" w:rsidRDefault="002C039E" w:rsidP="00F26EA0">
            <w:pPr>
              <w:spacing w:before="120" w:after="120"/>
              <w:jc w:val="center"/>
              <w:rPr>
                <w:b/>
              </w:rPr>
            </w:pPr>
            <w:r w:rsidRPr="000821BE">
              <w:rPr>
                <w:b/>
              </w:rPr>
              <w:lastRenderedPageBreak/>
              <w:t>Thời gian thực hiện</w:t>
            </w:r>
          </w:p>
          <w:p w14:paraId="39614611" w14:textId="77777777" w:rsidR="002C039E" w:rsidRPr="000821BE" w:rsidRDefault="002C039E" w:rsidP="00F26EA0">
            <w:pPr>
              <w:spacing w:before="120" w:after="120"/>
              <w:jc w:val="center"/>
              <w:rPr>
                <w:b/>
              </w:rPr>
            </w:pPr>
          </w:p>
        </w:tc>
        <w:tc>
          <w:tcPr>
            <w:tcW w:w="1701" w:type="dxa"/>
          </w:tcPr>
          <w:p w14:paraId="63C9C314" w14:textId="77777777" w:rsidR="002C039E" w:rsidRPr="000821BE" w:rsidRDefault="002C039E" w:rsidP="00F26EA0">
            <w:pPr>
              <w:spacing w:before="120" w:after="120"/>
              <w:jc w:val="center"/>
              <w:rPr>
                <w:b/>
              </w:rPr>
            </w:pPr>
            <w:r w:rsidRPr="000821BE">
              <w:rPr>
                <w:b/>
              </w:rPr>
              <w:t>Dự kiến nguồn kinh phí</w:t>
            </w:r>
          </w:p>
        </w:tc>
      </w:tr>
      <w:tr w:rsidR="002C039E" w14:paraId="4A1CBBFF" w14:textId="77777777" w:rsidTr="00724CE0">
        <w:tc>
          <w:tcPr>
            <w:tcW w:w="3213" w:type="dxa"/>
          </w:tcPr>
          <w:p w14:paraId="19A57CBA" w14:textId="77777777" w:rsidR="002C039E" w:rsidRDefault="002C039E" w:rsidP="002C039E">
            <w:pPr>
              <w:spacing w:before="120" w:after="120"/>
            </w:pPr>
            <w:r w:rsidRPr="00434E5B">
              <w:lastRenderedPageBreak/>
              <w:t>Làm tốt công tác kiểm kê các thiết bị đồ dùng để nắm bắt số lượng cần bổ sung, sửa chữa.</w:t>
            </w:r>
            <w:r w:rsidR="00F92BCB">
              <w:t xml:space="preserve"> </w:t>
            </w:r>
            <w:r w:rsidR="00F92BCB" w:rsidRPr="00434E5B">
              <w:t>Các thành viên trong trường phối hợp chặt chẽ làm tốt công tác bảo quản tài sản và trang thiết bị để sử dụng trong nhiều năm.</w:t>
            </w:r>
          </w:p>
        </w:tc>
        <w:tc>
          <w:tcPr>
            <w:tcW w:w="1465" w:type="dxa"/>
          </w:tcPr>
          <w:p w14:paraId="7CAEB1DA" w14:textId="77777777" w:rsidR="002C039E" w:rsidRPr="005E19ED" w:rsidRDefault="002C039E" w:rsidP="00F26EA0">
            <w:pPr>
              <w:spacing w:before="120" w:after="120"/>
            </w:pPr>
            <w:r w:rsidRPr="00434E5B">
              <w:t>CBQL</w:t>
            </w:r>
          </w:p>
        </w:tc>
        <w:tc>
          <w:tcPr>
            <w:tcW w:w="1418" w:type="dxa"/>
          </w:tcPr>
          <w:p w14:paraId="54E9E092" w14:textId="77777777" w:rsidR="002C039E" w:rsidRPr="00434E5B" w:rsidRDefault="002C039E" w:rsidP="00F26EA0">
            <w:pPr>
              <w:spacing w:before="120" w:after="120"/>
              <w:jc w:val="both"/>
            </w:pPr>
            <w:r w:rsidRPr="00434E5B">
              <w:tab/>
              <w:t> </w:t>
            </w:r>
          </w:p>
          <w:p w14:paraId="2B591BEE" w14:textId="77777777" w:rsidR="002C039E" w:rsidRPr="00434E5B" w:rsidRDefault="002C039E" w:rsidP="00F26EA0">
            <w:pPr>
              <w:spacing w:before="120" w:after="120"/>
              <w:jc w:val="both"/>
            </w:pPr>
            <w:r w:rsidRPr="00434E5B">
              <w:t>Kinh phí</w:t>
            </w:r>
          </w:p>
          <w:p w14:paraId="1491399A" w14:textId="77777777" w:rsidR="002C039E" w:rsidRDefault="002C039E" w:rsidP="00F26EA0">
            <w:pPr>
              <w:spacing w:before="120" w:after="120"/>
            </w:pPr>
          </w:p>
        </w:tc>
        <w:tc>
          <w:tcPr>
            <w:tcW w:w="1417" w:type="dxa"/>
          </w:tcPr>
          <w:p w14:paraId="225B8F01" w14:textId="27150C0C" w:rsidR="00AB586C" w:rsidRPr="00434E5B" w:rsidRDefault="00AB586C" w:rsidP="00AB586C">
            <w:pPr>
              <w:spacing w:before="120" w:after="120"/>
            </w:pPr>
            <w:r w:rsidRPr="00434E5B">
              <w:t>Trong năm học 202</w:t>
            </w:r>
            <w:r w:rsidR="00AD714C">
              <w:t>3</w:t>
            </w:r>
            <w:r w:rsidRPr="00434E5B">
              <w:t>-202</w:t>
            </w:r>
            <w:r w:rsidR="00AD714C">
              <w:t>4</w:t>
            </w:r>
            <w:r w:rsidRPr="00434E5B">
              <w:t xml:space="preserve"> và những năm tiếp theo</w:t>
            </w:r>
          </w:p>
          <w:p w14:paraId="2D89ECD6" w14:textId="77777777" w:rsidR="002C039E" w:rsidRDefault="002C039E" w:rsidP="00AB586C">
            <w:pPr>
              <w:spacing w:before="120" w:after="120"/>
            </w:pPr>
          </w:p>
        </w:tc>
        <w:tc>
          <w:tcPr>
            <w:tcW w:w="1701" w:type="dxa"/>
          </w:tcPr>
          <w:p w14:paraId="1F4F8E8F" w14:textId="77777777" w:rsidR="002C039E" w:rsidRDefault="002C039E" w:rsidP="00F26EA0">
            <w:pPr>
              <w:spacing w:before="120" w:after="120"/>
              <w:jc w:val="both"/>
            </w:pPr>
            <w:r>
              <w:t>50.000.000đ</w:t>
            </w:r>
          </w:p>
        </w:tc>
      </w:tr>
      <w:tr w:rsidR="002C039E" w14:paraId="2A8FF313" w14:textId="77777777" w:rsidTr="00724CE0">
        <w:tc>
          <w:tcPr>
            <w:tcW w:w="3213" w:type="dxa"/>
          </w:tcPr>
          <w:p w14:paraId="4B64FA61" w14:textId="77777777" w:rsidR="00F92BCB" w:rsidRPr="00434E5B" w:rsidRDefault="00F92BCB" w:rsidP="00F92BCB">
            <w:pPr>
              <w:spacing w:before="120" w:after="120"/>
            </w:pPr>
            <w:r w:rsidRPr="00434E5B">
              <w:t>Động viên khuyến khích giáo viên làm đồ dùng đồ chơi, đồ chơi làm phải đạt hiệu quả cao.</w:t>
            </w:r>
          </w:p>
          <w:p w14:paraId="7BE645C8" w14:textId="77777777" w:rsidR="002C039E" w:rsidRPr="00434E5B" w:rsidRDefault="002C039E" w:rsidP="002C039E">
            <w:pPr>
              <w:spacing w:before="120" w:after="120"/>
              <w:jc w:val="both"/>
            </w:pPr>
          </w:p>
        </w:tc>
        <w:tc>
          <w:tcPr>
            <w:tcW w:w="1465" w:type="dxa"/>
          </w:tcPr>
          <w:p w14:paraId="4C101519" w14:textId="77777777" w:rsidR="002C039E" w:rsidRPr="00434E5B" w:rsidRDefault="002C039E" w:rsidP="002C039E">
            <w:pPr>
              <w:spacing w:before="120" w:after="120"/>
            </w:pPr>
            <w:r w:rsidRPr="00434E5B">
              <w:t>Ban giám hiệu, giáo viên</w:t>
            </w:r>
          </w:p>
          <w:p w14:paraId="20063B46" w14:textId="77777777" w:rsidR="002C039E" w:rsidRPr="00434E5B" w:rsidRDefault="002C039E" w:rsidP="00F26EA0">
            <w:pPr>
              <w:spacing w:before="120" w:after="120"/>
            </w:pPr>
          </w:p>
        </w:tc>
        <w:tc>
          <w:tcPr>
            <w:tcW w:w="1418" w:type="dxa"/>
          </w:tcPr>
          <w:p w14:paraId="2A1CA214" w14:textId="77777777" w:rsidR="00F92BCB" w:rsidRPr="00434E5B" w:rsidRDefault="00F92BCB" w:rsidP="00F92BCB">
            <w:pPr>
              <w:spacing w:before="120" w:after="120"/>
              <w:jc w:val="both"/>
            </w:pPr>
            <w:r w:rsidRPr="00434E5B">
              <w:t>Nguyên vật liệu, kinh phí</w:t>
            </w:r>
          </w:p>
          <w:p w14:paraId="2782B534" w14:textId="77777777" w:rsidR="002C039E" w:rsidRPr="00434E5B" w:rsidRDefault="002C039E" w:rsidP="00F26EA0">
            <w:pPr>
              <w:spacing w:before="120" w:after="120"/>
              <w:jc w:val="both"/>
            </w:pPr>
          </w:p>
        </w:tc>
        <w:tc>
          <w:tcPr>
            <w:tcW w:w="1417" w:type="dxa"/>
          </w:tcPr>
          <w:p w14:paraId="5C6E60DC" w14:textId="67DCC504" w:rsidR="002C039E" w:rsidRPr="00434E5B" w:rsidRDefault="00F92BCB" w:rsidP="00724CE0">
            <w:pPr>
              <w:spacing w:before="120" w:after="120"/>
            </w:pPr>
            <w:r w:rsidRPr="00434E5B">
              <w:t>Trong năm học 202</w:t>
            </w:r>
            <w:r w:rsidR="00AD714C">
              <w:t>3</w:t>
            </w:r>
            <w:r w:rsidRPr="00434E5B">
              <w:t>-202</w:t>
            </w:r>
            <w:r w:rsidR="00AD714C">
              <w:t>4</w:t>
            </w:r>
            <w:r w:rsidRPr="00434E5B">
              <w:t xml:space="preserve"> và những năm tiế</w:t>
            </w:r>
            <w:r w:rsidR="00724CE0">
              <w:t>p theo</w:t>
            </w:r>
          </w:p>
        </w:tc>
        <w:tc>
          <w:tcPr>
            <w:tcW w:w="1701" w:type="dxa"/>
          </w:tcPr>
          <w:p w14:paraId="1186B104" w14:textId="77777777" w:rsidR="00F92BCB" w:rsidRPr="00434E5B" w:rsidRDefault="00F92BCB" w:rsidP="00F92BCB">
            <w:pPr>
              <w:spacing w:before="120" w:after="120"/>
              <w:jc w:val="both"/>
            </w:pPr>
            <w:r w:rsidRPr="00434E5B">
              <w:t>500.000đ</w:t>
            </w:r>
          </w:p>
          <w:p w14:paraId="774198CD" w14:textId="77777777" w:rsidR="002C039E" w:rsidRDefault="002C039E" w:rsidP="00F26EA0">
            <w:pPr>
              <w:spacing w:before="120" w:after="120"/>
              <w:jc w:val="both"/>
            </w:pPr>
          </w:p>
        </w:tc>
      </w:tr>
    </w:tbl>
    <w:p w14:paraId="6F6CEA74" w14:textId="77777777" w:rsidR="00076BE1" w:rsidRPr="00434E5B" w:rsidRDefault="00076BE1" w:rsidP="00F92BCB">
      <w:pPr>
        <w:pStyle w:val="content"/>
        <w:tabs>
          <w:tab w:val="clear" w:pos="980"/>
        </w:tabs>
        <w:ind w:firstLine="720"/>
      </w:pPr>
      <w:r w:rsidRPr="00434E5B">
        <w:rPr>
          <w:b/>
        </w:rPr>
        <w:t>5.</w:t>
      </w:r>
      <w:r w:rsidRPr="00434E5B">
        <w:t xml:space="preserve"> </w:t>
      </w:r>
      <w:r w:rsidR="00C524CF" w:rsidRPr="00434E5B">
        <w:rPr>
          <w:b/>
        </w:rPr>
        <w:t>Tự</w:t>
      </w:r>
      <w:r w:rsidR="00C524CF" w:rsidRPr="00434E5B">
        <w:rPr>
          <w:b/>
          <w:lang w:val="vi-VN"/>
        </w:rPr>
        <w:t xml:space="preserve"> đánh giá</w:t>
      </w:r>
      <w:r w:rsidR="00C524CF" w:rsidRPr="00434E5B">
        <w:rPr>
          <w:b/>
        </w:rPr>
        <w:t>:</w:t>
      </w:r>
      <w:r w:rsidRPr="00434E5B">
        <w:t xml:space="preserve"> </w:t>
      </w:r>
      <w:r w:rsidRPr="00434E5B">
        <w:rPr>
          <w:lang w:val="vi-VN"/>
        </w:rPr>
        <w:t>Đạt mức 3</w:t>
      </w:r>
    </w:p>
    <w:p w14:paraId="406B5A14" w14:textId="77777777" w:rsidR="00640C3C" w:rsidRPr="00434E5B" w:rsidRDefault="00076BE1" w:rsidP="00B24290">
      <w:pPr>
        <w:pStyle w:val="titleContent"/>
      </w:pPr>
      <w:bookmarkStart w:id="36" w:name="criterion36"/>
      <w:r w:rsidRPr="00434E5B">
        <w:t xml:space="preserve">Tiêu chí </w:t>
      </w:r>
      <w:r w:rsidR="00C524CF" w:rsidRPr="00434E5B">
        <w:rPr>
          <w:lang w:val="vi-VN"/>
        </w:rPr>
        <w:t>3.</w:t>
      </w:r>
      <w:r w:rsidRPr="00434E5B">
        <w:t>6:</w:t>
      </w:r>
      <w:r w:rsidR="001814EA" w:rsidRPr="00434E5B">
        <w:t xml:space="preserve"> </w:t>
      </w:r>
      <w:r w:rsidRPr="00434E5B">
        <w:t>Khu vệ sinh, hệ thống cấp thoát nước</w:t>
      </w:r>
      <w:bookmarkEnd w:id="36"/>
    </w:p>
    <w:p w14:paraId="716B8781" w14:textId="77777777" w:rsidR="00640C3C" w:rsidRPr="00434E5B" w:rsidRDefault="00640C3C" w:rsidP="00B24290">
      <w:pPr>
        <w:pStyle w:val="content"/>
        <w:tabs>
          <w:tab w:val="clear" w:pos="980"/>
        </w:tabs>
        <w:ind w:firstLine="709"/>
        <w:rPr>
          <w:b/>
        </w:rPr>
      </w:pPr>
      <w:r w:rsidRPr="00434E5B">
        <w:rPr>
          <w:bCs/>
        </w:rPr>
        <w:t>Mức 1:</w:t>
      </w:r>
    </w:p>
    <w:p w14:paraId="453A62B0" w14:textId="77777777" w:rsidR="00640C3C" w:rsidRPr="00434E5B" w:rsidRDefault="00640C3C" w:rsidP="00B24290">
      <w:pPr>
        <w:pStyle w:val="content"/>
        <w:tabs>
          <w:tab w:val="clear" w:pos="980"/>
        </w:tabs>
        <w:ind w:firstLine="0"/>
        <w:rPr>
          <w:bCs/>
        </w:rPr>
      </w:pPr>
      <w:r w:rsidRPr="00434E5B">
        <w:rPr>
          <w:bCs/>
        </w:rPr>
        <w:tab/>
        <w:t>a) Phòng vệ sinh cho trẻ, khu vệ sinh cho cán bộ quản lý, giáo viên, nhân viên đảm bảo không ô nhiễm môi trường; phòng vệ sinh đảm bảo sử dụng thuận lợi cho trẻ khuyết tật;</w:t>
      </w:r>
    </w:p>
    <w:p w14:paraId="6BE8D978" w14:textId="77777777" w:rsidR="00640C3C" w:rsidRPr="00434E5B" w:rsidRDefault="00640C3C" w:rsidP="00B24290">
      <w:pPr>
        <w:pStyle w:val="content"/>
        <w:tabs>
          <w:tab w:val="clear" w:pos="980"/>
        </w:tabs>
        <w:ind w:firstLine="0"/>
        <w:rPr>
          <w:b/>
        </w:rPr>
      </w:pPr>
      <w:r w:rsidRPr="00434E5B">
        <w:rPr>
          <w:bCs/>
        </w:rPr>
        <w:tab/>
        <w:t>b) Có hệ thống thoát nước đảm bảo vệ sinh môi trường; hệ thống nước sạch đảm bảo nước uống và nước sinh hoạt cho giáo viên, nhân viên và trẻ;</w:t>
      </w:r>
    </w:p>
    <w:p w14:paraId="5EEBC122" w14:textId="77777777" w:rsidR="0057790D" w:rsidRPr="00111EDE" w:rsidRDefault="00640C3C" w:rsidP="00B24290">
      <w:pPr>
        <w:pStyle w:val="content"/>
        <w:tabs>
          <w:tab w:val="clear" w:pos="980"/>
        </w:tabs>
        <w:ind w:firstLine="0"/>
        <w:rPr>
          <w:b/>
        </w:rPr>
      </w:pPr>
      <w:r w:rsidRPr="00434E5B">
        <w:rPr>
          <w:bCs/>
        </w:rPr>
        <w:tab/>
        <w:t>c) Thu gom rác và xử lý chất thải đảm bảo vệ sinh môi trường.</w:t>
      </w:r>
    </w:p>
    <w:p w14:paraId="155D2EF7" w14:textId="77777777" w:rsidR="00640C3C" w:rsidRPr="00434E5B" w:rsidRDefault="00640C3C" w:rsidP="0057790D">
      <w:pPr>
        <w:pStyle w:val="content"/>
        <w:tabs>
          <w:tab w:val="clear" w:pos="980"/>
        </w:tabs>
        <w:ind w:firstLine="720"/>
        <w:rPr>
          <w:b/>
        </w:rPr>
      </w:pPr>
      <w:r w:rsidRPr="00434E5B">
        <w:rPr>
          <w:bCs/>
        </w:rPr>
        <w:t>Mức 2:</w:t>
      </w:r>
    </w:p>
    <w:p w14:paraId="32DF65A4" w14:textId="77777777" w:rsidR="00640C3C" w:rsidRPr="00434E5B" w:rsidRDefault="00640C3C" w:rsidP="00B24290">
      <w:pPr>
        <w:pStyle w:val="content"/>
        <w:tabs>
          <w:tab w:val="clear" w:pos="980"/>
        </w:tabs>
        <w:ind w:firstLine="0"/>
        <w:rPr>
          <w:bCs/>
        </w:rPr>
      </w:pPr>
      <w:r w:rsidRPr="00434E5B">
        <w:rPr>
          <w:bCs/>
        </w:rPr>
        <w:tab/>
        <w:t>a) Phòng vệ sinh cho trẻ, khu vệ sinh cho cán bộ quản lý, giáo viên, nhân viên thuận tiện, được xây dựng phù hợp với cảnh quan và theo quy định;</w:t>
      </w:r>
    </w:p>
    <w:p w14:paraId="3F4B08FD" w14:textId="77777777" w:rsidR="00640C3C" w:rsidRPr="00434E5B" w:rsidRDefault="00640C3C" w:rsidP="00B24290">
      <w:pPr>
        <w:pStyle w:val="content"/>
        <w:tabs>
          <w:tab w:val="clear" w:pos="980"/>
        </w:tabs>
        <w:ind w:firstLine="0"/>
        <w:rPr>
          <w:b/>
        </w:rPr>
      </w:pPr>
      <w:r w:rsidRPr="00434E5B">
        <w:rPr>
          <w:bCs/>
        </w:rPr>
        <w:tab/>
        <w:t>b) Hệ thống cung cấp nước sạch, hệ thống thoát nước, thu gom và xử lý chất thải đáp ứng quy định của Bộ Giáo dục và Đào tạo và Bộ Y tế.</w:t>
      </w:r>
    </w:p>
    <w:p w14:paraId="3CA4A588" w14:textId="77777777" w:rsidR="00640C3C" w:rsidRPr="00434E5B" w:rsidRDefault="00640C3C" w:rsidP="00B24290">
      <w:pPr>
        <w:pStyle w:val="content"/>
        <w:tabs>
          <w:tab w:val="clear" w:pos="980"/>
        </w:tabs>
        <w:ind w:firstLine="0"/>
        <w:rPr>
          <w:b/>
        </w:rPr>
      </w:pPr>
      <w:r w:rsidRPr="00434E5B">
        <w:rPr>
          <w:bCs/>
        </w:rPr>
        <w:tab/>
      </w:r>
      <w:r w:rsidRPr="00434E5B">
        <w:rPr>
          <w:b/>
        </w:rPr>
        <w:t>1. Mô tả hiện trạng</w:t>
      </w:r>
    </w:p>
    <w:p w14:paraId="136F2129" w14:textId="77777777" w:rsidR="00640C3C" w:rsidRPr="00434E5B" w:rsidRDefault="00640C3C" w:rsidP="00B24290">
      <w:pPr>
        <w:pStyle w:val="content"/>
        <w:tabs>
          <w:tab w:val="clear" w:pos="980"/>
        </w:tabs>
        <w:ind w:firstLine="709"/>
        <w:rPr>
          <w:bCs/>
        </w:rPr>
      </w:pPr>
      <w:r w:rsidRPr="00434E5B">
        <w:rPr>
          <w:bCs/>
        </w:rPr>
        <w:t>Mức 1:</w:t>
      </w:r>
    </w:p>
    <w:p w14:paraId="2957D1B3" w14:textId="7985311F" w:rsidR="00D55493" w:rsidRPr="00724CE0" w:rsidRDefault="00434E5B">
      <w:pPr>
        <w:spacing w:before="120" w:after="120"/>
        <w:jc w:val="both"/>
      </w:pPr>
      <w:r w:rsidRPr="00434E5B">
        <w:tab/>
      </w:r>
      <w:r w:rsidRPr="00C41415">
        <w:t>Nhà trườ</w:t>
      </w:r>
      <w:r w:rsidR="00AD714C">
        <w:t>ng có 8/8</w:t>
      </w:r>
      <w:r w:rsidRPr="00C41415">
        <w:t xml:space="preserve"> nhóm lớp có phòng vệ sinh khép kín phân chia phòng nam, nữ riêng biệt, Có bệ rửa tay, chỗ đi tiểu và bệ xí cho trẻ, nhà vệ sinh dễ quan </w:t>
      </w:r>
      <w:r w:rsidRPr="00C41415">
        <w:lastRenderedPageBreak/>
        <w:t>sát trẻ, đảm bảo sử dụng thuận tiện (kể cả trẻ khuyết tật nếu có). Có nhà vệ sinh cho cán bộ và nhân viên</w:t>
      </w:r>
      <w:r w:rsidR="00C41415" w:rsidRPr="00724CE0">
        <w:t>.</w:t>
      </w:r>
      <w:r w:rsidRPr="00724CE0">
        <w:rPr>
          <w:b/>
          <w:i/>
        </w:rPr>
        <w:t xml:space="preserve"> [H3-3.6-01] </w:t>
      </w:r>
    </w:p>
    <w:p w14:paraId="29149586" w14:textId="77777777" w:rsidR="00D55493" w:rsidRPr="00BE5742" w:rsidRDefault="00434E5B">
      <w:pPr>
        <w:spacing w:before="120" w:after="120"/>
        <w:jc w:val="both"/>
      </w:pPr>
      <w:r w:rsidRPr="00434E5B">
        <w:tab/>
      </w:r>
      <w:r w:rsidRPr="00BE5742">
        <w:t>Nhà trường sử dụng nguồn nước sạch trong sinh hoạt hằng ngày và nguồn nước được kiểm định và hợp đồng mua nước. Có hệ thống bồn nước Inox để chứa nước sạ</w:t>
      </w:r>
      <w:r w:rsidR="00724CE0" w:rsidRPr="00BE5742">
        <w:t>ch</w:t>
      </w:r>
      <w:r w:rsidRPr="00BE5742">
        <w:t>. Các khu được lắp đặt hệ thống cống rãnh thoát nước đảm bảo an toàn và hợp vệ</w:t>
      </w:r>
      <w:r w:rsidR="00184E50">
        <w:t xml:space="preserve"> sinh</w:t>
      </w:r>
      <w:r w:rsidR="00531AAF" w:rsidRPr="00BE5742">
        <w:t>.</w:t>
      </w:r>
      <w:r w:rsidRPr="00BE5742">
        <w:t xml:space="preserve"> </w:t>
      </w:r>
      <w:r w:rsidRPr="00BE5742">
        <w:rPr>
          <w:b/>
          <w:i/>
        </w:rPr>
        <w:t>[H3-3.6-02] </w:t>
      </w:r>
    </w:p>
    <w:p w14:paraId="15B8F2D3" w14:textId="77777777" w:rsidR="00D55493" w:rsidRPr="00434E5B" w:rsidRDefault="00434E5B">
      <w:pPr>
        <w:spacing w:before="120" w:after="120"/>
        <w:jc w:val="both"/>
      </w:pPr>
      <w:r w:rsidRPr="00434E5B">
        <w:tab/>
        <w:t xml:space="preserve">Nhà trường có hệ thống thu gom rác và xử lý chất thải đảm bảo vệ sinh môi trường. Có thùng đựng và phân loại rác thải. Được thu gom hằng ngày và xử lý bằng cách vận chuyển tới nơi xử lý tập trung. Phải tổ chức thu gom, vận chuyển và xử lý theo các quy định hiện hành không gây ô nhiễm môi trường. </w:t>
      </w:r>
      <w:r w:rsidRPr="00434E5B">
        <w:rPr>
          <w:b/>
          <w:i/>
        </w:rPr>
        <w:t>[H3-3.6-03] </w:t>
      </w:r>
    </w:p>
    <w:p w14:paraId="73484484" w14:textId="77777777" w:rsidR="00640C3C" w:rsidRPr="00434E5B" w:rsidRDefault="00640C3C" w:rsidP="00B24290">
      <w:pPr>
        <w:pStyle w:val="content"/>
        <w:tabs>
          <w:tab w:val="clear" w:pos="980"/>
        </w:tabs>
        <w:ind w:firstLine="0"/>
        <w:rPr>
          <w:bCs/>
        </w:rPr>
      </w:pPr>
      <w:r w:rsidRPr="00434E5B">
        <w:rPr>
          <w:bCs/>
        </w:rPr>
        <w:tab/>
        <w:t>Mức 2:</w:t>
      </w:r>
    </w:p>
    <w:p w14:paraId="3679812D" w14:textId="77777777" w:rsidR="00D55493" w:rsidRPr="00434E5B" w:rsidRDefault="00434E5B">
      <w:pPr>
        <w:spacing w:before="120" w:after="120"/>
        <w:jc w:val="both"/>
      </w:pPr>
      <w:r w:rsidRPr="00434E5B">
        <w:tab/>
        <w:t>Khu vệ sinh của trường có đảm bảo diện tích, thiết kế, được xây dựng phù hợp với cảnh quan và có thiết bị phù hợp theo từng độ tuổi, có phòng vệ sinh của trẻ nam, nữ riêng biệt, thuận tiện. Có vòi nước rửa tay theo quy định tại điều lệ trường mầm non.</w:t>
      </w:r>
      <w:r w:rsidR="00531AAF">
        <w:t xml:space="preserve"> </w:t>
      </w:r>
      <w:r w:rsidRPr="00434E5B">
        <w:rPr>
          <w:b/>
          <w:i/>
        </w:rPr>
        <w:t>[H3-3.6-01]</w:t>
      </w:r>
    </w:p>
    <w:p w14:paraId="6E5D73B0" w14:textId="77777777" w:rsidR="0057790D" w:rsidRPr="00252BDF" w:rsidRDefault="00434E5B" w:rsidP="00252BDF">
      <w:pPr>
        <w:spacing w:before="120" w:after="120"/>
        <w:jc w:val="both"/>
      </w:pPr>
      <w:r w:rsidRPr="00434E5B">
        <w:tab/>
        <w:t>Nhà trường sử dụng nguồn nước sạch trong sinh hoạt hằng ngày và nguồn nước được kiểm định. Có hệ thống bồn nước Inox để chứa nước sạ</w:t>
      </w:r>
      <w:r w:rsidR="00BE5742">
        <w:t xml:space="preserve">ch. </w:t>
      </w:r>
      <w:r w:rsidRPr="00434E5B">
        <w:t>Các khu được lắp đặt hệ thống cống rãnh đảm bảo an toàn và hợp vệ sinh.</w:t>
      </w:r>
      <w:r w:rsidR="0057790D">
        <w:t xml:space="preserve"> </w:t>
      </w:r>
      <w:r w:rsidRPr="00434E5B">
        <w:t>Nhà trường có hệ thống thu gom rác và xử lý chất thải đảm bảo vệ sinh môi trường.  Được thu gom và xử lý theo các quy định hiện hành không gây ô nhiễm môi trường.</w:t>
      </w:r>
      <w:r w:rsidRPr="00434E5B">
        <w:rPr>
          <w:b/>
          <w:i/>
        </w:rPr>
        <w:t xml:space="preserve"> [H3-3.6-02]</w:t>
      </w:r>
    </w:p>
    <w:p w14:paraId="122C06B3" w14:textId="77777777" w:rsidR="00640C3C" w:rsidRPr="00434E5B" w:rsidRDefault="00640C3C" w:rsidP="0057790D">
      <w:pPr>
        <w:pStyle w:val="content"/>
        <w:tabs>
          <w:tab w:val="clear" w:pos="980"/>
        </w:tabs>
        <w:ind w:firstLine="720"/>
        <w:rPr>
          <w:bCs/>
        </w:rPr>
      </w:pPr>
      <w:r w:rsidRPr="00434E5B">
        <w:rPr>
          <w:b/>
        </w:rPr>
        <w:t xml:space="preserve">2. Điểm mạnh </w:t>
      </w:r>
    </w:p>
    <w:p w14:paraId="3E09B9E6" w14:textId="77777777" w:rsidR="00D55493" w:rsidRPr="00434E5B" w:rsidRDefault="00434E5B">
      <w:pPr>
        <w:spacing w:before="120" w:after="120"/>
        <w:jc w:val="both"/>
      </w:pPr>
      <w:r w:rsidRPr="00434E5B">
        <w:tab/>
        <w:t>Nhà trường có khu vệ sinh cho cán bộ, giáo viên, nhân viên đảm bảo sạch sẽ vệ sinh. Khu vệ sinh cho trẻ luôn sạch sẽ, đảm bảo an toàn, có hệ thống đại tiểu tiện, có máng rửa tay dưới vòi nước chả</w:t>
      </w:r>
      <w:r w:rsidR="00181F71">
        <w:t>y. C</w:t>
      </w:r>
      <w:r w:rsidRPr="00434E5B">
        <w:t>ó nguồn nước sạch cho sinh hoạt hàng ngày, hệ thồng thu gom và xử lý rác thải đảm bảo hợp vệ sinh môi trường.</w:t>
      </w:r>
    </w:p>
    <w:p w14:paraId="162D813A" w14:textId="77777777" w:rsidR="00076BE1" w:rsidRPr="00434E5B" w:rsidRDefault="00076BE1" w:rsidP="00B24290">
      <w:pPr>
        <w:pStyle w:val="content"/>
        <w:tabs>
          <w:tab w:val="clear" w:pos="980"/>
        </w:tabs>
        <w:ind w:firstLine="709"/>
        <w:rPr>
          <w:b/>
        </w:rPr>
      </w:pPr>
      <w:r w:rsidRPr="00434E5B">
        <w:rPr>
          <w:b/>
        </w:rPr>
        <w:t>3. Điểm yếu</w:t>
      </w:r>
    </w:p>
    <w:p w14:paraId="6AC34B49" w14:textId="77777777" w:rsidR="00181F71" w:rsidRDefault="00434E5B" w:rsidP="00181F71">
      <w:pPr>
        <w:spacing w:before="120" w:after="120"/>
        <w:jc w:val="both"/>
      </w:pPr>
      <w:r w:rsidRPr="00434E5B">
        <w:tab/>
      </w:r>
      <w:r w:rsidRPr="00D36697">
        <w:t xml:space="preserve">Nhà vệ sinh cho cán bộ giáo viên, nhân viên </w:t>
      </w:r>
      <w:r w:rsidR="000C5305">
        <w:t xml:space="preserve">còn dùng chung </w:t>
      </w:r>
      <w:r w:rsidRPr="00D36697">
        <w:t xml:space="preserve">chưa </w:t>
      </w:r>
      <w:r w:rsidR="006B320C">
        <w:t xml:space="preserve">có phòng </w:t>
      </w:r>
      <w:r w:rsidR="00F92477">
        <w:t xml:space="preserve">vệ sinh </w:t>
      </w:r>
      <w:r w:rsidRPr="00D36697">
        <w:t>cho nam nữ riêng biệt.</w:t>
      </w:r>
      <w:r w:rsidR="00252BDF" w:rsidRPr="00D36697">
        <w:t xml:space="preserve"> </w:t>
      </w:r>
    </w:p>
    <w:p w14:paraId="612C18B8" w14:textId="77777777" w:rsidR="00076BE1" w:rsidRPr="00434E5B" w:rsidRDefault="00076BE1" w:rsidP="00181F71">
      <w:pPr>
        <w:spacing w:before="120" w:after="120"/>
        <w:ind w:firstLine="720"/>
        <w:jc w:val="both"/>
        <w:rPr>
          <w:b/>
        </w:rPr>
      </w:pPr>
      <w:r w:rsidRPr="00434E5B">
        <w:rPr>
          <w:b/>
        </w:rPr>
        <w:t>4. Kế hoạch cải tiến chất lượng</w:t>
      </w:r>
    </w:p>
    <w:p w14:paraId="73BD2594" w14:textId="77777777" w:rsidR="00D55493" w:rsidRDefault="00434E5B">
      <w:pPr>
        <w:spacing w:before="120" w:after="120"/>
        <w:jc w:val="both"/>
      </w:pPr>
      <w:r w:rsidRPr="00434E5B">
        <w:tab/>
        <w:t>Để cải tiến chất lượng của tiêu chí này, nhà trường tập trung thực hiện những công việc cụ thể sau:</w:t>
      </w:r>
    </w:p>
    <w:tbl>
      <w:tblPr>
        <w:tblStyle w:val="TableGrid"/>
        <w:tblW w:w="9214" w:type="dxa"/>
        <w:tblInd w:w="108" w:type="dxa"/>
        <w:tblLayout w:type="fixed"/>
        <w:tblLook w:val="04A0" w:firstRow="1" w:lastRow="0" w:firstColumn="1" w:lastColumn="0" w:noHBand="0" w:noVBand="1"/>
      </w:tblPr>
      <w:tblGrid>
        <w:gridCol w:w="2835"/>
        <w:gridCol w:w="1418"/>
        <w:gridCol w:w="1701"/>
        <w:gridCol w:w="1510"/>
        <w:gridCol w:w="1750"/>
      </w:tblGrid>
      <w:tr w:rsidR="00620BCA" w:rsidRPr="000821BE" w14:paraId="5816CCEA" w14:textId="77777777" w:rsidTr="00D36697">
        <w:trPr>
          <w:trHeight w:val="1347"/>
        </w:trPr>
        <w:tc>
          <w:tcPr>
            <w:tcW w:w="2835" w:type="dxa"/>
          </w:tcPr>
          <w:p w14:paraId="3A579DB2" w14:textId="77777777" w:rsidR="00620BCA" w:rsidRPr="000821BE" w:rsidRDefault="00620BCA" w:rsidP="00F26EA0">
            <w:pPr>
              <w:spacing w:before="120" w:after="120"/>
              <w:jc w:val="center"/>
              <w:rPr>
                <w:b/>
              </w:rPr>
            </w:pPr>
            <w:r w:rsidRPr="000821BE">
              <w:rPr>
                <w:b/>
              </w:rPr>
              <w:t>Nội dung công việc</w:t>
            </w:r>
          </w:p>
          <w:p w14:paraId="4E49841D" w14:textId="77777777" w:rsidR="00620BCA" w:rsidRPr="000821BE" w:rsidRDefault="00620BCA" w:rsidP="00F26EA0">
            <w:pPr>
              <w:spacing w:before="120" w:after="120"/>
              <w:jc w:val="center"/>
              <w:rPr>
                <w:b/>
              </w:rPr>
            </w:pPr>
          </w:p>
        </w:tc>
        <w:tc>
          <w:tcPr>
            <w:tcW w:w="1418" w:type="dxa"/>
          </w:tcPr>
          <w:p w14:paraId="755E2D31" w14:textId="77777777" w:rsidR="00620BCA" w:rsidRPr="000821BE" w:rsidRDefault="00620BCA" w:rsidP="00F26EA0">
            <w:pPr>
              <w:spacing w:before="120" w:after="120"/>
              <w:jc w:val="center"/>
              <w:rPr>
                <w:b/>
              </w:rPr>
            </w:pPr>
            <w:r w:rsidRPr="000821BE">
              <w:rPr>
                <w:b/>
              </w:rPr>
              <w:t>Nhân lực thực hiện</w:t>
            </w:r>
          </w:p>
        </w:tc>
        <w:tc>
          <w:tcPr>
            <w:tcW w:w="1701" w:type="dxa"/>
          </w:tcPr>
          <w:p w14:paraId="38F896C7" w14:textId="77777777" w:rsidR="00620BCA" w:rsidRPr="000821BE" w:rsidRDefault="00620BCA" w:rsidP="00F26EA0">
            <w:pPr>
              <w:spacing w:before="120" w:after="120"/>
              <w:jc w:val="center"/>
              <w:rPr>
                <w:b/>
              </w:rPr>
            </w:pPr>
            <w:r w:rsidRPr="000821BE">
              <w:rPr>
                <w:b/>
              </w:rPr>
              <w:t>Điều kiện để thực hiện</w:t>
            </w:r>
          </w:p>
          <w:p w14:paraId="33BD3260" w14:textId="77777777" w:rsidR="00620BCA" w:rsidRPr="000821BE" w:rsidRDefault="00620BCA" w:rsidP="00F26EA0">
            <w:pPr>
              <w:spacing w:before="120" w:after="120"/>
              <w:jc w:val="center"/>
              <w:rPr>
                <w:b/>
              </w:rPr>
            </w:pPr>
          </w:p>
        </w:tc>
        <w:tc>
          <w:tcPr>
            <w:tcW w:w="1510" w:type="dxa"/>
          </w:tcPr>
          <w:p w14:paraId="7C425DCB" w14:textId="77777777" w:rsidR="00620BCA" w:rsidRPr="000821BE" w:rsidRDefault="00620BCA" w:rsidP="00F26EA0">
            <w:pPr>
              <w:spacing w:before="120" w:after="120"/>
              <w:jc w:val="center"/>
              <w:rPr>
                <w:b/>
              </w:rPr>
            </w:pPr>
            <w:r w:rsidRPr="000821BE">
              <w:rPr>
                <w:b/>
              </w:rPr>
              <w:t>Thời gian thực hiện</w:t>
            </w:r>
          </w:p>
          <w:p w14:paraId="19153B8B" w14:textId="77777777" w:rsidR="00620BCA" w:rsidRPr="000821BE" w:rsidRDefault="00620BCA" w:rsidP="00F26EA0">
            <w:pPr>
              <w:spacing w:before="120" w:after="120"/>
              <w:jc w:val="center"/>
              <w:rPr>
                <w:b/>
              </w:rPr>
            </w:pPr>
          </w:p>
        </w:tc>
        <w:tc>
          <w:tcPr>
            <w:tcW w:w="1750" w:type="dxa"/>
          </w:tcPr>
          <w:p w14:paraId="5E9A14A4" w14:textId="77777777" w:rsidR="00620BCA" w:rsidRPr="000821BE" w:rsidRDefault="00620BCA" w:rsidP="00F26EA0">
            <w:pPr>
              <w:spacing w:before="120" w:after="120"/>
              <w:jc w:val="center"/>
              <w:rPr>
                <w:b/>
              </w:rPr>
            </w:pPr>
            <w:r w:rsidRPr="000821BE">
              <w:rPr>
                <w:b/>
              </w:rPr>
              <w:t>Dự kiến nguồn kinh phí</w:t>
            </w:r>
          </w:p>
        </w:tc>
      </w:tr>
      <w:tr w:rsidR="00620BCA" w14:paraId="0A631086" w14:textId="77777777" w:rsidTr="00D36697">
        <w:tc>
          <w:tcPr>
            <w:tcW w:w="2835" w:type="dxa"/>
          </w:tcPr>
          <w:p w14:paraId="7DC01814" w14:textId="77777777" w:rsidR="00620BCA" w:rsidRDefault="00620BCA" w:rsidP="00AB745D">
            <w:pPr>
              <w:spacing w:before="120" w:after="120"/>
              <w:jc w:val="both"/>
            </w:pPr>
            <w:r w:rsidRPr="00434E5B">
              <w:t xml:space="preserve">Nhà trường với các cấp lãnh đạo và vận động phụ huynh đóng góp kinh phí sửa chữa khu </w:t>
            </w:r>
            <w:r w:rsidRPr="00434E5B">
              <w:lastRenderedPageBreak/>
              <w:t>nhà vệ</w:t>
            </w:r>
            <w:r w:rsidR="00AB745D">
              <w:t xml:space="preserve"> sinh</w:t>
            </w:r>
            <w:r w:rsidR="00490A3A">
              <w:t>.</w:t>
            </w:r>
          </w:p>
        </w:tc>
        <w:tc>
          <w:tcPr>
            <w:tcW w:w="1418" w:type="dxa"/>
          </w:tcPr>
          <w:p w14:paraId="4D68A6C2" w14:textId="77777777" w:rsidR="00620BCA" w:rsidRPr="005E19ED" w:rsidRDefault="00620BCA" w:rsidP="00F26EA0">
            <w:pPr>
              <w:spacing w:before="120" w:after="120"/>
            </w:pPr>
            <w:r w:rsidRPr="00434E5B">
              <w:lastRenderedPageBreak/>
              <w:t>CBQL</w:t>
            </w:r>
            <w:r>
              <w:t>GVNV</w:t>
            </w:r>
          </w:p>
        </w:tc>
        <w:tc>
          <w:tcPr>
            <w:tcW w:w="1701" w:type="dxa"/>
          </w:tcPr>
          <w:p w14:paraId="42D2451B" w14:textId="77777777" w:rsidR="00620BCA" w:rsidRPr="00434E5B" w:rsidRDefault="00620BCA" w:rsidP="00F26EA0">
            <w:pPr>
              <w:spacing w:before="120" w:after="120"/>
              <w:jc w:val="both"/>
            </w:pPr>
            <w:r w:rsidRPr="00434E5B">
              <w:tab/>
              <w:t> </w:t>
            </w:r>
          </w:p>
          <w:p w14:paraId="17B1F47A" w14:textId="77777777" w:rsidR="00620BCA" w:rsidRPr="00434E5B" w:rsidRDefault="00620BCA" w:rsidP="00F26EA0">
            <w:pPr>
              <w:spacing w:before="120" w:after="120"/>
              <w:jc w:val="both"/>
            </w:pPr>
            <w:r w:rsidRPr="00434E5B">
              <w:t>Kinh phí</w:t>
            </w:r>
          </w:p>
          <w:p w14:paraId="20FCB3BB" w14:textId="77777777" w:rsidR="00620BCA" w:rsidRDefault="00620BCA" w:rsidP="00F26EA0">
            <w:pPr>
              <w:spacing w:before="120" w:after="120"/>
            </w:pPr>
          </w:p>
        </w:tc>
        <w:tc>
          <w:tcPr>
            <w:tcW w:w="1510" w:type="dxa"/>
          </w:tcPr>
          <w:p w14:paraId="1987C462" w14:textId="5248CC9F" w:rsidR="00620BCA" w:rsidRDefault="00620BCA" w:rsidP="00620BCA">
            <w:pPr>
              <w:spacing w:before="120" w:after="120"/>
            </w:pPr>
            <w:r w:rsidRPr="00434E5B">
              <w:t>Trong năm học 202</w:t>
            </w:r>
            <w:r w:rsidR="00AD714C">
              <w:t>3</w:t>
            </w:r>
            <w:r w:rsidRPr="00434E5B">
              <w:t>-202</w:t>
            </w:r>
            <w:r w:rsidR="00AD714C">
              <w:t>4</w:t>
            </w:r>
          </w:p>
        </w:tc>
        <w:tc>
          <w:tcPr>
            <w:tcW w:w="1750" w:type="dxa"/>
          </w:tcPr>
          <w:p w14:paraId="0885A6F7" w14:textId="77777777" w:rsidR="00620BCA" w:rsidRDefault="00F83896" w:rsidP="00F26EA0">
            <w:pPr>
              <w:spacing w:before="120" w:after="120"/>
              <w:jc w:val="both"/>
            </w:pPr>
            <w:r>
              <w:t>5</w:t>
            </w:r>
            <w:r w:rsidR="00620BCA">
              <w:t>0.000.000đ</w:t>
            </w:r>
          </w:p>
        </w:tc>
      </w:tr>
    </w:tbl>
    <w:p w14:paraId="157DA067" w14:textId="77777777" w:rsidR="00076BE1" w:rsidRPr="00B77B26" w:rsidRDefault="00076BE1" w:rsidP="00620BCA">
      <w:pPr>
        <w:pStyle w:val="content"/>
        <w:tabs>
          <w:tab w:val="clear" w:pos="980"/>
        </w:tabs>
        <w:ind w:firstLine="720"/>
        <w:rPr>
          <w:color w:val="FF0000"/>
          <w:lang w:val="en-US"/>
        </w:rPr>
      </w:pPr>
      <w:r w:rsidRPr="00CD03A9">
        <w:rPr>
          <w:b/>
          <w:color w:val="FF0000"/>
        </w:rPr>
        <w:lastRenderedPageBreak/>
        <w:t>5.</w:t>
      </w:r>
      <w:r w:rsidRPr="00CD03A9">
        <w:rPr>
          <w:color w:val="FF0000"/>
        </w:rPr>
        <w:t xml:space="preserve"> </w:t>
      </w:r>
      <w:r w:rsidR="00C524CF" w:rsidRPr="00CD03A9">
        <w:rPr>
          <w:b/>
          <w:color w:val="FF0000"/>
        </w:rPr>
        <w:t>Tự</w:t>
      </w:r>
      <w:r w:rsidR="00C524CF" w:rsidRPr="00CD03A9">
        <w:rPr>
          <w:b/>
          <w:color w:val="FF0000"/>
          <w:lang w:val="vi-VN"/>
        </w:rPr>
        <w:t xml:space="preserve"> đánh giá</w:t>
      </w:r>
      <w:r w:rsidR="00C524CF" w:rsidRPr="00CD03A9">
        <w:rPr>
          <w:b/>
          <w:color w:val="FF0000"/>
        </w:rPr>
        <w:t>:</w:t>
      </w:r>
      <w:r w:rsidR="00C524CF" w:rsidRPr="00CD03A9">
        <w:rPr>
          <w:color w:val="FF0000"/>
        </w:rPr>
        <w:t xml:space="preserve"> </w:t>
      </w:r>
      <w:r w:rsidR="00AB745D">
        <w:rPr>
          <w:color w:val="FF0000"/>
          <w:lang w:val="en-US"/>
        </w:rPr>
        <w:t>Đạt 2</w:t>
      </w:r>
    </w:p>
    <w:p w14:paraId="0F7F39FB" w14:textId="77777777" w:rsidR="00423ADA" w:rsidRPr="00434E5B" w:rsidRDefault="00076BE1" w:rsidP="00B24290">
      <w:pPr>
        <w:spacing w:before="120" w:after="120"/>
        <w:ind w:firstLine="720"/>
        <w:jc w:val="both"/>
        <w:rPr>
          <w:lang w:val="vi-VN"/>
        </w:rPr>
      </w:pPr>
      <w:bookmarkStart w:id="37" w:name="conclusionStandard3"/>
      <w:r w:rsidRPr="00434E5B">
        <w:rPr>
          <w:b/>
          <w:lang w:val="pt-BR"/>
        </w:rPr>
        <w:t>Kết luận</w:t>
      </w:r>
      <w:r w:rsidRPr="00434E5B">
        <w:rPr>
          <w:lang w:val="pt-BR"/>
        </w:rPr>
        <w:t xml:space="preserve"> </w:t>
      </w:r>
      <w:r w:rsidRPr="00434E5B">
        <w:rPr>
          <w:b/>
          <w:lang w:val="pt-BR"/>
        </w:rPr>
        <w:t>về Tiêu chuẩn 3:</w:t>
      </w:r>
      <w:r w:rsidRPr="00434E5B">
        <w:rPr>
          <w:lang w:val="vi-VN"/>
        </w:rPr>
        <w:t xml:space="preserve"> </w:t>
      </w:r>
      <w:bookmarkEnd w:id="37"/>
    </w:p>
    <w:p w14:paraId="1EE00C41" w14:textId="77777777" w:rsidR="00D55493" w:rsidRPr="00434E5B" w:rsidRDefault="00434E5B">
      <w:pPr>
        <w:spacing w:before="120" w:after="120"/>
        <w:jc w:val="both"/>
      </w:pPr>
      <w:r w:rsidRPr="00434E5B">
        <w:tab/>
      </w:r>
      <w:r w:rsidRPr="003971DC">
        <w:rPr>
          <w:b/>
        </w:rPr>
        <w:t>Điểm mạnh:</w:t>
      </w:r>
      <w:r w:rsidRPr="00434E5B">
        <w:t xml:space="preserve"> Trường được xây dựng kiên cố và đã đạt chuẩn quốc gia mức độ I vào tháng </w:t>
      </w:r>
      <w:r w:rsidR="003971DC">
        <w:t>1</w:t>
      </w:r>
      <w:r w:rsidRPr="00434E5B">
        <w:t xml:space="preserve"> năm 2017. Có biển tên trường, có tường rào bao quanh. Diện tích sân chơi được thiết kế phù hợp, có cây xanh, bóng mát và được cắt tỉa gọn gàng, có vườn thiên nhiên của bé. Sân chơi đảm bảo an toàn và có đủ đồ chơi ngoài trời theo quy định.</w:t>
      </w:r>
    </w:p>
    <w:p w14:paraId="1442EAB0" w14:textId="77777777" w:rsidR="00D55493" w:rsidRPr="00434E5B" w:rsidRDefault="00434E5B">
      <w:pPr>
        <w:spacing w:before="120" w:after="120"/>
        <w:jc w:val="both"/>
      </w:pPr>
      <w:r w:rsidRPr="00434E5B">
        <w:tab/>
        <w:t>Các phòng sinh hoạt chung (làm nơi ăn, ngủ cho trẻ) đảm bảo an toàn. Môi trường trang trí đẹp, có đủ đồ dùng, thiết bị tối thiểu theo quy định; đảm bảo ấm áp về mùa đông, thoáng mát về mùa hè, có đủ đồ dùng phục vụ trẻ ăn, ngủ. Có hiên chơi đảm bảo an toàn cho trẻ. Phòng thể chất, phòng âm nhạc diện tích đảm bảo, thoáng mát, đủ ánh sáng, đủ trang thiết bị phục vụ dạy và học. Bếp được xây dựng theo quy trình bếp một chiều, có đầy đủ đồ dùng phục vụ trẻ ăn bán trú, có tủ lạnh lưu mẫu thức ăn, đảm bảo vệ sinh an toàn thực phẩm.</w:t>
      </w:r>
    </w:p>
    <w:p w14:paraId="663229F1" w14:textId="77777777" w:rsidR="00D55493" w:rsidRPr="00434E5B" w:rsidRDefault="00434E5B">
      <w:pPr>
        <w:spacing w:before="120" w:after="120"/>
        <w:jc w:val="both"/>
      </w:pPr>
      <w:r w:rsidRPr="00434E5B">
        <w:tab/>
        <w:t>Nhà trường có văn phòng được trang bị đầy đủ bàn ghế họp, có tủ văn phòng và các biểu bảng theo quy định. Phòng Hiệu trưởng, phó hiệu trưởng, có đủ đồ dùng và các phương tiện làm việc. Phòng y tế có tủ y tế với đầy đủ các trang thiết bị, các loại thuốc thông dụng cần thiết, có sổ sách theo dõi sức khoẻ của trẻ và cán bộ, giáo viên, nhân viên.</w:t>
      </w:r>
      <w:r w:rsidR="003971DC">
        <w:t xml:space="preserve"> </w:t>
      </w:r>
      <w:r w:rsidRPr="00434E5B">
        <w:t>Phòng dành cho nhân viên, phòng bảo vệ, nhà để xe có diện tích theo quy đinh, có đầy đủ các vật dụng cần thiết.</w:t>
      </w:r>
    </w:p>
    <w:p w14:paraId="2D7FF1BF" w14:textId="77777777" w:rsidR="00D55493" w:rsidRPr="00434E5B" w:rsidRDefault="00434E5B">
      <w:pPr>
        <w:spacing w:before="120" w:after="120"/>
        <w:jc w:val="both"/>
      </w:pPr>
      <w:r w:rsidRPr="00434E5B">
        <w:tab/>
        <w:t> Nhà trường đầu tư tương đối đầy đủ các đồ dùng, đồ chơi theo Danh mục Đồ dùng - Đồ chơi - Thiết bị dạy học tối thiểu dùng cho Giáo dục mầm non. Các thiết bị, đồ dùng, đồ chơi ngoài danh mục quy định đảm bảo tính giáo dục, an toàn, phù hợp với trẻ. Nhà trường thường xuyên tiến hành kiểm tra, kiểm kê tài sản hàng năm và xây dựng kế hoạch sửa chữa, mua sắm phù hợp.</w:t>
      </w:r>
    </w:p>
    <w:p w14:paraId="2069F525" w14:textId="77777777" w:rsidR="00D55493" w:rsidRPr="00434E5B" w:rsidRDefault="00434E5B">
      <w:pPr>
        <w:spacing w:before="120" w:after="120"/>
        <w:jc w:val="both"/>
      </w:pPr>
      <w:r w:rsidRPr="00434E5B">
        <w:tab/>
      </w:r>
      <w:r w:rsidR="003971DC" w:rsidRPr="00A96814">
        <w:rPr>
          <w:b/>
          <w:bCs/>
        </w:rPr>
        <w:t>Điểm yếu:</w:t>
      </w:r>
      <w:r w:rsidR="003971DC">
        <w:t xml:space="preserve"> </w:t>
      </w:r>
      <w:r w:rsidRPr="00434E5B">
        <w:t>Một số đồ dùng, đồ chơi tự làm có niên hạn sử dụng ngắn, độ bền thấp, nhanh hỏng. Cửa sổ nhà bếp chưa có lưới chống các loại côn trùng. </w:t>
      </w:r>
    </w:p>
    <w:p w14:paraId="1BEE4E3B" w14:textId="77777777" w:rsidR="00B51A3B" w:rsidRPr="00434E5B" w:rsidRDefault="00B51A3B" w:rsidP="00621A6E">
      <w:pPr>
        <w:pStyle w:val="Style1"/>
        <w:tabs>
          <w:tab w:val="clear" w:pos="980"/>
        </w:tabs>
        <w:ind w:firstLine="720"/>
        <w:rPr>
          <w:lang w:val="vi-VN"/>
        </w:rPr>
      </w:pPr>
      <w:r w:rsidRPr="00434E5B">
        <w:rPr>
          <w:lang w:val="vi-VN"/>
        </w:rPr>
        <w:t>Số lượng và tỉ lệ phần trăm (%) các tiêu chí đạt và không đạt Mức 1, Mức 2 và Mức 3:</w:t>
      </w:r>
    </w:p>
    <w:p w14:paraId="203BF358" w14:textId="77777777" w:rsidR="00B51A3B" w:rsidRPr="00434E5B" w:rsidRDefault="00B51A3B" w:rsidP="00B24290">
      <w:pPr>
        <w:pStyle w:val="Style1"/>
        <w:numPr>
          <w:ilvl w:val="1"/>
          <w:numId w:val="8"/>
        </w:numPr>
        <w:rPr>
          <w:lang w:val="vi-VN"/>
        </w:rPr>
      </w:pPr>
      <w:r w:rsidRPr="00434E5B">
        <w:rPr>
          <w:lang w:val="vi-VN"/>
        </w:rPr>
        <w:t xml:space="preserve">Không đạt: </w:t>
      </w:r>
      <w:r w:rsidR="00A81EC5">
        <w:rPr>
          <w:lang w:val="en-US"/>
        </w:rPr>
        <w:t>0</w:t>
      </w:r>
      <w:r w:rsidR="00A81EC5">
        <w:rPr>
          <w:lang w:val="vi-VN"/>
        </w:rPr>
        <w:t>/</w:t>
      </w:r>
      <w:r w:rsidR="00A81EC5">
        <w:rPr>
          <w:lang w:val="en-US"/>
        </w:rPr>
        <w:t>0</w:t>
      </w:r>
      <w:r w:rsidRPr="00434E5B">
        <w:rPr>
          <w:lang w:val="vi-VN"/>
        </w:rPr>
        <w:t xml:space="preserve"> </w:t>
      </w:r>
      <w:r w:rsidR="001C0210" w:rsidRPr="00434E5B">
        <w:rPr>
          <w:lang w:val="vi-VN"/>
        </w:rPr>
        <w:t xml:space="preserve">tiêu chí </w:t>
      </w:r>
      <w:r w:rsidRPr="00434E5B">
        <w:rPr>
          <w:lang w:val="vi-VN"/>
        </w:rPr>
        <w:t xml:space="preserve">chiếm </w:t>
      </w:r>
      <w:r w:rsidR="00A81EC5">
        <w:rPr>
          <w:lang w:val="en-US"/>
        </w:rPr>
        <w:t>0</w:t>
      </w:r>
      <w:r w:rsidR="00047BE4" w:rsidRPr="00434E5B">
        <w:rPr>
          <w:lang w:val="en-US"/>
        </w:rPr>
        <w:t xml:space="preserve"> </w:t>
      </w:r>
      <w:r w:rsidRPr="00434E5B">
        <w:rPr>
          <w:lang w:val="vi-VN"/>
        </w:rPr>
        <w:t>%</w:t>
      </w:r>
    </w:p>
    <w:p w14:paraId="36F33C81" w14:textId="77777777" w:rsidR="0083596F" w:rsidRPr="00434E5B" w:rsidRDefault="0083596F" w:rsidP="0083596F">
      <w:pPr>
        <w:pStyle w:val="Style1"/>
        <w:numPr>
          <w:ilvl w:val="1"/>
          <w:numId w:val="8"/>
        </w:numPr>
        <w:rPr>
          <w:lang w:val="vi-VN"/>
        </w:rPr>
      </w:pPr>
      <w:bookmarkStart w:id="38" w:name="standard4"/>
      <w:r w:rsidRPr="00434E5B">
        <w:rPr>
          <w:lang w:val="vi-VN"/>
        </w:rPr>
        <w:t xml:space="preserve">Đạt Mức 1: </w:t>
      </w:r>
      <w:r w:rsidR="00A81EC5">
        <w:rPr>
          <w:lang w:val="en-US"/>
        </w:rPr>
        <w:t>6</w:t>
      </w:r>
      <w:r w:rsidRPr="00434E5B">
        <w:rPr>
          <w:lang w:val="vi-VN"/>
        </w:rPr>
        <w:t xml:space="preserve">/6 </w:t>
      </w:r>
      <w:r w:rsidRPr="00434E5B">
        <w:rPr>
          <w:lang w:val="en-US"/>
        </w:rPr>
        <w:t xml:space="preserve"> (</w:t>
      </w:r>
      <w:r w:rsidR="00A81EC5">
        <w:rPr>
          <w:lang w:val="en-US"/>
        </w:rPr>
        <w:t>6</w:t>
      </w:r>
      <w:r w:rsidRPr="00434E5B">
        <w:rPr>
          <w:lang w:val="vi-VN"/>
        </w:rPr>
        <w:t>/6</w:t>
      </w:r>
      <w:r w:rsidRPr="00434E5B">
        <w:rPr>
          <w:lang w:val="en-US"/>
        </w:rPr>
        <w:t>)</w:t>
      </w:r>
      <w:r w:rsidRPr="00434E5B">
        <w:rPr>
          <w:lang w:val="vi-VN"/>
        </w:rPr>
        <w:t xml:space="preserve"> tiêu chí chiếm </w:t>
      </w:r>
      <w:r w:rsidR="00A81EC5">
        <w:rPr>
          <w:lang w:val="en-US"/>
        </w:rPr>
        <w:t>100</w:t>
      </w:r>
      <w:r w:rsidR="00047BE4" w:rsidRPr="00434E5B">
        <w:rPr>
          <w:lang w:val="en-US"/>
        </w:rPr>
        <w:t xml:space="preserve"> </w:t>
      </w:r>
      <w:r w:rsidRPr="00434E5B">
        <w:rPr>
          <w:lang w:val="vi-VN"/>
        </w:rPr>
        <w:t>%</w:t>
      </w:r>
    </w:p>
    <w:p w14:paraId="2C64E9EB" w14:textId="77777777" w:rsidR="0083596F" w:rsidRPr="00434E5B" w:rsidRDefault="0083596F" w:rsidP="0083596F">
      <w:pPr>
        <w:pStyle w:val="Style1"/>
        <w:numPr>
          <w:ilvl w:val="1"/>
          <w:numId w:val="8"/>
        </w:numPr>
        <w:rPr>
          <w:lang w:val="vi-VN"/>
        </w:rPr>
      </w:pPr>
      <w:r w:rsidRPr="00434E5B">
        <w:rPr>
          <w:lang w:val="vi-VN"/>
        </w:rPr>
        <w:t xml:space="preserve">Đạt Mức 2: </w:t>
      </w:r>
      <w:r w:rsidR="00A81EC5">
        <w:rPr>
          <w:lang w:val="en-US"/>
        </w:rPr>
        <w:t>6</w:t>
      </w:r>
      <w:r w:rsidRPr="00434E5B">
        <w:rPr>
          <w:lang w:val="vi-VN"/>
        </w:rPr>
        <w:t xml:space="preserve">/6 </w:t>
      </w:r>
      <w:r w:rsidRPr="00434E5B">
        <w:rPr>
          <w:lang w:val="en-US"/>
        </w:rPr>
        <w:t xml:space="preserve"> (</w:t>
      </w:r>
      <w:r w:rsidR="00A81EC5">
        <w:rPr>
          <w:lang w:val="en-US"/>
        </w:rPr>
        <w:t>6</w:t>
      </w:r>
      <w:r w:rsidRPr="00434E5B">
        <w:rPr>
          <w:lang w:val="vi-VN"/>
        </w:rPr>
        <w:t>/6</w:t>
      </w:r>
      <w:r w:rsidRPr="00434E5B">
        <w:rPr>
          <w:lang w:val="en-US"/>
        </w:rPr>
        <w:t>)</w:t>
      </w:r>
      <w:r w:rsidRPr="00434E5B">
        <w:rPr>
          <w:lang w:val="vi-VN"/>
        </w:rPr>
        <w:t xml:space="preserve"> tiêu chí chiếm </w:t>
      </w:r>
      <w:r w:rsidR="00A81EC5">
        <w:rPr>
          <w:lang w:val="en-US"/>
        </w:rPr>
        <w:t>100%</w:t>
      </w:r>
    </w:p>
    <w:p w14:paraId="366EBA08" w14:textId="77777777" w:rsidR="0083596F" w:rsidRPr="0054015D" w:rsidRDefault="0083596F" w:rsidP="0083596F">
      <w:pPr>
        <w:pStyle w:val="Style1"/>
        <w:numPr>
          <w:ilvl w:val="1"/>
          <w:numId w:val="8"/>
        </w:numPr>
        <w:rPr>
          <w:lang w:val="vi-VN"/>
        </w:rPr>
      </w:pPr>
      <w:r w:rsidRPr="00434E5B">
        <w:rPr>
          <w:lang w:val="vi-VN"/>
        </w:rPr>
        <w:t xml:space="preserve">Đạt Mức 3: </w:t>
      </w:r>
      <w:r w:rsidR="009B4CF1">
        <w:rPr>
          <w:lang w:val="en-US"/>
        </w:rPr>
        <w:t>3</w:t>
      </w:r>
      <w:r w:rsidRPr="00434E5B">
        <w:rPr>
          <w:lang w:val="vi-VN"/>
        </w:rPr>
        <w:t xml:space="preserve">/6 </w:t>
      </w:r>
      <w:r w:rsidRPr="00434E5B">
        <w:rPr>
          <w:lang w:val="en-US"/>
        </w:rPr>
        <w:t xml:space="preserve"> (</w:t>
      </w:r>
      <w:r w:rsidR="00F77605">
        <w:rPr>
          <w:lang w:val="en-US"/>
        </w:rPr>
        <w:t>3</w:t>
      </w:r>
      <w:r w:rsidRPr="00434E5B">
        <w:rPr>
          <w:lang w:val="vi-VN"/>
        </w:rPr>
        <w:t>/</w:t>
      </w:r>
      <w:r w:rsidR="00D57D9B">
        <w:rPr>
          <w:lang w:val="en-US"/>
        </w:rPr>
        <w:t>6</w:t>
      </w:r>
      <w:r w:rsidRPr="00434E5B">
        <w:rPr>
          <w:lang w:val="en-US"/>
        </w:rPr>
        <w:t>)</w:t>
      </w:r>
      <w:r w:rsidRPr="00434E5B">
        <w:rPr>
          <w:lang w:val="vi-VN"/>
        </w:rPr>
        <w:t xml:space="preserve"> tiêu chí chiếm </w:t>
      </w:r>
      <w:r w:rsidR="00F77605">
        <w:rPr>
          <w:lang w:val="en-US"/>
        </w:rPr>
        <w:t>50</w:t>
      </w:r>
      <w:r w:rsidR="00047BE4" w:rsidRPr="00434E5B">
        <w:rPr>
          <w:lang w:val="en-US"/>
        </w:rPr>
        <w:t xml:space="preserve"> </w:t>
      </w:r>
      <w:r w:rsidRPr="00434E5B">
        <w:rPr>
          <w:lang w:val="vi-VN"/>
        </w:rPr>
        <w:t>%</w:t>
      </w:r>
    </w:p>
    <w:p w14:paraId="50E3A0B1" w14:textId="77777777" w:rsidR="0054015D" w:rsidRPr="0054015D" w:rsidRDefault="0054015D" w:rsidP="0054015D">
      <w:pPr>
        <w:pStyle w:val="Style1"/>
        <w:tabs>
          <w:tab w:val="clear" w:pos="980"/>
        </w:tabs>
        <w:ind w:left="1449"/>
        <w:rPr>
          <w:b/>
          <w:lang w:val="en-US"/>
        </w:rPr>
      </w:pPr>
      <w:r w:rsidRPr="003618E3">
        <w:rPr>
          <w:b/>
          <w:lang w:val="en-US"/>
        </w:rPr>
        <w:t>Kết luậ</w:t>
      </w:r>
      <w:r>
        <w:rPr>
          <w:b/>
          <w:lang w:val="en-US"/>
        </w:rPr>
        <w:t>n: Đ</w:t>
      </w:r>
      <w:r w:rsidRPr="003618E3">
        <w:rPr>
          <w:b/>
          <w:lang w:val="en-US"/>
        </w:rPr>
        <w:t xml:space="preserve">ạt </w:t>
      </w:r>
      <w:r>
        <w:rPr>
          <w:b/>
          <w:lang w:val="en-US"/>
        </w:rPr>
        <w:t>mức 2</w:t>
      </w:r>
    </w:p>
    <w:p w14:paraId="479893B2" w14:textId="77777777" w:rsidR="00076BE1" w:rsidRPr="00434E5B" w:rsidRDefault="00076BE1" w:rsidP="00B24290">
      <w:pPr>
        <w:pStyle w:val="titleContent"/>
      </w:pPr>
      <w:r w:rsidRPr="00434E5B">
        <w:t>Tiêu chuẩn 4: Quan hệ giữa nhà trường, gia đình và xã hội</w:t>
      </w:r>
    </w:p>
    <w:p w14:paraId="4366F4FF" w14:textId="77777777" w:rsidR="00076BE1" w:rsidRPr="00434E5B" w:rsidRDefault="00076BE1" w:rsidP="00B24290">
      <w:pPr>
        <w:pStyle w:val="titleContent"/>
      </w:pPr>
      <w:bookmarkStart w:id="39" w:name="introStandard4"/>
      <w:bookmarkEnd w:id="38"/>
      <w:r w:rsidRPr="00434E5B">
        <w:t xml:space="preserve">Mở đầu: </w:t>
      </w:r>
    </w:p>
    <w:bookmarkEnd w:id="39"/>
    <w:p w14:paraId="5FD1B29A" w14:textId="77777777" w:rsidR="00D55493" w:rsidRPr="00434E5B" w:rsidRDefault="00434E5B" w:rsidP="00190F51">
      <w:pPr>
        <w:spacing w:before="120" w:after="120"/>
        <w:ind w:firstLine="720"/>
        <w:jc w:val="both"/>
      </w:pPr>
      <w:r w:rsidRPr="00434E5B">
        <w:lastRenderedPageBreak/>
        <w:t>Nhà trường đã xây dựng tốt mối quan hệ phối hợp giữa nhà trường,  gia đình- xã hội chăm lo cho sự nghiệp giáo dục đồng thời ngày càng nhận được sự quan tâm phối hợp có hiệu quả của các ban nghành, đoàn thể và các tổ chức xã hội trong việc quản lý và giáo dục trẻ. Ban đại diện cha mẹ học sinh được tổ chức và hoạt động theo đúng Điều lệ Ban đại diện cha mẹ học sinh do Bộ GD&amp;ĐT ban hành, là tổ chức hỗ trợ đắc lực cho nhà trường trong hoạt động khuyến học, khuyến tài. Các tổ chức trong và ngoài nhà trường đã phối hợp tốt với nhà trường trong việc tổ chức thực hiện các biện pháp nâng cao chất lượng giáo dục toàn diện trong nhà trường, cũng như việc đầu tư cơ sở vật chất ngày một khang trang đáp ứng được yêu cầu chăm sóc, nuôi dưỡng và giáo dục trẻ. Sau đây là phần mô tả cho từng tiêu chí:</w:t>
      </w:r>
    </w:p>
    <w:p w14:paraId="0ABDA13B" w14:textId="77777777" w:rsidR="001F180D" w:rsidRPr="00434E5B" w:rsidRDefault="00076BE1" w:rsidP="00B24290">
      <w:pPr>
        <w:pStyle w:val="titleContent"/>
      </w:pPr>
      <w:bookmarkStart w:id="40" w:name="criterion41"/>
      <w:r w:rsidRPr="00434E5B">
        <w:t xml:space="preserve">Tiêu chí </w:t>
      </w:r>
      <w:r w:rsidR="00C524CF" w:rsidRPr="00434E5B">
        <w:rPr>
          <w:lang w:val="vi-VN"/>
        </w:rPr>
        <w:t>4.</w:t>
      </w:r>
      <w:r w:rsidRPr="00434E5B">
        <w:t>1: Ban đại diện cha mẹ trẻ</w:t>
      </w:r>
      <w:bookmarkEnd w:id="40"/>
    </w:p>
    <w:p w14:paraId="27DEFB66" w14:textId="77777777" w:rsidR="001F180D" w:rsidRPr="00434E5B" w:rsidRDefault="001F180D" w:rsidP="00B24290">
      <w:pPr>
        <w:pStyle w:val="content"/>
        <w:tabs>
          <w:tab w:val="clear" w:pos="980"/>
        </w:tabs>
        <w:ind w:firstLine="709"/>
        <w:rPr>
          <w:b/>
        </w:rPr>
      </w:pPr>
      <w:r w:rsidRPr="00434E5B">
        <w:rPr>
          <w:bCs/>
        </w:rPr>
        <w:t>Mức 1:</w:t>
      </w:r>
    </w:p>
    <w:p w14:paraId="305F3CEA" w14:textId="77777777" w:rsidR="001F180D" w:rsidRPr="00434E5B" w:rsidRDefault="001F180D" w:rsidP="00B24290">
      <w:pPr>
        <w:pStyle w:val="content"/>
        <w:tabs>
          <w:tab w:val="clear" w:pos="980"/>
        </w:tabs>
        <w:ind w:firstLine="0"/>
        <w:rPr>
          <w:bCs/>
        </w:rPr>
      </w:pPr>
      <w:r w:rsidRPr="00434E5B">
        <w:rPr>
          <w:bCs/>
        </w:rPr>
        <w:tab/>
        <w:t>a) Được thành lập và hoạt động theo quy định tại Điều lệ Ban đại diện cha mẹ học sinh;</w:t>
      </w:r>
    </w:p>
    <w:p w14:paraId="50B0B413" w14:textId="77777777" w:rsidR="001F180D" w:rsidRPr="00434E5B" w:rsidRDefault="001F180D" w:rsidP="00B24290">
      <w:pPr>
        <w:pStyle w:val="content"/>
        <w:tabs>
          <w:tab w:val="clear" w:pos="980"/>
        </w:tabs>
        <w:ind w:firstLine="0"/>
        <w:rPr>
          <w:b/>
        </w:rPr>
      </w:pPr>
      <w:r w:rsidRPr="00434E5B">
        <w:rPr>
          <w:bCs/>
        </w:rPr>
        <w:tab/>
        <w:t>b) Có kế hoạch hoạt động theo năm học;</w:t>
      </w:r>
    </w:p>
    <w:p w14:paraId="25F9194A" w14:textId="77777777" w:rsidR="001F180D" w:rsidRPr="00434E5B" w:rsidRDefault="001F180D" w:rsidP="00B24290">
      <w:pPr>
        <w:pStyle w:val="content"/>
        <w:tabs>
          <w:tab w:val="clear" w:pos="980"/>
        </w:tabs>
        <w:ind w:firstLine="0"/>
        <w:rPr>
          <w:b/>
        </w:rPr>
      </w:pPr>
      <w:r w:rsidRPr="00434E5B">
        <w:rPr>
          <w:bCs/>
        </w:rPr>
        <w:tab/>
        <w:t>c) Tổ chức thực hiện kế hoạch hoạt động đúng tiến độ.</w:t>
      </w:r>
    </w:p>
    <w:p w14:paraId="604C044C" w14:textId="77777777" w:rsidR="001F180D" w:rsidRPr="00434E5B" w:rsidRDefault="001F180D" w:rsidP="00B24290">
      <w:pPr>
        <w:pStyle w:val="content"/>
        <w:tabs>
          <w:tab w:val="clear" w:pos="980"/>
        </w:tabs>
        <w:ind w:firstLine="0"/>
        <w:rPr>
          <w:b/>
        </w:rPr>
      </w:pPr>
      <w:r w:rsidRPr="00434E5B">
        <w:rPr>
          <w:bCs/>
        </w:rPr>
        <w:tab/>
        <w:t>Mức 2:</w:t>
      </w:r>
    </w:p>
    <w:p w14:paraId="5F4DBE56" w14:textId="77777777" w:rsidR="001F180D" w:rsidRPr="00434E5B" w:rsidRDefault="001F180D" w:rsidP="00B24290">
      <w:pPr>
        <w:pStyle w:val="content"/>
        <w:tabs>
          <w:tab w:val="clear" w:pos="980"/>
        </w:tabs>
        <w:ind w:firstLine="0"/>
        <w:rPr>
          <w:bCs/>
        </w:rPr>
      </w:pPr>
      <w:r w:rsidRPr="00434E5B">
        <w:rPr>
          <w:bCs/>
        </w:rPr>
        <w:tab/>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14:paraId="448BC435" w14:textId="77777777" w:rsidR="001F180D" w:rsidRPr="00434E5B" w:rsidRDefault="001F180D" w:rsidP="00B24290">
      <w:pPr>
        <w:pStyle w:val="content"/>
        <w:tabs>
          <w:tab w:val="clear" w:pos="980"/>
        </w:tabs>
        <w:ind w:firstLine="0"/>
        <w:rPr>
          <w:b/>
        </w:rPr>
      </w:pPr>
      <w:r w:rsidRPr="00434E5B">
        <w:rPr>
          <w:bCs/>
        </w:rPr>
        <w:tab/>
        <w:t>Mức 3:</w:t>
      </w:r>
    </w:p>
    <w:p w14:paraId="40F2EC5C" w14:textId="77777777" w:rsidR="001F180D" w:rsidRPr="00434E5B" w:rsidRDefault="001F180D" w:rsidP="00B24290">
      <w:pPr>
        <w:pStyle w:val="content"/>
        <w:tabs>
          <w:tab w:val="clear" w:pos="980"/>
        </w:tabs>
        <w:ind w:firstLine="0"/>
        <w:rPr>
          <w:bCs/>
        </w:rPr>
      </w:pPr>
      <w:r w:rsidRPr="00434E5B">
        <w:rPr>
          <w:bCs/>
        </w:rPr>
        <w:tab/>
        <w:t>Phối hợp có hiệu quả với nhà trường, xã hội trong việc thực hiện các nhiệm vụ theo quy định của Điều lệ Ban đại diện cha mẹ học sinh.</w:t>
      </w:r>
    </w:p>
    <w:p w14:paraId="42626DB9" w14:textId="77777777" w:rsidR="001F180D" w:rsidRPr="00434E5B" w:rsidRDefault="001F180D" w:rsidP="00B24290">
      <w:pPr>
        <w:pStyle w:val="content"/>
        <w:tabs>
          <w:tab w:val="clear" w:pos="980"/>
        </w:tabs>
        <w:ind w:firstLine="0"/>
        <w:rPr>
          <w:b/>
        </w:rPr>
      </w:pPr>
      <w:r w:rsidRPr="00434E5B">
        <w:rPr>
          <w:bCs/>
        </w:rPr>
        <w:tab/>
      </w:r>
      <w:r w:rsidRPr="00434E5B">
        <w:rPr>
          <w:b/>
        </w:rPr>
        <w:t>1. Mô tả hiện trạng</w:t>
      </w:r>
    </w:p>
    <w:p w14:paraId="5518260D" w14:textId="77777777" w:rsidR="001F180D" w:rsidRPr="00434E5B" w:rsidRDefault="001F180D" w:rsidP="00B24290">
      <w:pPr>
        <w:pStyle w:val="content"/>
        <w:tabs>
          <w:tab w:val="clear" w:pos="980"/>
        </w:tabs>
        <w:ind w:firstLine="709"/>
        <w:rPr>
          <w:bCs/>
        </w:rPr>
      </w:pPr>
      <w:r w:rsidRPr="00434E5B">
        <w:rPr>
          <w:bCs/>
        </w:rPr>
        <w:t>Mức 1:</w:t>
      </w:r>
    </w:p>
    <w:p w14:paraId="1A78A461" w14:textId="77777777" w:rsidR="00D55493" w:rsidRPr="00434E5B" w:rsidRDefault="00434E5B">
      <w:pPr>
        <w:spacing w:before="120" w:after="120"/>
        <w:jc w:val="both"/>
      </w:pPr>
      <w:r w:rsidRPr="00434E5B">
        <w:tab/>
        <w:t>Ban đại diện cha mẹ học sinh của mỗi lớp, của nhà trường được thành lập và hoạt động theo đúng quy định của Điều lệ Ban đại diện cha mẹ học sinh Thông tư số 55/2011/TT-BG</w:t>
      </w:r>
      <w:r w:rsidR="00D36697">
        <w:t xml:space="preserve"> ĐT ngày 22/11/2011).</w:t>
      </w:r>
      <w:r w:rsidRPr="00434E5B">
        <w:t xml:space="preserve"> Nhà trường tổ chức họp cha mẹ học sinh và bầu Ban chấp hành Hội cha mẹ học sinh toàn trường gồm các phụ huynh là chi hội trưởng đại diện cho các chi hội của lớp. Trong Ban chấp hành hội chọn ra </w:t>
      </w:r>
      <w:r w:rsidR="008B7A50">
        <w:t>8</w:t>
      </w:r>
      <w:r w:rsidRPr="00434E5B">
        <w:t xml:space="preserve"> thành viên  đại diện cho </w:t>
      </w:r>
      <w:r w:rsidR="0013244A">
        <w:t>8</w:t>
      </w:r>
      <w:r w:rsidRPr="00434E5B">
        <w:t xml:space="preserve"> lớp đứng trong ban chấp hành hội cha mẹ học sinh đại diện cho các lớp sau đó ban chấp hành hội bầu ra 1 Hội trưởng, 1 Hội phó, 1 thư ký</w:t>
      </w:r>
      <w:r w:rsidR="00D36697">
        <w:t xml:space="preserve">. </w:t>
      </w:r>
      <w:r w:rsidRPr="00434E5B">
        <w:rPr>
          <w:b/>
          <w:i/>
        </w:rPr>
        <w:t>[H4-4.1-01] </w:t>
      </w:r>
    </w:p>
    <w:p w14:paraId="2146E70B" w14:textId="77777777" w:rsidR="00D55493" w:rsidRPr="00434E5B" w:rsidRDefault="00434E5B">
      <w:pPr>
        <w:spacing w:before="120" w:after="120"/>
        <w:jc w:val="both"/>
      </w:pPr>
      <w:r w:rsidRPr="00434E5B">
        <w:tab/>
        <w:t>Hằng năm Ban đại diện Cha mẹ học sinh căn cứ vào kế hoạch và nhiệm vụ năm học của nhà trường và Điều lệ của Ban đại diện Cha mẹ học sinh để xây dựng kế hoạch hoạt động theo năm học.</w:t>
      </w:r>
      <w:r w:rsidR="00190F51">
        <w:t xml:space="preserve"> </w:t>
      </w:r>
      <w:r w:rsidRPr="00434E5B">
        <w:rPr>
          <w:b/>
          <w:i/>
        </w:rPr>
        <w:t>[H4-4.1-02] </w:t>
      </w:r>
    </w:p>
    <w:p w14:paraId="381A679D" w14:textId="77777777" w:rsidR="00D55493" w:rsidRPr="00434E5B" w:rsidRDefault="00434E5B">
      <w:pPr>
        <w:spacing w:before="120" w:after="120"/>
        <w:jc w:val="both"/>
      </w:pPr>
      <w:r w:rsidRPr="00434E5B">
        <w:tab/>
        <w:t xml:space="preserve">Ban đại diện cha mẹ học sinh nhà trường luôn thực hiện nghiêm túc và hoạt động đúng theo Điều lệ Ban đại diện cha mẹ học sinh; phối hợp cùng nhà trường thực hiện các hoạt động theo kế hoạch đảm bảo đúng tiến độ đã đề ra. </w:t>
      </w:r>
      <w:r w:rsidRPr="00434E5B">
        <w:rPr>
          <w:b/>
          <w:i/>
        </w:rPr>
        <w:t>[H4-4.1-03] </w:t>
      </w:r>
    </w:p>
    <w:p w14:paraId="6805CAF9" w14:textId="77777777" w:rsidR="001F180D" w:rsidRPr="00434E5B" w:rsidRDefault="001F180D" w:rsidP="00B24290">
      <w:pPr>
        <w:pStyle w:val="content"/>
        <w:tabs>
          <w:tab w:val="clear" w:pos="980"/>
        </w:tabs>
        <w:ind w:firstLine="0"/>
        <w:rPr>
          <w:bCs/>
        </w:rPr>
      </w:pPr>
      <w:r w:rsidRPr="00434E5B">
        <w:rPr>
          <w:bCs/>
        </w:rPr>
        <w:lastRenderedPageBreak/>
        <w:tab/>
        <w:t>Mức 2:</w:t>
      </w:r>
    </w:p>
    <w:p w14:paraId="4148A399" w14:textId="77777777" w:rsidR="00D55493" w:rsidRPr="00434E5B" w:rsidRDefault="00434E5B">
      <w:pPr>
        <w:spacing w:before="120" w:after="120"/>
        <w:jc w:val="both"/>
      </w:pPr>
      <w:r w:rsidRPr="00434E5B">
        <w:tab/>
        <w:t> Ban đại diện cha mẹ trẻ phối hợp có hiệu quả với Nhà trường trong việc tổ chức thực hiện nhiệm vụ năm học. Qua bảng thông báo hoặc qua góc “Tuyên truyền tới hội cha mẹ học sinh”. Nhà trường kết hợp vào các buổi họp phụ huynh để tuyên truyền kiến thức chăm sóc giáo dục trẻ hoặc các yêu cầu của nhà trường đối với gia đình hoặc những nội dung mà gia đình với cô giáo trong việc thực hiện chăm sóc giáo dục trẻ khi ở nhà. Đồng thời kết hợp trao đổi trực tiếp trong các giờ đón, trả trẻ.</w:t>
      </w:r>
      <w:r w:rsidR="00190F51">
        <w:t xml:space="preserve"> </w:t>
      </w:r>
      <w:r w:rsidRPr="00434E5B">
        <w:rPr>
          <w:b/>
          <w:i/>
        </w:rPr>
        <w:t>[H4-4.1-01] </w:t>
      </w:r>
    </w:p>
    <w:p w14:paraId="1AB90910" w14:textId="77777777" w:rsidR="001F180D" w:rsidRPr="00434E5B" w:rsidRDefault="001F180D" w:rsidP="00B24290">
      <w:pPr>
        <w:pStyle w:val="content"/>
        <w:tabs>
          <w:tab w:val="clear" w:pos="980"/>
        </w:tabs>
        <w:ind w:firstLine="0"/>
        <w:rPr>
          <w:bCs/>
        </w:rPr>
      </w:pPr>
      <w:r w:rsidRPr="00434E5B">
        <w:rPr>
          <w:bCs/>
        </w:rPr>
        <w:tab/>
        <w:t>Mức 3:</w:t>
      </w:r>
    </w:p>
    <w:p w14:paraId="479D748B" w14:textId="77777777" w:rsidR="00D55493" w:rsidRPr="00434E5B" w:rsidRDefault="00434E5B">
      <w:pPr>
        <w:spacing w:before="120" w:after="120"/>
        <w:jc w:val="both"/>
      </w:pPr>
      <w:r w:rsidRPr="00434E5B">
        <w:tab/>
        <w:t xml:space="preserve">Ban đại diện cha mẹ trẻ em phối hợp có hiệu quả với nhà trường, xã hội trong việc thực hiện các nhiệm vụ theo quy định của Điều lệ Ban đại diện cha mẹ học sinh. </w:t>
      </w:r>
      <w:r w:rsidRPr="00434E5B">
        <w:rPr>
          <w:b/>
          <w:i/>
        </w:rPr>
        <w:t>[H4-4.1-01] </w:t>
      </w:r>
      <w:r w:rsidRPr="00434E5B">
        <w:t xml:space="preserve">  </w:t>
      </w:r>
    </w:p>
    <w:p w14:paraId="7E8CC824" w14:textId="77777777" w:rsidR="001F180D" w:rsidRPr="00434E5B" w:rsidRDefault="001F180D" w:rsidP="00B24290">
      <w:pPr>
        <w:pStyle w:val="content"/>
        <w:tabs>
          <w:tab w:val="clear" w:pos="980"/>
        </w:tabs>
        <w:ind w:firstLine="0"/>
        <w:rPr>
          <w:bCs/>
        </w:rPr>
      </w:pPr>
      <w:r w:rsidRPr="00434E5B">
        <w:rPr>
          <w:bCs/>
        </w:rPr>
        <w:tab/>
      </w:r>
      <w:r w:rsidRPr="00434E5B">
        <w:rPr>
          <w:b/>
        </w:rPr>
        <w:t xml:space="preserve">2. Điểm mạnh </w:t>
      </w:r>
    </w:p>
    <w:p w14:paraId="79E71080" w14:textId="77777777" w:rsidR="00D55493" w:rsidRPr="00434E5B" w:rsidRDefault="00434E5B">
      <w:pPr>
        <w:spacing w:before="120" w:after="120"/>
        <w:jc w:val="both"/>
      </w:pPr>
      <w:r w:rsidRPr="00434E5B">
        <w:tab/>
        <w:t>Nhà trường có đầy đủ các ban đại diện học sinh, thường xuyên quan tâm đến các hoạt động, phong trào của lớp, của trường.</w:t>
      </w:r>
    </w:p>
    <w:p w14:paraId="3070EF6B" w14:textId="77777777" w:rsidR="00D55493" w:rsidRPr="00434E5B" w:rsidRDefault="00434E5B">
      <w:pPr>
        <w:spacing w:before="120" w:after="120"/>
        <w:jc w:val="both"/>
      </w:pPr>
      <w:r w:rsidRPr="00434E5B">
        <w:tab/>
        <w:t>Ban đại diện hội cha mẹ học sinh luôn kết hợp chặt chẽ với nhà trường cũng như chi hội phụ huynh các lớp đẩy mạnh hoạt động của hội, góp phần đáng kể trong các phong trào chung của nhà trường.</w:t>
      </w:r>
    </w:p>
    <w:p w14:paraId="779DAB84" w14:textId="77777777" w:rsidR="00D55493" w:rsidRPr="00434E5B" w:rsidRDefault="00434E5B">
      <w:pPr>
        <w:spacing w:before="120" w:after="120"/>
        <w:jc w:val="both"/>
      </w:pPr>
      <w:r w:rsidRPr="00434E5B">
        <w:tab/>
        <w:t>Thông tin 2 chiều giữa cha mẹ học sinh với giáo viên chủ nhiệm lớp thường xuyên được duy trì tốt. Nhà trường chủ động xây dựng kế hoạch, chương trình sinh hoạt định kỳ với Ban đại diện cha mẹ học sinh để bàn bạc và thống nhất cách thức tổ chức và hoạt động của hôi, góp phần thúc đẩy phong trào giáo dục của nhà trường ngày một phát triển.</w:t>
      </w:r>
    </w:p>
    <w:p w14:paraId="76C9EA60" w14:textId="77777777" w:rsidR="00076BE1" w:rsidRPr="00434E5B" w:rsidRDefault="00076BE1" w:rsidP="00B24290">
      <w:pPr>
        <w:pStyle w:val="content"/>
        <w:tabs>
          <w:tab w:val="clear" w:pos="980"/>
        </w:tabs>
        <w:ind w:firstLine="709"/>
        <w:rPr>
          <w:b/>
        </w:rPr>
      </w:pPr>
      <w:r w:rsidRPr="00434E5B">
        <w:rPr>
          <w:b/>
        </w:rPr>
        <w:t>3. Điểm yếu</w:t>
      </w:r>
    </w:p>
    <w:p w14:paraId="3B3155CB" w14:textId="77777777" w:rsidR="00D55493" w:rsidRPr="00434E5B" w:rsidRDefault="00434E5B" w:rsidP="00190F51">
      <w:pPr>
        <w:spacing w:before="120" w:after="120"/>
        <w:ind w:firstLine="709"/>
        <w:jc w:val="both"/>
      </w:pPr>
      <w:r w:rsidRPr="00434E5B">
        <w:t>Trong hội cha mẹ học sinh ở một số lớp khi trao đổi công việc với nhà trường còn chưa mạnh dạn đưa ra ý kiến để giúp đỡ nhà trường. Trong các buổi họp phụ huynh toàn trường, một số cha mẹ học sinh còn vắng nên việc kết hợp với giáo viên phụ trách lớp và nhà trường còn hạn chế.</w:t>
      </w:r>
    </w:p>
    <w:p w14:paraId="6EB51C64" w14:textId="77777777" w:rsidR="00076BE1" w:rsidRPr="00434E5B" w:rsidRDefault="00076BE1" w:rsidP="00B24290">
      <w:pPr>
        <w:pStyle w:val="content"/>
        <w:tabs>
          <w:tab w:val="clear" w:pos="980"/>
        </w:tabs>
        <w:ind w:firstLine="709"/>
        <w:rPr>
          <w:b/>
          <w:lang w:val="vi-VN"/>
        </w:rPr>
      </w:pPr>
      <w:r w:rsidRPr="00434E5B">
        <w:rPr>
          <w:b/>
        </w:rPr>
        <w:t>4. Kế hoạch cải tiến chất lượng</w:t>
      </w:r>
    </w:p>
    <w:p w14:paraId="350F2BC1" w14:textId="77777777" w:rsidR="00D55493" w:rsidRDefault="00434E5B">
      <w:pPr>
        <w:spacing w:before="120" w:after="120"/>
        <w:jc w:val="both"/>
      </w:pPr>
      <w:r w:rsidRPr="00434E5B">
        <w:tab/>
        <w:t>Để cải tiến chất lượng của tiêu chí này, nhà trường tập trung thực hiện những công việc cụ thể sau:</w:t>
      </w:r>
    </w:p>
    <w:tbl>
      <w:tblPr>
        <w:tblStyle w:val="TableGrid"/>
        <w:tblW w:w="0" w:type="auto"/>
        <w:tblInd w:w="108" w:type="dxa"/>
        <w:tblLook w:val="04A0" w:firstRow="1" w:lastRow="0" w:firstColumn="1" w:lastColumn="0" w:noHBand="0" w:noVBand="1"/>
      </w:tblPr>
      <w:tblGrid>
        <w:gridCol w:w="2809"/>
        <w:gridCol w:w="1586"/>
        <w:gridCol w:w="1559"/>
        <w:gridCol w:w="1559"/>
        <w:gridCol w:w="1559"/>
      </w:tblGrid>
      <w:tr w:rsidR="00B81D16" w:rsidRPr="000821BE" w14:paraId="53C7F51C" w14:textId="77777777" w:rsidTr="00563878">
        <w:trPr>
          <w:trHeight w:val="1347"/>
        </w:trPr>
        <w:tc>
          <w:tcPr>
            <w:tcW w:w="2809" w:type="dxa"/>
          </w:tcPr>
          <w:p w14:paraId="220E55AB" w14:textId="77777777" w:rsidR="00B81D16" w:rsidRPr="000821BE" w:rsidRDefault="00B81D16" w:rsidP="00F26EA0">
            <w:pPr>
              <w:spacing w:before="120" w:after="120"/>
              <w:jc w:val="center"/>
              <w:rPr>
                <w:b/>
              </w:rPr>
            </w:pPr>
            <w:r w:rsidRPr="000821BE">
              <w:rPr>
                <w:b/>
              </w:rPr>
              <w:t>Nội dung công việc</w:t>
            </w:r>
          </w:p>
          <w:p w14:paraId="1AF950B3" w14:textId="77777777" w:rsidR="00B81D16" w:rsidRPr="000821BE" w:rsidRDefault="00B81D16" w:rsidP="00F26EA0">
            <w:pPr>
              <w:spacing w:before="120" w:after="120"/>
              <w:jc w:val="center"/>
              <w:rPr>
                <w:b/>
              </w:rPr>
            </w:pPr>
          </w:p>
        </w:tc>
        <w:tc>
          <w:tcPr>
            <w:tcW w:w="1586" w:type="dxa"/>
          </w:tcPr>
          <w:p w14:paraId="699992C1" w14:textId="77777777" w:rsidR="00B81D16" w:rsidRPr="005F2AB8" w:rsidRDefault="00B81D16" w:rsidP="005F2AB8">
            <w:pPr>
              <w:spacing w:before="120" w:after="120"/>
              <w:jc w:val="center"/>
              <w:rPr>
                <w:b/>
              </w:rPr>
            </w:pPr>
            <w:r w:rsidRPr="000821BE">
              <w:rPr>
                <w:b/>
              </w:rPr>
              <w:t>Nhân lực thực hiện</w:t>
            </w:r>
          </w:p>
        </w:tc>
        <w:tc>
          <w:tcPr>
            <w:tcW w:w="1559" w:type="dxa"/>
          </w:tcPr>
          <w:p w14:paraId="439FEB00" w14:textId="77777777" w:rsidR="00B81D16" w:rsidRPr="000821BE" w:rsidRDefault="00B81D16" w:rsidP="005F2AB8">
            <w:pPr>
              <w:spacing w:before="120" w:after="120"/>
              <w:jc w:val="center"/>
              <w:rPr>
                <w:b/>
              </w:rPr>
            </w:pPr>
            <w:r w:rsidRPr="000821BE">
              <w:rPr>
                <w:b/>
              </w:rPr>
              <w:t>Điều kiện để thực hiệ</w:t>
            </w:r>
            <w:r w:rsidR="005F2AB8">
              <w:rPr>
                <w:b/>
              </w:rPr>
              <w:t>n</w:t>
            </w:r>
          </w:p>
        </w:tc>
        <w:tc>
          <w:tcPr>
            <w:tcW w:w="1559" w:type="dxa"/>
          </w:tcPr>
          <w:p w14:paraId="690746A0" w14:textId="77777777" w:rsidR="00B81D16" w:rsidRPr="000821BE" w:rsidRDefault="00B81D16" w:rsidP="00F26EA0">
            <w:pPr>
              <w:spacing w:before="120" w:after="120"/>
              <w:jc w:val="center"/>
              <w:rPr>
                <w:b/>
              </w:rPr>
            </w:pPr>
            <w:r w:rsidRPr="000821BE">
              <w:rPr>
                <w:b/>
              </w:rPr>
              <w:t>Thời gian thực hiện</w:t>
            </w:r>
          </w:p>
          <w:p w14:paraId="572D49FB" w14:textId="77777777" w:rsidR="00B81D16" w:rsidRPr="000821BE" w:rsidRDefault="00B81D16" w:rsidP="00F26EA0">
            <w:pPr>
              <w:spacing w:before="120" w:after="120"/>
              <w:jc w:val="center"/>
              <w:rPr>
                <w:b/>
              </w:rPr>
            </w:pPr>
          </w:p>
        </w:tc>
        <w:tc>
          <w:tcPr>
            <w:tcW w:w="1559" w:type="dxa"/>
          </w:tcPr>
          <w:p w14:paraId="7F7C0490" w14:textId="77777777" w:rsidR="00B81D16" w:rsidRPr="005F2AB8" w:rsidRDefault="00B81D16" w:rsidP="005F2AB8">
            <w:pPr>
              <w:spacing w:before="120" w:after="120"/>
              <w:jc w:val="center"/>
              <w:rPr>
                <w:b/>
              </w:rPr>
            </w:pPr>
            <w:r w:rsidRPr="000821BE">
              <w:rPr>
                <w:b/>
              </w:rPr>
              <w:t>Dự kiến nguồ</w:t>
            </w:r>
            <w:r w:rsidR="005F2AB8">
              <w:rPr>
                <w:b/>
              </w:rPr>
              <w:t>n kinh phí</w:t>
            </w:r>
          </w:p>
        </w:tc>
      </w:tr>
      <w:tr w:rsidR="00B81D16" w14:paraId="3C770DF1" w14:textId="77777777" w:rsidTr="00563878">
        <w:tc>
          <w:tcPr>
            <w:tcW w:w="2809" w:type="dxa"/>
          </w:tcPr>
          <w:p w14:paraId="3913031F" w14:textId="0AC73BB6" w:rsidR="00B81D16" w:rsidRDefault="00AD3CE7" w:rsidP="00A623B1">
            <w:pPr>
              <w:spacing w:before="120" w:after="120"/>
            </w:pPr>
            <w:r w:rsidRPr="00434E5B">
              <w:t>Trong năm học 202</w:t>
            </w:r>
            <w:r w:rsidR="00AD714C">
              <w:t>3</w:t>
            </w:r>
            <w:r w:rsidRPr="00434E5B">
              <w:t>-202</w:t>
            </w:r>
            <w:r w:rsidR="00AD714C">
              <w:t>4</w:t>
            </w:r>
            <w:r w:rsidRPr="00434E5B">
              <w:t xml:space="preserve"> và những năm tiếp theo</w:t>
            </w:r>
            <w:r>
              <w:t xml:space="preserve"> l</w:t>
            </w:r>
            <w:r w:rsidR="00B81D16" w:rsidRPr="00434E5B">
              <w:t xml:space="preserve">àm tốt công tác tuyên truyền, vận động phụ huynh mạnh </w:t>
            </w:r>
            <w:r w:rsidR="00B81D16" w:rsidRPr="00434E5B">
              <w:lastRenderedPageBreak/>
              <w:t>dạn đóng góp ý kiến phối hợp với nhà trường thực hiện tốt công tác chăm sóc giáo dục trẻ.</w:t>
            </w:r>
          </w:p>
        </w:tc>
        <w:tc>
          <w:tcPr>
            <w:tcW w:w="1586" w:type="dxa"/>
          </w:tcPr>
          <w:p w14:paraId="296B8ED6" w14:textId="77777777" w:rsidR="00B81D16" w:rsidRPr="00434E5B" w:rsidRDefault="00B81D16" w:rsidP="00B81D16">
            <w:pPr>
              <w:spacing w:before="120" w:after="120"/>
            </w:pPr>
            <w:r w:rsidRPr="00434E5B">
              <w:lastRenderedPageBreak/>
              <w:t>Ban giám hiệu.</w:t>
            </w:r>
            <w:r>
              <w:t xml:space="preserve"> </w:t>
            </w:r>
            <w:r w:rsidRPr="00434E5B">
              <w:t>Giáo viên, phụ huynh</w:t>
            </w:r>
          </w:p>
          <w:p w14:paraId="1E5361AA" w14:textId="77777777" w:rsidR="00B81D16" w:rsidRPr="005E19ED" w:rsidRDefault="00B81D16" w:rsidP="00F26EA0">
            <w:pPr>
              <w:spacing w:before="120" w:after="120"/>
            </w:pPr>
          </w:p>
        </w:tc>
        <w:tc>
          <w:tcPr>
            <w:tcW w:w="1559" w:type="dxa"/>
          </w:tcPr>
          <w:p w14:paraId="7FD679E4" w14:textId="77777777" w:rsidR="00B81D16" w:rsidRPr="00434E5B" w:rsidRDefault="00B81D16" w:rsidP="00F26EA0">
            <w:pPr>
              <w:spacing w:before="120" w:after="120"/>
              <w:jc w:val="both"/>
            </w:pPr>
            <w:r w:rsidRPr="00434E5B">
              <w:lastRenderedPageBreak/>
              <w:tab/>
              <w:t> </w:t>
            </w:r>
          </w:p>
          <w:p w14:paraId="620F1670" w14:textId="77777777" w:rsidR="00B81D16" w:rsidRDefault="00B81D16" w:rsidP="00B81D16">
            <w:pPr>
              <w:spacing w:before="120" w:after="120"/>
            </w:pPr>
            <w:r w:rsidRPr="00434E5B">
              <w:t xml:space="preserve">Kế hoạch tuyên truyền phối </w:t>
            </w:r>
            <w:r w:rsidRPr="00434E5B">
              <w:lastRenderedPageBreak/>
              <w:t>hợp với CMHS</w:t>
            </w:r>
          </w:p>
        </w:tc>
        <w:tc>
          <w:tcPr>
            <w:tcW w:w="1559" w:type="dxa"/>
          </w:tcPr>
          <w:p w14:paraId="77DCB534" w14:textId="03920944" w:rsidR="00B81D16" w:rsidRPr="00434E5B" w:rsidRDefault="00B81D16" w:rsidP="00B81D16">
            <w:pPr>
              <w:spacing w:before="120" w:after="120"/>
            </w:pPr>
            <w:r w:rsidRPr="00434E5B">
              <w:lastRenderedPageBreak/>
              <w:t>Trong năm học 202</w:t>
            </w:r>
            <w:r w:rsidR="00AD714C">
              <w:t>3</w:t>
            </w:r>
            <w:r w:rsidRPr="00434E5B">
              <w:t>-202</w:t>
            </w:r>
            <w:r w:rsidR="00AD714C">
              <w:t>4</w:t>
            </w:r>
            <w:r w:rsidRPr="00434E5B">
              <w:t xml:space="preserve"> và những năm </w:t>
            </w:r>
            <w:r w:rsidRPr="00434E5B">
              <w:lastRenderedPageBreak/>
              <w:t>tiếp theo</w:t>
            </w:r>
          </w:p>
          <w:p w14:paraId="69208905" w14:textId="77777777" w:rsidR="00B81D16" w:rsidRDefault="00B81D16" w:rsidP="00F26EA0">
            <w:pPr>
              <w:spacing w:before="120" w:after="120"/>
            </w:pPr>
          </w:p>
        </w:tc>
        <w:tc>
          <w:tcPr>
            <w:tcW w:w="1559" w:type="dxa"/>
          </w:tcPr>
          <w:p w14:paraId="20356BD8" w14:textId="77777777" w:rsidR="00B81D16" w:rsidRDefault="00B81D16" w:rsidP="00F26EA0">
            <w:pPr>
              <w:spacing w:before="120" w:after="120"/>
              <w:jc w:val="both"/>
            </w:pPr>
          </w:p>
        </w:tc>
      </w:tr>
      <w:tr w:rsidR="00A623B1" w14:paraId="7A6DC6D2" w14:textId="77777777" w:rsidTr="00563878">
        <w:tc>
          <w:tcPr>
            <w:tcW w:w="2809" w:type="dxa"/>
          </w:tcPr>
          <w:p w14:paraId="3E5EB38A" w14:textId="77777777" w:rsidR="00A623B1" w:rsidRPr="00434E5B" w:rsidRDefault="00A623B1" w:rsidP="00A623B1">
            <w:pPr>
              <w:spacing w:before="120" w:after="120"/>
              <w:jc w:val="both"/>
            </w:pPr>
            <w:r w:rsidRPr="00434E5B">
              <w:lastRenderedPageBreak/>
              <w:t>Duy trì thông tin 2 chiều giữa giáo viên phụ trách lớp và cha mẹ học sinh để nâng cao chất lượng chăm sóc, nuôi dưỡng giáo dục trẻ.</w:t>
            </w:r>
          </w:p>
        </w:tc>
        <w:tc>
          <w:tcPr>
            <w:tcW w:w="1586" w:type="dxa"/>
          </w:tcPr>
          <w:p w14:paraId="521A7891" w14:textId="77777777" w:rsidR="004F4B85" w:rsidRPr="00434E5B" w:rsidRDefault="004F4B85" w:rsidP="004F4B85">
            <w:pPr>
              <w:spacing w:before="120" w:after="120"/>
            </w:pPr>
            <w:r w:rsidRPr="00434E5B">
              <w:t>Ban giám hiệu.Giáo viên, phụ huynh</w:t>
            </w:r>
          </w:p>
          <w:p w14:paraId="5C903ECC" w14:textId="77777777" w:rsidR="00A623B1" w:rsidRPr="00434E5B" w:rsidRDefault="00A623B1" w:rsidP="00B81D16">
            <w:pPr>
              <w:spacing w:before="120" w:after="120"/>
            </w:pPr>
          </w:p>
        </w:tc>
        <w:tc>
          <w:tcPr>
            <w:tcW w:w="1559" w:type="dxa"/>
          </w:tcPr>
          <w:p w14:paraId="24C5F612" w14:textId="77777777" w:rsidR="004F4B85" w:rsidRPr="00434E5B" w:rsidRDefault="004F4B85" w:rsidP="004F4B85">
            <w:pPr>
              <w:spacing w:before="120" w:after="120"/>
              <w:jc w:val="both"/>
            </w:pPr>
            <w:r w:rsidRPr="00434E5B">
              <w:t>Trao đổi</w:t>
            </w:r>
          </w:p>
          <w:p w14:paraId="597DE1D6" w14:textId="77777777" w:rsidR="00A623B1" w:rsidRPr="00434E5B" w:rsidRDefault="00A623B1" w:rsidP="00F26EA0">
            <w:pPr>
              <w:spacing w:before="120" w:after="120"/>
              <w:jc w:val="both"/>
            </w:pPr>
          </w:p>
        </w:tc>
        <w:tc>
          <w:tcPr>
            <w:tcW w:w="1559" w:type="dxa"/>
          </w:tcPr>
          <w:p w14:paraId="4D4DABA7" w14:textId="21635E28" w:rsidR="004F4B85" w:rsidRPr="00434E5B" w:rsidRDefault="004F4B85" w:rsidP="004F4B85">
            <w:pPr>
              <w:spacing w:before="120" w:after="120"/>
            </w:pPr>
            <w:r w:rsidRPr="00434E5B">
              <w:t>Trong năm học 202</w:t>
            </w:r>
            <w:r w:rsidR="00AD714C">
              <w:t>3</w:t>
            </w:r>
            <w:r w:rsidRPr="00434E5B">
              <w:t>-202</w:t>
            </w:r>
            <w:r w:rsidR="00AD714C">
              <w:t>4</w:t>
            </w:r>
            <w:r w:rsidRPr="00434E5B">
              <w:t xml:space="preserve"> và những năm tiếp theo</w:t>
            </w:r>
          </w:p>
          <w:p w14:paraId="37BF0880" w14:textId="77777777" w:rsidR="00A623B1" w:rsidRPr="00434E5B" w:rsidRDefault="00A623B1" w:rsidP="00B81D16">
            <w:pPr>
              <w:spacing w:before="120" w:after="120"/>
            </w:pPr>
          </w:p>
        </w:tc>
        <w:tc>
          <w:tcPr>
            <w:tcW w:w="1559" w:type="dxa"/>
          </w:tcPr>
          <w:p w14:paraId="36B5E061" w14:textId="77777777" w:rsidR="00A623B1" w:rsidRDefault="00A623B1" w:rsidP="00F26EA0">
            <w:pPr>
              <w:spacing w:before="120" w:after="120"/>
              <w:jc w:val="both"/>
            </w:pPr>
          </w:p>
        </w:tc>
      </w:tr>
    </w:tbl>
    <w:p w14:paraId="60716178" w14:textId="77777777" w:rsidR="00076BE1" w:rsidRPr="00434E5B" w:rsidRDefault="00434E5B" w:rsidP="004F4B85">
      <w:pPr>
        <w:spacing w:before="120" w:after="120"/>
        <w:jc w:val="both"/>
      </w:pPr>
      <w:r w:rsidRPr="00434E5B">
        <w:tab/>
      </w:r>
      <w:r w:rsidR="00076BE1" w:rsidRPr="00434E5B">
        <w:rPr>
          <w:b/>
        </w:rPr>
        <w:t>5.</w:t>
      </w:r>
      <w:r w:rsidR="00076BE1" w:rsidRPr="00434E5B">
        <w:t xml:space="preserve"> </w:t>
      </w:r>
      <w:r w:rsidR="00C524CF" w:rsidRPr="00434E5B">
        <w:rPr>
          <w:b/>
        </w:rPr>
        <w:t>Tự</w:t>
      </w:r>
      <w:r w:rsidR="00C524CF" w:rsidRPr="00434E5B">
        <w:rPr>
          <w:b/>
          <w:lang w:val="vi-VN"/>
        </w:rPr>
        <w:t xml:space="preserve"> đánh giá</w:t>
      </w:r>
      <w:r w:rsidR="00C524CF" w:rsidRPr="00434E5B">
        <w:rPr>
          <w:b/>
        </w:rPr>
        <w:t>:</w:t>
      </w:r>
      <w:r w:rsidR="00C524CF" w:rsidRPr="00434E5B">
        <w:t xml:space="preserve"> </w:t>
      </w:r>
      <w:r w:rsidR="00076BE1" w:rsidRPr="00434E5B">
        <w:t>Đạt mức 3</w:t>
      </w:r>
    </w:p>
    <w:p w14:paraId="78B52A1B" w14:textId="77777777" w:rsidR="00381A05" w:rsidRPr="00723266" w:rsidRDefault="00076BE1" w:rsidP="00723266">
      <w:pPr>
        <w:pStyle w:val="titleContent"/>
      </w:pPr>
      <w:bookmarkStart w:id="41" w:name="criterion42"/>
      <w:r w:rsidRPr="00434E5B">
        <w:t xml:space="preserve">Tiêu chí </w:t>
      </w:r>
      <w:r w:rsidR="00C524CF" w:rsidRPr="00434E5B">
        <w:rPr>
          <w:lang w:val="vi-VN"/>
        </w:rPr>
        <w:t>4.</w:t>
      </w:r>
      <w:r w:rsidRPr="00434E5B">
        <w:t>2: Công tác tham mưu cấp ủy đảng, chính quyền và phối hợp với các tổ chức, cá nhân của nhà trường</w:t>
      </w:r>
      <w:bookmarkEnd w:id="41"/>
    </w:p>
    <w:p w14:paraId="591D5521" w14:textId="77777777" w:rsidR="001F180D" w:rsidRPr="00434E5B" w:rsidRDefault="001F180D" w:rsidP="00B24290">
      <w:pPr>
        <w:pStyle w:val="content"/>
        <w:tabs>
          <w:tab w:val="clear" w:pos="980"/>
        </w:tabs>
        <w:ind w:firstLine="709"/>
        <w:rPr>
          <w:b/>
        </w:rPr>
      </w:pPr>
      <w:r w:rsidRPr="00434E5B">
        <w:rPr>
          <w:bCs/>
        </w:rPr>
        <w:t>Mức 1:</w:t>
      </w:r>
    </w:p>
    <w:p w14:paraId="5557AEA0" w14:textId="77777777" w:rsidR="001F180D" w:rsidRPr="00434E5B" w:rsidRDefault="001F180D" w:rsidP="00B24290">
      <w:pPr>
        <w:pStyle w:val="content"/>
        <w:tabs>
          <w:tab w:val="clear" w:pos="980"/>
        </w:tabs>
        <w:ind w:firstLine="0"/>
        <w:rPr>
          <w:bCs/>
        </w:rPr>
      </w:pPr>
      <w:r w:rsidRPr="00434E5B">
        <w:rPr>
          <w:bCs/>
        </w:rPr>
        <w:tab/>
        <w:t>a) Tham mưu cấp ủy đảng, chính quyền địa phương để thực hiện kế hoạch giáo dục của nhà trường;</w:t>
      </w:r>
    </w:p>
    <w:p w14:paraId="1FD30F96" w14:textId="77777777" w:rsidR="001F180D" w:rsidRPr="00434E5B" w:rsidRDefault="001F180D" w:rsidP="00B24290">
      <w:pPr>
        <w:pStyle w:val="content"/>
        <w:tabs>
          <w:tab w:val="clear" w:pos="980"/>
        </w:tabs>
        <w:ind w:firstLine="0"/>
        <w:rPr>
          <w:b/>
        </w:rPr>
      </w:pPr>
      <w:r w:rsidRPr="00434E5B">
        <w:rPr>
          <w:bCs/>
        </w:rPr>
        <w:tab/>
        <w:t>b) Tuyên truyền nâng cao nhận thức và trách nhiệm của cộng đồng về chủ trương, chính sách của Đảng, Nhà nước, ngành giáo dục, về mục tiêu, nội dung và kế hoạch giáo dục của nhà trường;</w:t>
      </w:r>
    </w:p>
    <w:p w14:paraId="7F09B0B3" w14:textId="77777777" w:rsidR="001F180D" w:rsidRPr="00434E5B" w:rsidRDefault="001F180D" w:rsidP="00B24290">
      <w:pPr>
        <w:pStyle w:val="content"/>
        <w:tabs>
          <w:tab w:val="clear" w:pos="980"/>
        </w:tabs>
        <w:ind w:firstLine="0"/>
        <w:rPr>
          <w:b/>
        </w:rPr>
      </w:pPr>
      <w:r w:rsidRPr="00434E5B">
        <w:rPr>
          <w:bCs/>
        </w:rPr>
        <w:tab/>
        <w:t>c) Huy động và sử dụng các nguồn lực hợp pháp của các tổ chức, cá nhân đúng quy định.</w:t>
      </w:r>
    </w:p>
    <w:p w14:paraId="31CCC09C" w14:textId="77777777" w:rsidR="001F180D" w:rsidRPr="00434E5B" w:rsidRDefault="001F180D" w:rsidP="00B24290">
      <w:pPr>
        <w:pStyle w:val="content"/>
        <w:tabs>
          <w:tab w:val="clear" w:pos="980"/>
        </w:tabs>
        <w:ind w:firstLine="0"/>
        <w:rPr>
          <w:b/>
        </w:rPr>
      </w:pPr>
      <w:r w:rsidRPr="00434E5B">
        <w:rPr>
          <w:bCs/>
        </w:rPr>
        <w:tab/>
        <w:t>Mức 2:</w:t>
      </w:r>
    </w:p>
    <w:p w14:paraId="1705E4A2" w14:textId="77777777" w:rsidR="001F180D" w:rsidRPr="00434E5B" w:rsidRDefault="001F180D" w:rsidP="00B24290">
      <w:pPr>
        <w:pStyle w:val="content"/>
        <w:tabs>
          <w:tab w:val="clear" w:pos="980"/>
        </w:tabs>
        <w:ind w:firstLine="0"/>
        <w:rPr>
          <w:bCs/>
        </w:rPr>
      </w:pPr>
      <w:r w:rsidRPr="00434E5B">
        <w:rPr>
          <w:bCs/>
        </w:rPr>
        <w:tab/>
        <w:t>a) Tham mưu cấp ủy đảng, chính quyền để tạo điều kiện cho nhà trường thực hiện phương hướng, chiến lược xây dựng và phát triển;</w:t>
      </w:r>
    </w:p>
    <w:p w14:paraId="5820EB06" w14:textId="77777777" w:rsidR="001F180D" w:rsidRPr="00434E5B" w:rsidRDefault="001F180D" w:rsidP="00B24290">
      <w:pPr>
        <w:pStyle w:val="content"/>
        <w:tabs>
          <w:tab w:val="clear" w:pos="980"/>
        </w:tabs>
        <w:ind w:firstLine="0"/>
        <w:rPr>
          <w:b/>
        </w:rPr>
      </w:pPr>
      <w:r w:rsidRPr="00434E5B">
        <w:rPr>
          <w:bCs/>
        </w:rPr>
        <w:tab/>
        <w:t>b) Phối hợp với các tổ chức, đoàn thể, cá nhân để tổ chức các hoạt động lễ hội, sự kiện theo kế hoạch, phù hợp với truyền thống của địa phương.</w:t>
      </w:r>
    </w:p>
    <w:p w14:paraId="01E52CA9" w14:textId="77777777" w:rsidR="001F180D" w:rsidRPr="00434E5B" w:rsidRDefault="001F180D" w:rsidP="00B24290">
      <w:pPr>
        <w:pStyle w:val="content"/>
        <w:tabs>
          <w:tab w:val="clear" w:pos="980"/>
        </w:tabs>
        <w:ind w:firstLine="0"/>
        <w:rPr>
          <w:b/>
        </w:rPr>
      </w:pPr>
      <w:r w:rsidRPr="00434E5B">
        <w:rPr>
          <w:bCs/>
        </w:rPr>
        <w:tab/>
        <w:t>Mức 3:</w:t>
      </w:r>
    </w:p>
    <w:p w14:paraId="4FEEFCF3" w14:textId="77777777" w:rsidR="001F180D" w:rsidRPr="00434E5B" w:rsidRDefault="001F180D" w:rsidP="00B24290">
      <w:pPr>
        <w:pStyle w:val="content"/>
        <w:tabs>
          <w:tab w:val="clear" w:pos="980"/>
        </w:tabs>
        <w:ind w:firstLine="0"/>
        <w:rPr>
          <w:bCs/>
        </w:rPr>
      </w:pPr>
      <w:r w:rsidRPr="00434E5B">
        <w:rPr>
          <w:bCs/>
        </w:rPr>
        <w:tab/>
        <w:t>Tham mưu cấp ủy Đảng, chính quyền và phối hợp có hiệu quả với các tổ chức, cá nhân xây dựng nhà trường trở thành trung tâm văn hóa, giáo dục của địa phương.</w:t>
      </w:r>
    </w:p>
    <w:p w14:paraId="1E6AE0E8" w14:textId="77777777" w:rsidR="001F180D" w:rsidRPr="00434E5B" w:rsidRDefault="001F180D" w:rsidP="00B24290">
      <w:pPr>
        <w:pStyle w:val="content"/>
        <w:tabs>
          <w:tab w:val="clear" w:pos="980"/>
        </w:tabs>
        <w:ind w:firstLine="0"/>
        <w:rPr>
          <w:b/>
        </w:rPr>
      </w:pPr>
      <w:r w:rsidRPr="00434E5B">
        <w:rPr>
          <w:bCs/>
        </w:rPr>
        <w:tab/>
      </w:r>
      <w:r w:rsidRPr="00434E5B">
        <w:rPr>
          <w:b/>
        </w:rPr>
        <w:t>1. Mô tả hiện trạng</w:t>
      </w:r>
    </w:p>
    <w:p w14:paraId="0542DA9C" w14:textId="77777777" w:rsidR="001F180D" w:rsidRPr="00434E5B" w:rsidRDefault="001F180D" w:rsidP="00B24290">
      <w:pPr>
        <w:pStyle w:val="content"/>
        <w:tabs>
          <w:tab w:val="clear" w:pos="980"/>
        </w:tabs>
        <w:ind w:firstLine="709"/>
        <w:rPr>
          <w:bCs/>
        </w:rPr>
      </w:pPr>
      <w:r w:rsidRPr="00434E5B">
        <w:rPr>
          <w:bCs/>
        </w:rPr>
        <w:t>Mức 1:</w:t>
      </w:r>
    </w:p>
    <w:p w14:paraId="70C93A3B" w14:textId="77777777" w:rsidR="00D55493" w:rsidRPr="00434E5B" w:rsidRDefault="00434E5B">
      <w:pPr>
        <w:spacing w:before="120" w:after="120"/>
        <w:jc w:val="both"/>
      </w:pPr>
      <w:r w:rsidRPr="00434E5B">
        <w:tab/>
        <w:t xml:space="preserve">Nhà trường chủ động tham mưu với các cấp ủy Đảng, chính quyền địa phương về tổ chức công tác nuôi dưỡng, chăm sóc, giáo dục trẻ; Đồng thời tranh thủ sự hỗ trợ từ các tổ chức đoàn thể, cá nhân để nâng cao chất lượng giáo dục cho trẻ ở trường. </w:t>
      </w:r>
      <w:r w:rsidRPr="00434E5B">
        <w:rPr>
          <w:b/>
          <w:i/>
        </w:rPr>
        <w:t>[H4-4.2-01] </w:t>
      </w:r>
    </w:p>
    <w:p w14:paraId="72CBE609" w14:textId="77777777" w:rsidR="00381A05" w:rsidRDefault="00434E5B">
      <w:pPr>
        <w:spacing w:before="120" w:after="120"/>
        <w:jc w:val="both"/>
      </w:pPr>
      <w:r w:rsidRPr="00434E5B">
        <w:lastRenderedPageBreak/>
        <w:tab/>
        <w:t>Nhà trường thường xuyên tuyên truyền nâng cao nhận thức và trách nhiệm của cộng đồng về chủ trương, chính sách của Đảng, Nhà nước, ngành Giáo dục; về mục tiêu, nội dung và kế hoạch giáo dục của nhà trường bằng nhiều hình thức như qua loa đài, qua nhóm zalo, qua các buổi hội họp phụ huynh, qua các buổi đón trả trẻ.</w:t>
      </w:r>
      <w:r w:rsidR="00381A05">
        <w:t xml:space="preserve"> </w:t>
      </w:r>
      <w:r w:rsidRPr="00434E5B">
        <w:rPr>
          <w:b/>
          <w:i/>
        </w:rPr>
        <w:t>[H3-4.2-01] </w:t>
      </w:r>
    </w:p>
    <w:p w14:paraId="1344EA2C" w14:textId="77777777" w:rsidR="00D55493" w:rsidRPr="00434E5B" w:rsidRDefault="00434E5B" w:rsidP="00381A05">
      <w:pPr>
        <w:spacing w:before="120" w:after="120"/>
        <w:ind w:firstLine="720"/>
        <w:jc w:val="both"/>
      </w:pPr>
      <w:r w:rsidRPr="00434E5B">
        <w:rPr>
          <w:i/>
        </w:rPr>
        <w:t xml:space="preserve"> </w:t>
      </w:r>
      <w:r w:rsidRPr="00434E5B">
        <w:t>Hàng năm nhà trường huy động nguồn đóng góp tự nguyện, hợp pháp của các tổ chức cá nhân đúng theo quy định. Cụ thể nhà trường đã huy động phụ huynh đóng góp nguyên vật liệu, ngày công để làm đồ dùng, đồ chơi, bặt che nắng, các biểu bảng. Tạo môi trường vui chơi,</w:t>
      </w:r>
      <w:r w:rsidR="00381A05">
        <w:t xml:space="preserve"> </w:t>
      </w:r>
      <w:r w:rsidRPr="00434E5B">
        <w:t>học tập cho trẻ.</w:t>
      </w:r>
      <w:r w:rsidR="00381A05">
        <w:t xml:space="preserve"> </w:t>
      </w:r>
      <w:r w:rsidRPr="00434E5B">
        <w:rPr>
          <w:b/>
          <w:i/>
        </w:rPr>
        <w:t>[H4-4.2-03]</w:t>
      </w:r>
    </w:p>
    <w:p w14:paraId="55D85A0C" w14:textId="77777777" w:rsidR="001F180D" w:rsidRPr="00434E5B" w:rsidRDefault="001F180D" w:rsidP="00B24290">
      <w:pPr>
        <w:pStyle w:val="content"/>
        <w:tabs>
          <w:tab w:val="clear" w:pos="980"/>
        </w:tabs>
        <w:ind w:firstLine="0"/>
        <w:rPr>
          <w:bCs/>
        </w:rPr>
      </w:pPr>
      <w:r w:rsidRPr="00434E5B">
        <w:rPr>
          <w:bCs/>
        </w:rPr>
        <w:tab/>
        <w:t>Mức 2:</w:t>
      </w:r>
    </w:p>
    <w:p w14:paraId="680363CF" w14:textId="77777777" w:rsidR="00D55493" w:rsidRPr="00434E5B" w:rsidRDefault="00434E5B">
      <w:pPr>
        <w:spacing w:before="120" w:after="120"/>
        <w:jc w:val="both"/>
      </w:pPr>
      <w:r w:rsidRPr="00434E5B">
        <w:tab/>
        <w:t>Nhà trường tham mưu cấp ủy đảng, chính quyền để tạo điều kiện cho nhà trường từng bước thực hiện phương hướng, chiến lược xây dựng và phát triển của nhà trường trong việc tạo điều kiện, hỗ trợ, định hướng, đề ra các giải pháp phù hợp, kịp thời như: công tác huy động trẻ em trong độ tuổi trên địa bàn ra lớp</w:t>
      </w:r>
      <w:r w:rsidR="00622081">
        <w:t xml:space="preserve"> </w:t>
      </w:r>
      <w:r w:rsidRPr="00434E5B">
        <w:t>mua sắm trang thiết bị phục vụ hoạt động CSGD của nhà trường. </w:t>
      </w:r>
      <w:r w:rsidRPr="00434E5B">
        <w:rPr>
          <w:b/>
          <w:i/>
        </w:rPr>
        <w:t>[H4-4.2-01]</w:t>
      </w:r>
    </w:p>
    <w:p w14:paraId="6518FA27" w14:textId="77777777" w:rsidR="00D55493" w:rsidRPr="00434E5B" w:rsidRDefault="00434E5B">
      <w:pPr>
        <w:spacing w:before="120" w:after="120"/>
        <w:jc w:val="both"/>
      </w:pPr>
      <w:r w:rsidRPr="00434E5B">
        <w:tab/>
        <w:t>Hằng năm nhà trường đã tích cực phối hợp với các tổ chức đoàn thể, cá nhân để giáo dục truyền thống lịch sử, văn hóa, đạo đức, lối sống, pháp luật, nghệ thuật, thể dục, thể thao và các hoạt động động lễ hội như: Ngày hội đến trường, tết trung thu, tết thiếu nhi 1/6, văn nghệ chào mừng 20/11, hội chợ</w:t>
      </w:r>
      <w:r w:rsidR="00622081">
        <w:t xml:space="preserve"> xuân.</w:t>
      </w:r>
      <w:r w:rsidRPr="00434E5B">
        <w:rPr>
          <w:b/>
          <w:i/>
        </w:rPr>
        <w:t xml:space="preserve"> [H4-4.2-02]</w:t>
      </w:r>
    </w:p>
    <w:p w14:paraId="0A4190F9" w14:textId="77777777" w:rsidR="001F180D" w:rsidRPr="00434E5B" w:rsidRDefault="001F180D" w:rsidP="00B24290">
      <w:pPr>
        <w:pStyle w:val="content"/>
        <w:tabs>
          <w:tab w:val="clear" w:pos="980"/>
        </w:tabs>
        <w:ind w:firstLine="0"/>
        <w:rPr>
          <w:bCs/>
        </w:rPr>
      </w:pPr>
      <w:r w:rsidRPr="00434E5B">
        <w:rPr>
          <w:bCs/>
        </w:rPr>
        <w:tab/>
        <w:t>Mức 3:</w:t>
      </w:r>
    </w:p>
    <w:p w14:paraId="655A07FA" w14:textId="39B2DD90" w:rsidR="00B13AC7" w:rsidRPr="00434E5B" w:rsidRDefault="00434E5B" w:rsidP="00B13AC7">
      <w:pPr>
        <w:pStyle w:val="content"/>
        <w:tabs>
          <w:tab w:val="clear" w:pos="980"/>
        </w:tabs>
        <w:ind w:firstLine="0"/>
        <w:rPr>
          <w:bCs/>
        </w:rPr>
      </w:pPr>
      <w:r w:rsidRPr="00434E5B">
        <w:tab/>
        <w:t xml:space="preserve">Nhà trường </w:t>
      </w:r>
      <w:r w:rsidR="00A96814">
        <w:t xml:space="preserve">tham mưu </w:t>
      </w:r>
      <w:r w:rsidR="00B13AC7">
        <w:t xml:space="preserve">với </w:t>
      </w:r>
      <w:r w:rsidRPr="00434E5B">
        <w:t>cấp ủy Đảng, chính quyền và phối hợp với các tổ chức, đoàn thể, cá nhân của địa phương để xây dựng môi trường “</w:t>
      </w:r>
      <w:r w:rsidRPr="00434E5B">
        <w:rPr>
          <w:i/>
        </w:rPr>
        <w:t>Xanh – sạch – đẹp</w:t>
      </w:r>
      <w:r w:rsidRPr="00434E5B">
        <w:t>”. Xây dựng môi trường giáo dục lành mạnh, an toàn cho trẻ, tuyên truyền kiến thức chăm sóc nuôi dưỡng, giáo dục trẻ</w:t>
      </w:r>
      <w:r w:rsidR="00B13AC7">
        <w:t xml:space="preserve"> theo khoa học.</w:t>
      </w:r>
    </w:p>
    <w:p w14:paraId="4ECE3B87" w14:textId="77777777" w:rsidR="001F180D" w:rsidRPr="00434E5B" w:rsidRDefault="001F180D" w:rsidP="00B24290">
      <w:pPr>
        <w:pStyle w:val="content"/>
        <w:tabs>
          <w:tab w:val="clear" w:pos="980"/>
        </w:tabs>
        <w:ind w:firstLine="0"/>
        <w:rPr>
          <w:bCs/>
        </w:rPr>
      </w:pPr>
      <w:r w:rsidRPr="00434E5B">
        <w:rPr>
          <w:bCs/>
        </w:rPr>
        <w:tab/>
      </w:r>
      <w:r w:rsidRPr="00434E5B">
        <w:rPr>
          <w:b/>
        </w:rPr>
        <w:t xml:space="preserve">2. Điểm mạnh </w:t>
      </w:r>
    </w:p>
    <w:p w14:paraId="58CE92B7" w14:textId="77777777" w:rsidR="00D55493" w:rsidRPr="00434E5B" w:rsidRDefault="00434E5B">
      <w:pPr>
        <w:spacing w:before="120" w:after="120"/>
        <w:jc w:val="both"/>
      </w:pPr>
      <w:r w:rsidRPr="00434E5B">
        <w:tab/>
        <w:t>Nhà trường đã làm tốt công tác tham mưu, phối kết hợp tuyên truyền với Cấp ủy, Chính quyền địa phương. Ban Đại diện cha mẹ học sinh các tổ chức đoàn thể trong và ngoài nhà trường trong việc nâng cao chất lượng chăm sóc giáo dục trẻ tại trường lớp mầm non; tuyên truyền nâng cao nhận thức về nội dung kế hoạch giáo dục của nhà trường, phối hợp có hiệu quả trong công tác thực hiện phương hướng chiến lược xây dựng và phát triển nhà trường phù hợp với tình hình thực tế của đơn vị.</w:t>
      </w:r>
    </w:p>
    <w:p w14:paraId="07DF6D2C" w14:textId="77777777" w:rsidR="00076BE1" w:rsidRPr="00434E5B" w:rsidRDefault="00076BE1" w:rsidP="00B24290">
      <w:pPr>
        <w:pStyle w:val="content"/>
        <w:tabs>
          <w:tab w:val="clear" w:pos="980"/>
        </w:tabs>
        <w:ind w:firstLine="709"/>
        <w:rPr>
          <w:b/>
        </w:rPr>
      </w:pPr>
      <w:r w:rsidRPr="00434E5B">
        <w:rPr>
          <w:b/>
        </w:rPr>
        <w:t>3. Điểm yếu</w:t>
      </w:r>
    </w:p>
    <w:p w14:paraId="216BD9AC" w14:textId="4B64E8B3" w:rsidR="00D55493" w:rsidRPr="00434E5B" w:rsidRDefault="00434E5B" w:rsidP="00B13AC7">
      <w:pPr>
        <w:spacing w:before="120" w:after="120"/>
        <w:jc w:val="both"/>
      </w:pPr>
      <w:r w:rsidRPr="00434E5B">
        <w:tab/>
      </w:r>
      <w:r w:rsidR="00B13AC7">
        <w:t xml:space="preserve">Có những kế hoạch đề xuất với chính quyền địa phương nhưng chưa đạt hiệu quả vì địa phương không có kinh phí để hỗ trợ. </w:t>
      </w:r>
      <w:r w:rsidRPr="00434E5B">
        <w:t>Sức huy động đóng góp của các tổ chức đoàn thể cá nhân chưa có do đặc thù ở vùng nông thôn nhân dân chủ yếu làm nghề nông nên kinh phí còn hạn hẹp.</w:t>
      </w:r>
    </w:p>
    <w:p w14:paraId="418A672A" w14:textId="77777777" w:rsidR="00076BE1" w:rsidRPr="00434E5B" w:rsidRDefault="00076BE1" w:rsidP="00B24290">
      <w:pPr>
        <w:pStyle w:val="content"/>
        <w:tabs>
          <w:tab w:val="clear" w:pos="980"/>
        </w:tabs>
        <w:ind w:firstLine="709"/>
        <w:rPr>
          <w:b/>
        </w:rPr>
      </w:pPr>
      <w:r w:rsidRPr="00434E5B">
        <w:rPr>
          <w:b/>
        </w:rPr>
        <w:t>4. Kế hoạch cải tiến chất lượn</w:t>
      </w:r>
      <w:r w:rsidR="00C524CF" w:rsidRPr="00434E5B">
        <w:rPr>
          <w:b/>
          <w:lang w:val="vi-VN"/>
        </w:rPr>
        <w:t>g</w:t>
      </w:r>
      <w:r w:rsidRPr="00434E5B">
        <w:rPr>
          <w:b/>
        </w:rPr>
        <w:t xml:space="preserve"> </w:t>
      </w:r>
      <w:r w:rsidRPr="00434E5B">
        <w:rPr>
          <w:b/>
        </w:rPr>
        <w:tab/>
      </w:r>
    </w:p>
    <w:p w14:paraId="75A47B44" w14:textId="77777777" w:rsidR="00D55493" w:rsidRDefault="00434E5B">
      <w:pPr>
        <w:spacing w:before="120" w:after="120"/>
        <w:jc w:val="both"/>
      </w:pPr>
      <w:r w:rsidRPr="00434E5B">
        <w:tab/>
        <w:t>Để cải tiến chất lượng của tiêu chí này, nhà trường tập trung thực hiện những công việc cụ thể sau:</w:t>
      </w:r>
    </w:p>
    <w:tbl>
      <w:tblPr>
        <w:tblStyle w:val="TableGrid"/>
        <w:tblW w:w="0" w:type="auto"/>
        <w:tblInd w:w="108" w:type="dxa"/>
        <w:tblLayout w:type="fixed"/>
        <w:tblLook w:val="04A0" w:firstRow="1" w:lastRow="0" w:firstColumn="1" w:lastColumn="0" w:noHBand="0" w:noVBand="1"/>
      </w:tblPr>
      <w:tblGrid>
        <w:gridCol w:w="2977"/>
        <w:gridCol w:w="1559"/>
        <w:gridCol w:w="1560"/>
        <w:gridCol w:w="1559"/>
        <w:gridCol w:w="1417"/>
      </w:tblGrid>
      <w:tr w:rsidR="00381A05" w:rsidRPr="000821BE" w14:paraId="49F70288" w14:textId="77777777" w:rsidTr="00622081">
        <w:trPr>
          <w:trHeight w:val="1347"/>
        </w:trPr>
        <w:tc>
          <w:tcPr>
            <w:tcW w:w="2977" w:type="dxa"/>
          </w:tcPr>
          <w:p w14:paraId="4219C4B5" w14:textId="77777777" w:rsidR="00381A05" w:rsidRPr="000821BE" w:rsidRDefault="00381A05" w:rsidP="00F26EA0">
            <w:pPr>
              <w:spacing w:before="120" w:after="120"/>
              <w:jc w:val="center"/>
              <w:rPr>
                <w:b/>
              </w:rPr>
            </w:pPr>
            <w:r w:rsidRPr="000821BE">
              <w:rPr>
                <w:b/>
              </w:rPr>
              <w:lastRenderedPageBreak/>
              <w:t>Nội dung công việc</w:t>
            </w:r>
          </w:p>
          <w:p w14:paraId="719C27E5" w14:textId="77777777" w:rsidR="00381A05" w:rsidRPr="000821BE" w:rsidRDefault="00381A05" w:rsidP="00F26EA0">
            <w:pPr>
              <w:spacing w:before="120" w:after="120"/>
              <w:jc w:val="center"/>
              <w:rPr>
                <w:b/>
              </w:rPr>
            </w:pPr>
          </w:p>
        </w:tc>
        <w:tc>
          <w:tcPr>
            <w:tcW w:w="1559" w:type="dxa"/>
          </w:tcPr>
          <w:p w14:paraId="0EB37BB9" w14:textId="77777777" w:rsidR="00381A05" w:rsidRPr="000821BE" w:rsidRDefault="00381A05" w:rsidP="00F26EA0">
            <w:pPr>
              <w:spacing w:before="120" w:after="120"/>
              <w:jc w:val="center"/>
              <w:rPr>
                <w:b/>
              </w:rPr>
            </w:pPr>
            <w:r w:rsidRPr="000821BE">
              <w:rPr>
                <w:b/>
              </w:rPr>
              <w:t>Nhân lực thực hiện</w:t>
            </w:r>
          </w:p>
        </w:tc>
        <w:tc>
          <w:tcPr>
            <w:tcW w:w="1560" w:type="dxa"/>
          </w:tcPr>
          <w:p w14:paraId="169E21AE" w14:textId="77777777" w:rsidR="00381A05" w:rsidRPr="000821BE" w:rsidRDefault="00381A05" w:rsidP="00F26EA0">
            <w:pPr>
              <w:spacing w:before="120" w:after="120"/>
              <w:jc w:val="center"/>
              <w:rPr>
                <w:b/>
              </w:rPr>
            </w:pPr>
            <w:r w:rsidRPr="000821BE">
              <w:rPr>
                <w:b/>
              </w:rPr>
              <w:t>Điều kiện để thực hiện</w:t>
            </w:r>
          </w:p>
          <w:p w14:paraId="4B7ECFE6" w14:textId="77777777" w:rsidR="00381A05" w:rsidRPr="000821BE" w:rsidRDefault="00381A05" w:rsidP="00F26EA0">
            <w:pPr>
              <w:spacing w:before="120" w:after="120"/>
              <w:jc w:val="center"/>
              <w:rPr>
                <w:b/>
              </w:rPr>
            </w:pPr>
          </w:p>
        </w:tc>
        <w:tc>
          <w:tcPr>
            <w:tcW w:w="1559" w:type="dxa"/>
          </w:tcPr>
          <w:p w14:paraId="5AFA9387" w14:textId="77777777" w:rsidR="00381A05" w:rsidRPr="000821BE" w:rsidRDefault="00381A05" w:rsidP="00F26EA0">
            <w:pPr>
              <w:spacing w:before="120" w:after="120"/>
              <w:jc w:val="center"/>
              <w:rPr>
                <w:b/>
              </w:rPr>
            </w:pPr>
            <w:r w:rsidRPr="000821BE">
              <w:rPr>
                <w:b/>
              </w:rPr>
              <w:t>Thời gian thực hiện</w:t>
            </w:r>
          </w:p>
          <w:p w14:paraId="59FA8E3D" w14:textId="77777777" w:rsidR="00381A05" w:rsidRPr="000821BE" w:rsidRDefault="00381A05" w:rsidP="00F26EA0">
            <w:pPr>
              <w:spacing w:before="120" w:after="120"/>
              <w:jc w:val="center"/>
              <w:rPr>
                <w:b/>
              </w:rPr>
            </w:pPr>
          </w:p>
        </w:tc>
        <w:tc>
          <w:tcPr>
            <w:tcW w:w="1417" w:type="dxa"/>
          </w:tcPr>
          <w:p w14:paraId="7C2F9F16" w14:textId="77777777" w:rsidR="00381A05" w:rsidRPr="000821BE" w:rsidRDefault="00381A05" w:rsidP="00F26EA0">
            <w:pPr>
              <w:spacing w:before="120" w:after="120"/>
              <w:jc w:val="center"/>
              <w:rPr>
                <w:b/>
              </w:rPr>
            </w:pPr>
            <w:r w:rsidRPr="000821BE">
              <w:rPr>
                <w:b/>
              </w:rPr>
              <w:t>Dự kiến nguồn kinh phí</w:t>
            </w:r>
          </w:p>
        </w:tc>
      </w:tr>
      <w:tr w:rsidR="00381A05" w14:paraId="60E6D341" w14:textId="77777777" w:rsidTr="00622081">
        <w:tc>
          <w:tcPr>
            <w:tcW w:w="2977" w:type="dxa"/>
          </w:tcPr>
          <w:p w14:paraId="2428F8D8" w14:textId="77777777" w:rsidR="00381A05" w:rsidRDefault="006E3ABC" w:rsidP="006E3ABC">
            <w:pPr>
              <w:spacing w:before="120" w:after="120"/>
            </w:pPr>
            <w:r w:rsidRPr="00434E5B">
              <w:t>Nhà trường kết hợp BĐ DCMHS làm tốt công tác tham mưu với cấp ủy Đảng chính quyền và các tổ chức đoàn thể của địa phương để được hỗ trợ</w:t>
            </w:r>
            <w:r w:rsidR="00723266">
              <w:t> </w:t>
            </w:r>
            <w:r w:rsidRPr="00434E5B">
              <w:t>nguồn kinh phí đầu tư cho những hoạt động giáo dục hằng năm của nhà trường.</w:t>
            </w:r>
          </w:p>
        </w:tc>
        <w:tc>
          <w:tcPr>
            <w:tcW w:w="1559" w:type="dxa"/>
          </w:tcPr>
          <w:p w14:paraId="52DF3D5A" w14:textId="77777777" w:rsidR="006E3ABC" w:rsidRPr="00434E5B" w:rsidRDefault="006E3ABC" w:rsidP="006E3ABC">
            <w:pPr>
              <w:spacing w:before="120" w:after="120"/>
              <w:jc w:val="both"/>
            </w:pPr>
            <w:r w:rsidRPr="00434E5B">
              <w:t>CBGVNV, Chính quyền địa phương, phụ huynh.</w:t>
            </w:r>
          </w:p>
          <w:p w14:paraId="59417917" w14:textId="77777777" w:rsidR="00381A05" w:rsidRPr="005E19ED" w:rsidRDefault="00381A05" w:rsidP="006E3ABC">
            <w:pPr>
              <w:spacing w:before="120" w:after="120"/>
            </w:pPr>
          </w:p>
        </w:tc>
        <w:tc>
          <w:tcPr>
            <w:tcW w:w="1560" w:type="dxa"/>
          </w:tcPr>
          <w:p w14:paraId="3FCF4790" w14:textId="77777777" w:rsidR="00381A05" w:rsidRPr="00434E5B" w:rsidRDefault="00381A05" w:rsidP="00F26EA0">
            <w:pPr>
              <w:spacing w:before="120" w:after="120"/>
              <w:jc w:val="both"/>
            </w:pPr>
            <w:r w:rsidRPr="00434E5B">
              <w:tab/>
              <w:t> </w:t>
            </w:r>
          </w:p>
          <w:p w14:paraId="0DF941D9" w14:textId="77777777" w:rsidR="006E3ABC" w:rsidRPr="00434E5B" w:rsidRDefault="006E3ABC" w:rsidP="006E3ABC">
            <w:pPr>
              <w:spacing w:before="120" w:after="120"/>
            </w:pPr>
            <w:r w:rsidRPr="00434E5B">
              <w:t>Các kế hoạch, tờ trình tham mưu, kinh phí.</w:t>
            </w:r>
          </w:p>
          <w:p w14:paraId="2E5FCFD7" w14:textId="77777777" w:rsidR="00381A05" w:rsidRDefault="00381A05" w:rsidP="00F26EA0">
            <w:pPr>
              <w:spacing w:before="120" w:after="120"/>
            </w:pPr>
          </w:p>
        </w:tc>
        <w:tc>
          <w:tcPr>
            <w:tcW w:w="1559" w:type="dxa"/>
          </w:tcPr>
          <w:p w14:paraId="2CB532D0" w14:textId="019D3C30" w:rsidR="00381A05" w:rsidRPr="00434E5B" w:rsidRDefault="00381A05" w:rsidP="00F26EA0">
            <w:pPr>
              <w:spacing w:before="120" w:after="120"/>
            </w:pPr>
            <w:r w:rsidRPr="00434E5B">
              <w:t>Trong năm học 202</w:t>
            </w:r>
            <w:r w:rsidR="00AD714C">
              <w:t>3</w:t>
            </w:r>
            <w:r w:rsidRPr="00434E5B">
              <w:t>-202</w:t>
            </w:r>
            <w:r w:rsidR="00AD714C">
              <w:t>4</w:t>
            </w:r>
            <w:r w:rsidRPr="00434E5B">
              <w:t xml:space="preserve"> và những năm tiếp theo</w:t>
            </w:r>
          </w:p>
          <w:p w14:paraId="3E6B28E2" w14:textId="77777777" w:rsidR="00381A05" w:rsidRDefault="00381A05" w:rsidP="00F26EA0">
            <w:pPr>
              <w:spacing w:before="120" w:after="120"/>
            </w:pPr>
          </w:p>
        </w:tc>
        <w:tc>
          <w:tcPr>
            <w:tcW w:w="1417" w:type="dxa"/>
          </w:tcPr>
          <w:p w14:paraId="300C3F58" w14:textId="77777777" w:rsidR="00381A05" w:rsidRDefault="00381A05" w:rsidP="00F26EA0">
            <w:pPr>
              <w:spacing w:before="120" w:after="120"/>
              <w:jc w:val="both"/>
            </w:pPr>
          </w:p>
        </w:tc>
      </w:tr>
      <w:tr w:rsidR="00381A05" w14:paraId="36D87FA3" w14:textId="77777777" w:rsidTr="00622081">
        <w:tc>
          <w:tcPr>
            <w:tcW w:w="2977" w:type="dxa"/>
          </w:tcPr>
          <w:p w14:paraId="12435EF9" w14:textId="77777777" w:rsidR="00381A05" w:rsidRPr="00434E5B" w:rsidRDefault="006E3ABC" w:rsidP="006E3ABC">
            <w:pPr>
              <w:spacing w:before="120" w:after="120"/>
            </w:pPr>
            <w:r w:rsidRPr="00434E5B">
              <w:t> Làm tốt công tác xã hội hóa giáo dục để tăng cường các nguồn lực vật chất xây dựng cơ sở vật chất nhà trường như làm mái vòm sân chơi, Làm đồ dùng, đồ chơi cho trẻ.</w:t>
            </w:r>
          </w:p>
        </w:tc>
        <w:tc>
          <w:tcPr>
            <w:tcW w:w="1559" w:type="dxa"/>
          </w:tcPr>
          <w:p w14:paraId="3D9F41AF" w14:textId="77777777" w:rsidR="00381A05" w:rsidRPr="00434E5B" w:rsidRDefault="00381A05" w:rsidP="00F26EA0">
            <w:pPr>
              <w:spacing w:before="120" w:after="120"/>
            </w:pPr>
            <w:r w:rsidRPr="00434E5B">
              <w:t>Ban giám hiệu.Giáo viên, phụ huynh</w:t>
            </w:r>
          </w:p>
          <w:p w14:paraId="21A7BE80" w14:textId="77777777" w:rsidR="00381A05" w:rsidRPr="00434E5B" w:rsidRDefault="00381A05" w:rsidP="00F26EA0">
            <w:pPr>
              <w:spacing w:before="120" w:after="120"/>
            </w:pPr>
          </w:p>
        </w:tc>
        <w:tc>
          <w:tcPr>
            <w:tcW w:w="1560" w:type="dxa"/>
          </w:tcPr>
          <w:p w14:paraId="3B440BDE" w14:textId="77777777" w:rsidR="006E3ABC" w:rsidRPr="00434E5B" w:rsidRDefault="006E3ABC" w:rsidP="006E3ABC">
            <w:pPr>
              <w:spacing w:before="120" w:after="120"/>
            </w:pPr>
            <w:r w:rsidRPr="00434E5B">
              <w:t>Kinh phí, vật liệu, ngày công</w:t>
            </w:r>
          </w:p>
          <w:p w14:paraId="3C88158C" w14:textId="77777777" w:rsidR="00381A05" w:rsidRPr="00434E5B" w:rsidRDefault="00381A05" w:rsidP="006E3ABC">
            <w:pPr>
              <w:spacing w:before="120" w:after="120"/>
              <w:jc w:val="both"/>
            </w:pPr>
          </w:p>
        </w:tc>
        <w:tc>
          <w:tcPr>
            <w:tcW w:w="1559" w:type="dxa"/>
          </w:tcPr>
          <w:p w14:paraId="4BAF63CA" w14:textId="677CC79A" w:rsidR="00381A05" w:rsidRPr="00434E5B" w:rsidRDefault="00381A05" w:rsidP="00F26EA0">
            <w:pPr>
              <w:spacing w:before="120" w:after="120"/>
            </w:pPr>
            <w:r w:rsidRPr="00434E5B">
              <w:t>Trong năm học 202</w:t>
            </w:r>
            <w:r w:rsidR="00AD714C">
              <w:t>3</w:t>
            </w:r>
            <w:r w:rsidRPr="00434E5B">
              <w:t>-202</w:t>
            </w:r>
            <w:r w:rsidR="00AD714C">
              <w:t>4</w:t>
            </w:r>
            <w:r w:rsidRPr="00434E5B">
              <w:t xml:space="preserve"> và những năm tiếp theo</w:t>
            </w:r>
          </w:p>
          <w:p w14:paraId="2294249C" w14:textId="77777777" w:rsidR="00381A05" w:rsidRPr="00434E5B" w:rsidRDefault="00381A05" w:rsidP="00F26EA0">
            <w:pPr>
              <w:spacing w:before="120" w:after="120"/>
            </w:pPr>
          </w:p>
        </w:tc>
        <w:tc>
          <w:tcPr>
            <w:tcW w:w="1417" w:type="dxa"/>
          </w:tcPr>
          <w:p w14:paraId="284D418D" w14:textId="77777777" w:rsidR="00381A05" w:rsidRDefault="00381A05" w:rsidP="00F26EA0">
            <w:pPr>
              <w:spacing w:before="120" w:after="120"/>
              <w:jc w:val="both"/>
            </w:pPr>
          </w:p>
        </w:tc>
      </w:tr>
      <w:tr w:rsidR="000F32EB" w14:paraId="34649E0C" w14:textId="77777777" w:rsidTr="00622081">
        <w:tc>
          <w:tcPr>
            <w:tcW w:w="2977" w:type="dxa"/>
          </w:tcPr>
          <w:p w14:paraId="2AA559A5" w14:textId="77777777" w:rsidR="000F32EB" w:rsidRPr="00434E5B" w:rsidRDefault="000F32EB" w:rsidP="00723266">
            <w:pPr>
              <w:spacing w:before="120" w:after="120"/>
            </w:pPr>
            <w:r w:rsidRPr="00434E5B">
              <w:t>Phối kết hợp hài hòa các hình thức tổ chức giữa các đoàn thể địa phương với các hoạt động của nhà trường và có thêm nhiều hình thức phối hợp, giao lưu, tổ chức các cuộc thi, các buổi chia sẻ kinh nghiệm... gắn với nhiệm vụ của năm học để xây dựng môi trường giáo dục lành mạnh hơn.</w:t>
            </w:r>
          </w:p>
        </w:tc>
        <w:tc>
          <w:tcPr>
            <w:tcW w:w="1559" w:type="dxa"/>
          </w:tcPr>
          <w:p w14:paraId="246CE915" w14:textId="77777777" w:rsidR="000F32EB" w:rsidRPr="00434E5B" w:rsidRDefault="000F32EB" w:rsidP="00F26EA0">
            <w:pPr>
              <w:spacing w:before="120" w:after="120"/>
            </w:pPr>
            <w:r w:rsidRPr="00434E5B">
              <w:t>CBGVNV, Phụ Huynh, các tổ chức xã hội địa phương</w:t>
            </w:r>
          </w:p>
        </w:tc>
        <w:tc>
          <w:tcPr>
            <w:tcW w:w="1560" w:type="dxa"/>
          </w:tcPr>
          <w:p w14:paraId="013691D1" w14:textId="77777777" w:rsidR="000F32EB" w:rsidRPr="00434E5B" w:rsidRDefault="000F32EB" w:rsidP="006E3ABC">
            <w:pPr>
              <w:spacing w:before="120" w:after="120"/>
            </w:pPr>
            <w:r w:rsidRPr="00434E5B">
              <w:t>Kế hoạch tuyên truyền, các hội thi</w:t>
            </w:r>
          </w:p>
        </w:tc>
        <w:tc>
          <w:tcPr>
            <w:tcW w:w="1559" w:type="dxa"/>
          </w:tcPr>
          <w:p w14:paraId="2584A178" w14:textId="6140D6DD" w:rsidR="000F32EB" w:rsidRPr="00434E5B" w:rsidRDefault="000F32EB" w:rsidP="000F32EB">
            <w:pPr>
              <w:spacing w:before="120" w:after="120"/>
            </w:pPr>
            <w:r w:rsidRPr="00434E5B">
              <w:t>Trong năm học 202</w:t>
            </w:r>
            <w:r w:rsidR="00AD714C">
              <w:t>3</w:t>
            </w:r>
            <w:r w:rsidRPr="00434E5B">
              <w:t>-202</w:t>
            </w:r>
            <w:r w:rsidR="00AD714C">
              <w:t>4</w:t>
            </w:r>
            <w:r w:rsidRPr="00434E5B">
              <w:t xml:space="preserve"> và những năm tiếp theo</w:t>
            </w:r>
          </w:p>
          <w:p w14:paraId="6C334851" w14:textId="77777777" w:rsidR="000F32EB" w:rsidRPr="00434E5B" w:rsidRDefault="000F32EB" w:rsidP="00F26EA0">
            <w:pPr>
              <w:spacing w:before="120" w:after="120"/>
            </w:pPr>
          </w:p>
        </w:tc>
        <w:tc>
          <w:tcPr>
            <w:tcW w:w="1417" w:type="dxa"/>
          </w:tcPr>
          <w:p w14:paraId="066A3AF6" w14:textId="77777777" w:rsidR="000F32EB" w:rsidRDefault="000F32EB" w:rsidP="00F26EA0">
            <w:pPr>
              <w:spacing w:before="120" w:after="120"/>
              <w:jc w:val="both"/>
            </w:pPr>
          </w:p>
        </w:tc>
      </w:tr>
    </w:tbl>
    <w:p w14:paraId="1310126C" w14:textId="77777777" w:rsidR="00076BE1" w:rsidRPr="00434E5B" w:rsidRDefault="00434E5B" w:rsidP="000F32EB">
      <w:pPr>
        <w:spacing w:before="120" w:after="120"/>
        <w:jc w:val="both"/>
      </w:pPr>
      <w:r w:rsidRPr="00434E5B">
        <w:t> </w:t>
      </w:r>
      <w:r w:rsidR="000F32EB">
        <w:tab/>
      </w:r>
      <w:r w:rsidR="00076BE1" w:rsidRPr="00434E5B">
        <w:rPr>
          <w:b/>
        </w:rPr>
        <w:t>5.</w:t>
      </w:r>
      <w:r w:rsidR="00C524CF" w:rsidRPr="00434E5B">
        <w:rPr>
          <w:b/>
        </w:rPr>
        <w:t xml:space="preserve"> Tự</w:t>
      </w:r>
      <w:r w:rsidR="00C524CF" w:rsidRPr="00434E5B">
        <w:rPr>
          <w:b/>
          <w:lang w:val="vi-VN"/>
        </w:rPr>
        <w:t xml:space="preserve"> đánh giá</w:t>
      </w:r>
      <w:r w:rsidR="00C524CF" w:rsidRPr="00434E5B">
        <w:rPr>
          <w:b/>
        </w:rPr>
        <w:t>:</w:t>
      </w:r>
      <w:r w:rsidR="00076BE1" w:rsidRPr="00434E5B">
        <w:t xml:space="preserve"> </w:t>
      </w:r>
      <w:r w:rsidR="00076BE1" w:rsidRPr="00434E5B">
        <w:rPr>
          <w:lang w:val="vi-VN"/>
        </w:rPr>
        <w:t>Đạt mức 3</w:t>
      </w:r>
    </w:p>
    <w:p w14:paraId="6A9F6776" w14:textId="77777777" w:rsidR="002673C6" w:rsidRPr="00434E5B" w:rsidRDefault="00076BE1" w:rsidP="00B24290">
      <w:pPr>
        <w:spacing w:before="120" w:after="120"/>
        <w:ind w:firstLine="720"/>
        <w:jc w:val="both"/>
        <w:rPr>
          <w:lang w:val="vi-VN"/>
        </w:rPr>
      </w:pPr>
      <w:bookmarkStart w:id="42" w:name="conclusionStandard4"/>
      <w:r w:rsidRPr="00434E5B">
        <w:rPr>
          <w:b/>
          <w:lang w:val="pt-BR"/>
        </w:rPr>
        <w:t>Kết luận</w:t>
      </w:r>
      <w:r w:rsidRPr="00434E5B">
        <w:rPr>
          <w:lang w:val="pt-BR"/>
        </w:rPr>
        <w:t xml:space="preserve"> </w:t>
      </w:r>
      <w:r w:rsidRPr="00434E5B">
        <w:rPr>
          <w:b/>
          <w:lang w:val="pt-BR"/>
        </w:rPr>
        <w:t>về Tiêu chuẩn 4:</w:t>
      </w:r>
      <w:r w:rsidRPr="00434E5B">
        <w:rPr>
          <w:lang w:val="vi-VN"/>
        </w:rPr>
        <w:t xml:space="preserve"> </w:t>
      </w:r>
      <w:bookmarkEnd w:id="42"/>
    </w:p>
    <w:p w14:paraId="00511CD9" w14:textId="77777777" w:rsidR="00D55493" w:rsidRPr="00434E5B" w:rsidRDefault="00434E5B">
      <w:pPr>
        <w:spacing w:before="120" w:after="120"/>
        <w:jc w:val="both"/>
      </w:pPr>
      <w:r w:rsidRPr="00434E5B">
        <w:tab/>
      </w:r>
      <w:r w:rsidRPr="00605A62">
        <w:rPr>
          <w:b/>
        </w:rPr>
        <w:t>Điểm mạnh</w:t>
      </w:r>
      <w:r w:rsidRPr="00434E5B">
        <w:t xml:space="preserve">: Nhà trường có đầy đủ các thành phần Ban đại diện cha mẹ học sinh của lớp, của trường. Ban đại diện cha mẹ học sinh hoạt động theo đúng quy định. Nhà trường thực hiện tốt việc tuyên truyền và sự phối hợp giữa nhà trường và cha mẹ học sinh trong việc chăm sóc giáo dục trẻ. Chỉ đạo giáo viên thường xuyên </w:t>
      </w:r>
      <w:r w:rsidRPr="00434E5B">
        <w:lastRenderedPageBreak/>
        <w:t>giữ mối liên hệ, trao đổi thông tin của trẻ để cùng gia đình có biện pháp chăm sóc giáo dục trẻ. Hàng năm, nhà trường thực hiện tốt công tác tham mưu với cấp ủy Đảng, các ban ngành đoàn thể cùng huy động mọi nguồn lực chăm lo xây dựng môi trường giáo dục, có những chính sách hỗ trợ nhà trường nhằm nâng cao chất lượng chăm sóc giáo dục trẻ. Làm tốt công tác tham mưu, chủ động phối hợp có hiệu quả với chính quyền địa phương và các tổ chức đoàn thể của thị trấn nhằm huy động các nguồn lực để xây dựng cơ sở vật chất cho nhà trường, xây dựng nhà trường “Xanh – sạch – đẹp”, xây dựng môi trường giáo dục lành mạnh, an toàn cho trẻ.</w:t>
      </w:r>
    </w:p>
    <w:p w14:paraId="42CC516D" w14:textId="66849438" w:rsidR="00D55493" w:rsidRPr="00434E5B" w:rsidRDefault="00434E5B" w:rsidP="00B13AC7">
      <w:pPr>
        <w:spacing w:before="120" w:after="120"/>
        <w:jc w:val="both"/>
      </w:pPr>
      <w:r w:rsidRPr="00434E5B">
        <w:tab/>
      </w:r>
      <w:r w:rsidRPr="00605A62">
        <w:rPr>
          <w:b/>
        </w:rPr>
        <w:t>Điểm yếu</w:t>
      </w:r>
      <w:r w:rsidR="00605A62">
        <w:t xml:space="preserve">: </w:t>
      </w:r>
      <w:r w:rsidR="00B13AC7">
        <w:t xml:space="preserve">Có những kế hoạch đề xuất với chính quyền địa phương nhưng chưa đạt hiệu quả vì địa phương không có kinh phí để hỗ trợ. </w:t>
      </w:r>
      <w:r w:rsidRPr="00434E5B">
        <w:t>Sự huy động các nguồn lực của các tổ chức, cá nhân đã có song số kinh phí hỗ trợ do đặc thù vùng nông thôn nên còn hạn chế nhiều.  </w:t>
      </w:r>
    </w:p>
    <w:p w14:paraId="335C9CF7" w14:textId="77777777" w:rsidR="009F07C1" w:rsidRPr="00434E5B" w:rsidRDefault="009F07C1" w:rsidP="001F013D">
      <w:pPr>
        <w:pStyle w:val="Style1"/>
        <w:tabs>
          <w:tab w:val="clear" w:pos="980"/>
        </w:tabs>
        <w:ind w:firstLine="720"/>
        <w:rPr>
          <w:lang w:val="vi-VN"/>
        </w:rPr>
      </w:pPr>
      <w:r w:rsidRPr="00434E5B">
        <w:rPr>
          <w:lang w:val="vi-VN"/>
        </w:rPr>
        <w:t>Số lượng và tỉ lệ phần trăm (%) các tiêu chí đạt và không đạt Mức 1, Mức 2 và Mức 3:</w:t>
      </w:r>
    </w:p>
    <w:p w14:paraId="02FE73D8" w14:textId="77777777" w:rsidR="009F07C1" w:rsidRPr="00434E5B" w:rsidRDefault="009F07C1" w:rsidP="00B24290">
      <w:pPr>
        <w:pStyle w:val="Style1"/>
        <w:numPr>
          <w:ilvl w:val="1"/>
          <w:numId w:val="8"/>
        </w:numPr>
        <w:rPr>
          <w:lang w:val="vi-VN"/>
        </w:rPr>
      </w:pPr>
      <w:r w:rsidRPr="00434E5B">
        <w:rPr>
          <w:lang w:val="vi-VN"/>
        </w:rPr>
        <w:t xml:space="preserve">Không đạt: 0/2 </w:t>
      </w:r>
      <w:r w:rsidR="00EA0D6C" w:rsidRPr="00434E5B">
        <w:rPr>
          <w:lang w:val="vi-VN"/>
        </w:rPr>
        <w:t xml:space="preserve">tiêu chí </w:t>
      </w:r>
      <w:r w:rsidRPr="00434E5B">
        <w:rPr>
          <w:lang w:val="vi-VN"/>
        </w:rPr>
        <w:t>chiếm 0</w:t>
      </w:r>
      <w:r w:rsidR="00047BE4" w:rsidRPr="00434E5B">
        <w:rPr>
          <w:lang w:val="en-US"/>
        </w:rPr>
        <w:t xml:space="preserve"> </w:t>
      </w:r>
      <w:r w:rsidRPr="00434E5B">
        <w:rPr>
          <w:lang w:val="vi-VN"/>
        </w:rPr>
        <w:t>%</w:t>
      </w:r>
    </w:p>
    <w:p w14:paraId="76AEDD36" w14:textId="77777777" w:rsidR="0083596F" w:rsidRPr="00434E5B" w:rsidRDefault="0083596F" w:rsidP="0083596F">
      <w:pPr>
        <w:pStyle w:val="ListParagraph"/>
        <w:numPr>
          <w:ilvl w:val="1"/>
          <w:numId w:val="8"/>
        </w:numPr>
        <w:spacing w:before="120" w:after="120"/>
        <w:jc w:val="both"/>
        <w:rPr>
          <w:rFonts w:ascii="Times New Roman" w:hAnsi="Times New Roman"/>
          <w:sz w:val="28"/>
          <w:szCs w:val="28"/>
          <w:lang w:val="vi-VN"/>
        </w:rPr>
      </w:pPr>
      <w:bookmarkStart w:id="43" w:name="standard5"/>
      <w:r w:rsidRPr="00434E5B">
        <w:rPr>
          <w:rFonts w:ascii="Times New Roman" w:hAnsi="Times New Roman"/>
          <w:sz w:val="28"/>
          <w:szCs w:val="28"/>
          <w:lang w:val="vi-VN"/>
        </w:rPr>
        <w:t xml:space="preserve">Đạt Mức 1: </w:t>
      </w:r>
      <w:r w:rsidRPr="00434E5B">
        <w:rPr>
          <w:rFonts w:ascii="Times New Roman" w:hAnsi="Times New Roman"/>
          <w:sz w:val="28"/>
          <w:szCs w:val="28"/>
        </w:rPr>
        <w:t>2</w:t>
      </w:r>
      <w:r w:rsidRPr="00434E5B">
        <w:rPr>
          <w:rFonts w:ascii="Times New Roman" w:hAnsi="Times New Roman"/>
          <w:sz w:val="28"/>
          <w:szCs w:val="28"/>
          <w:lang w:val="vi-VN"/>
        </w:rPr>
        <w:t xml:space="preserve">/2 </w:t>
      </w:r>
      <w:r w:rsidRPr="00434E5B">
        <w:rPr>
          <w:rFonts w:ascii="Times New Roman" w:hAnsi="Times New Roman"/>
          <w:sz w:val="28"/>
          <w:szCs w:val="28"/>
        </w:rPr>
        <w:t xml:space="preserve"> (</w:t>
      </w:r>
      <w:r w:rsidRPr="00434E5B">
        <w:rPr>
          <w:rFonts w:ascii="Times New Roman" w:hAnsi="Times New Roman"/>
          <w:sz w:val="28"/>
          <w:szCs w:val="28"/>
          <w:lang w:val="vi-VN"/>
        </w:rPr>
        <w:t>2/2</w:t>
      </w:r>
      <w:r w:rsidRPr="00434E5B">
        <w:rPr>
          <w:rFonts w:ascii="Times New Roman" w:hAnsi="Times New Roman"/>
          <w:sz w:val="28"/>
          <w:szCs w:val="28"/>
        </w:rPr>
        <w:t>)</w:t>
      </w:r>
      <w:r w:rsidRPr="00434E5B">
        <w:rPr>
          <w:rFonts w:ascii="Times New Roman" w:hAnsi="Times New Roman"/>
          <w:sz w:val="28"/>
          <w:szCs w:val="28"/>
          <w:lang w:val="vi-VN"/>
        </w:rPr>
        <w:t xml:space="preserve"> tiêu chí chiếm 100</w:t>
      </w:r>
      <w:r w:rsidR="00047BE4" w:rsidRPr="00434E5B">
        <w:rPr>
          <w:rFonts w:ascii="Times New Roman" w:hAnsi="Times New Roman"/>
          <w:sz w:val="28"/>
          <w:szCs w:val="28"/>
        </w:rPr>
        <w:t xml:space="preserve"> </w:t>
      </w:r>
      <w:r w:rsidRPr="00434E5B">
        <w:rPr>
          <w:rFonts w:ascii="Times New Roman" w:hAnsi="Times New Roman"/>
          <w:sz w:val="28"/>
          <w:szCs w:val="28"/>
          <w:lang w:val="vi-VN"/>
        </w:rPr>
        <w:t>%</w:t>
      </w:r>
    </w:p>
    <w:p w14:paraId="2D696638" w14:textId="77777777" w:rsidR="0083596F" w:rsidRPr="00434E5B" w:rsidRDefault="0083596F" w:rsidP="0083596F">
      <w:pPr>
        <w:pStyle w:val="ListParagraph"/>
        <w:numPr>
          <w:ilvl w:val="1"/>
          <w:numId w:val="8"/>
        </w:numPr>
        <w:spacing w:before="120" w:after="120"/>
        <w:jc w:val="both"/>
        <w:rPr>
          <w:rFonts w:ascii="Times New Roman" w:hAnsi="Times New Roman"/>
          <w:sz w:val="28"/>
          <w:szCs w:val="28"/>
          <w:lang w:val="vi-VN"/>
        </w:rPr>
      </w:pPr>
      <w:r w:rsidRPr="00434E5B">
        <w:rPr>
          <w:rFonts w:ascii="Times New Roman" w:hAnsi="Times New Roman"/>
          <w:sz w:val="28"/>
          <w:szCs w:val="28"/>
          <w:lang w:val="vi-VN"/>
        </w:rPr>
        <w:t xml:space="preserve">Đạt Mức 2: </w:t>
      </w:r>
      <w:r w:rsidRPr="00434E5B">
        <w:rPr>
          <w:rFonts w:ascii="Times New Roman" w:hAnsi="Times New Roman"/>
          <w:sz w:val="28"/>
          <w:szCs w:val="28"/>
        </w:rPr>
        <w:t>2</w:t>
      </w:r>
      <w:r w:rsidRPr="00434E5B">
        <w:rPr>
          <w:rFonts w:ascii="Times New Roman" w:hAnsi="Times New Roman"/>
          <w:sz w:val="28"/>
          <w:szCs w:val="28"/>
          <w:lang w:val="vi-VN"/>
        </w:rPr>
        <w:t xml:space="preserve">/2 </w:t>
      </w:r>
      <w:r w:rsidRPr="00434E5B">
        <w:rPr>
          <w:rFonts w:ascii="Times New Roman" w:hAnsi="Times New Roman"/>
          <w:sz w:val="28"/>
          <w:szCs w:val="28"/>
        </w:rPr>
        <w:t xml:space="preserve"> (</w:t>
      </w:r>
      <w:r w:rsidRPr="00434E5B">
        <w:rPr>
          <w:rFonts w:ascii="Times New Roman" w:hAnsi="Times New Roman"/>
          <w:sz w:val="28"/>
          <w:szCs w:val="28"/>
          <w:lang w:val="vi-VN"/>
        </w:rPr>
        <w:t>2/2</w:t>
      </w:r>
      <w:r w:rsidRPr="00434E5B">
        <w:rPr>
          <w:rFonts w:ascii="Times New Roman" w:hAnsi="Times New Roman"/>
          <w:sz w:val="28"/>
          <w:szCs w:val="28"/>
        </w:rPr>
        <w:t>)</w:t>
      </w:r>
      <w:r w:rsidRPr="00434E5B">
        <w:rPr>
          <w:rFonts w:ascii="Times New Roman" w:hAnsi="Times New Roman"/>
          <w:sz w:val="28"/>
          <w:szCs w:val="28"/>
          <w:lang w:val="vi-VN"/>
        </w:rPr>
        <w:t xml:space="preserve"> tiêu chí chiếm 100</w:t>
      </w:r>
      <w:r w:rsidR="00047BE4" w:rsidRPr="00434E5B">
        <w:rPr>
          <w:rFonts w:ascii="Times New Roman" w:hAnsi="Times New Roman"/>
          <w:sz w:val="28"/>
          <w:szCs w:val="28"/>
        </w:rPr>
        <w:t xml:space="preserve"> </w:t>
      </w:r>
      <w:r w:rsidRPr="00434E5B">
        <w:rPr>
          <w:rFonts w:ascii="Times New Roman" w:hAnsi="Times New Roman"/>
          <w:sz w:val="28"/>
          <w:szCs w:val="28"/>
          <w:lang w:val="vi-VN"/>
        </w:rPr>
        <w:t>%</w:t>
      </w:r>
    </w:p>
    <w:p w14:paraId="3F8337A7" w14:textId="77777777" w:rsidR="0083596F" w:rsidRPr="00C61DFD" w:rsidRDefault="0083596F" w:rsidP="0083596F">
      <w:pPr>
        <w:pStyle w:val="ListParagraph"/>
        <w:numPr>
          <w:ilvl w:val="1"/>
          <w:numId w:val="8"/>
        </w:numPr>
        <w:spacing w:before="120" w:after="120"/>
        <w:jc w:val="both"/>
        <w:rPr>
          <w:rFonts w:ascii="Times New Roman" w:hAnsi="Times New Roman"/>
          <w:sz w:val="28"/>
          <w:szCs w:val="28"/>
          <w:lang w:val="vi-VN"/>
        </w:rPr>
      </w:pPr>
      <w:r w:rsidRPr="00434E5B">
        <w:rPr>
          <w:rFonts w:ascii="Times New Roman" w:hAnsi="Times New Roman"/>
          <w:sz w:val="28"/>
          <w:szCs w:val="28"/>
          <w:lang w:val="vi-VN"/>
        </w:rPr>
        <w:t xml:space="preserve">Đạt Mức 3: </w:t>
      </w:r>
      <w:r w:rsidRPr="00434E5B">
        <w:rPr>
          <w:rFonts w:ascii="Times New Roman" w:hAnsi="Times New Roman"/>
          <w:sz w:val="28"/>
          <w:szCs w:val="28"/>
        </w:rPr>
        <w:t>2</w:t>
      </w:r>
      <w:r w:rsidRPr="00434E5B">
        <w:rPr>
          <w:rFonts w:ascii="Times New Roman" w:hAnsi="Times New Roman"/>
          <w:sz w:val="28"/>
          <w:szCs w:val="28"/>
          <w:lang w:val="vi-VN"/>
        </w:rPr>
        <w:t xml:space="preserve">/2 </w:t>
      </w:r>
      <w:r w:rsidRPr="00434E5B">
        <w:rPr>
          <w:rFonts w:ascii="Times New Roman" w:hAnsi="Times New Roman"/>
          <w:sz w:val="28"/>
          <w:szCs w:val="28"/>
        </w:rPr>
        <w:t xml:space="preserve"> (</w:t>
      </w:r>
      <w:r w:rsidRPr="00434E5B">
        <w:rPr>
          <w:rFonts w:ascii="Times New Roman" w:hAnsi="Times New Roman"/>
          <w:sz w:val="28"/>
          <w:szCs w:val="28"/>
          <w:lang w:val="vi-VN"/>
        </w:rPr>
        <w:t>2/2</w:t>
      </w:r>
      <w:r w:rsidRPr="00434E5B">
        <w:rPr>
          <w:rFonts w:ascii="Times New Roman" w:hAnsi="Times New Roman"/>
          <w:sz w:val="28"/>
          <w:szCs w:val="28"/>
        </w:rPr>
        <w:t>)</w:t>
      </w:r>
      <w:r w:rsidRPr="00434E5B">
        <w:rPr>
          <w:rFonts w:ascii="Times New Roman" w:hAnsi="Times New Roman"/>
          <w:sz w:val="28"/>
          <w:szCs w:val="28"/>
          <w:lang w:val="vi-VN"/>
        </w:rPr>
        <w:t xml:space="preserve"> tiêu chí chiếm 100</w:t>
      </w:r>
      <w:r w:rsidR="00047BE4" w:rsidRPr="00434E5B">
        <w:rPr>
          <w:rFonts w:ascii="Times New Roman" w:hAnsi="Times New Roman"/>
          <w:sz w:val="28"/>
          <w:szCs w:val="28"/>
        </w:rPr>
        <w:t xml:space="preserve"> </w:t>
      </w:r>
      <w:r w:rsidRPr="00434E5B">
        <w:rPr>
          <w:rFonts w:ascii="Times New Roman" w:hAnsi="Times New Roman"/>
          <w:sz w:val="28"/>
          <w:szCs w:val="28"/>
          <w:lang w:val="vi-VN"/>
        </w:rPr>
        <w:t>%</w:t>
      </w:r>
    </w:p>
    <w:p w14:paraId="27FADC2F" w14:textId="77777777" w:rsidR="00C61DFD" w:rsidRPr="00C61DFD" w:rsidRDefault="00C61DFD" w:rsidP="00C61DFD">
      <w:pPr>
        <w:pStyle w:val="Style1"/>
        <w:tabs>
          <w:tab w:val="clear" w:pos="980"/>
        </w:tabs>
        <w:ind w:left="1449"/>
        <w:rPr>
          <w:b/>
          <w:lang w:val="en-US"/>
        </w:rPr>
      </w:pPr>
      <w:r w:rsidRPr="003618E3">
        <w:rPr>
          <w:b/>
          <w:lang w:val="en-US"/>
        </w:rPr>
        <w:t>Kết luậ</w:t>
      </w:r>
      <w:r>
        <w:rPr>
          <w:b/>
          <w:lang w:val="en-US"/>
        </w:rPr>
        <w:t>n: Đ</w:t>
      </w:r>
      <w:r w:rsidRPr="003618E3">
        <w:rPr>
          <w:b/>
          <w:lang w:val="en-US"/>
        </w:rPr>
        <w:t xml:space="preserve">ạt </w:t>
      </w:r>
      <w:r>
        <w:rPr>
          <w:b/>
          <w:lang w:val="en-US"/>
        </w:rPr>
        <w:t>mức 3</w:t>
      </w:r>
    </w:p>
    <w:p w14:paraId="5DDDBABC" w14:textId="77777777" w:rsidR="00076BE1" w:rsidRPr="00434E5B" w:rsidRDefault="00076BE1" w:rsidP="00B24290">
      <w:pPr>
        <w:pStyle w:val="titleContent"/>
      </w:pPr>
      <w:r w:rsidRPr="00434E5B">
        <w:t>Tiêu chuẩn 5: Hoạt động và kết quả nuôi dưỡng, chăm sóc, giáo dục trẻ</w:t>
      </w:r>
    </w:p>
    <w:p w14:paraId="1E5198F6" w14:textId="77777777" w:rsidR="00076BE1" w:rsidRPr="00434E5B" w:rsidRDefault="00076BE1" w:rsidP="00B24290">
      <w:pPr>
        <w:pStyle w:val="titleContent"/>
      </w:pPr>
      <w:bookmarkStart w:id="44" w:name="introStandard5"/>
      <w:bookmarkEnd w:id="43"/>
      <w:r w:rsidRPr="00434E5B">
        <w:t xml:space="preserve">Mở đầu: </w:t>
      </w:r>
    </w:p>
    <w:bookmarkEnd w:id="44"/>
    <w:p w14:paraId="3B65E6F7" w14:textId="77777777" w:rsidR="00D55493" w:rsidRPr="00434E5B" w:rsidRDefault="00434E5B">
      <w:pPr>
        <w:spacing w:before="120" w:after="120"/>
        <w:jc w:val="both"/>
      </w:pPr>
      <w:r w:rsidRPr="00434E5B">
        <w:tab/>
        <w:t>Nhà trường thực hiện tốt công tác chăm sóc, nuôi dưỡng, giáo dục trẻ nên trẻ có sự phát triển thể chất, ngôn ngữ, nhận thức, tình cảm và kỹ năng xã hội, thẩm mỹ theo mục tiêu của Chương trình Giáo dục mầm non.Trẻ có chiều cao, cân nặng bình thường theo độ tuổi, trẻ thích tìm hiểu, khám phá thế giới xung quanh, có sự nhạy cảm, có khả năng quan sát, ghi nhớ, so sánh, phán đoán. Có một số hiểu biết ban đầu về bản thân, về con người, sự vật, hiện tượng xung quanh và một số khái niệm phù hợp với độ tuổi. Nhà trường quan tâm tạo điều kiện cho trẻ trong các hoạt động để trẻ có sự phát triển toàn diện.</w:t>
      </w:r>
    </w:p>
    <w:p w14:paraId="4F5A6427" w14:textId="77777777" w:rsidR="001F180D" w:rsidRPr="00434E5B" w:rsidRDefault="00076BE1" w:rsidP="00B24290">
      <w:pPr>
        <w:pStyle w:val="titleContent"/>
      </w:pPr>
      <w:bookmarkStart w:id="45" w:name="criterion51"/>
      <w:r w:rsidRPr="00434E5B">
        <w:t xml:space="preserve">Tiêu chí </w:t>
      </w:r>
      <w:r w:rsidR="00044FA1" w:rsidRPr="00434E5B">
        <w:rPr>
          <w:lang w:val="vi-VN"/>
        </w:rPr>
        <w:t>5.</w:t>
      </w:r>
      <w:r w:rsidRPr="00434E5B">
        <w:t>1: Thực hiện Chương trình giáo dục mầm non</w:t>
      </w:r>
      <w:bookmarkEnd w:id="45"/>
    </w:p>
    <w:p w14:paraId="59C0FE83" w14:textId="77777777" w:rsidR="001F180D" w:rsidRPr="00434E5B" w:rsidRDefault="001F180D" w:rsidP="00B24290">
      <w:pPr>
        <w:pStyle w:val="content"/>
        <w:tabs>
          <w:tab w:val="clear" w:pos="980"/>
        </w:tabs>
        <w:ind w:firstLine="709"/>
        <w:rPr>
          <w:b/>
        </w:rPr>
      </w:pPr>
      <w:r w:rsidRPr="00434E5B">
        <w:rPr>
          <w:bCs/>
        </w:rPr>
        <w:t>Mức 1:</w:t>
      </w:r>
    </w:p>
    <w:p w14:paraId="5BF0D954" w14:textId="77777777" w:rsidR="001F180D" w:rsidRPr="00434E5B" w:rsidRDefault="001F180D" w:rsidP="00B24290">
      <w:pPr>
        <w:pStyle w:val="content"/>
        <w:tabs>
          <w:tab w:val="clear" w:pos="980"/>
        </w:tabs>
        <w:ind w:firstLine="0"/>
        <w:rPr>
          <w:bCs/>
        </w:rPr>
      </w:pPr>
      <w:r w:rsidRPr="00434E5B">
        <w:rPr>
          <w:bCs/>
        </w:rPr>
        <w:tab/>
        <w:t>a) Tổ chức thực hiện Chương trình giáo dục mầm non theo kế hoạch;</w:t>
      </w:r>
    </w:p>
    <w:p w14:paraId="41CE6161" w14:textId="77777777" w:rsidR="001F180D" w:rsidRPr="00434E5B" w:rsidRDefault="001F180D" w:rsidP="00B24290">
      <w:pPr>
        <w:pStyle w:val="content"/>
        <w:tabs>
          <w:tab w:val="clear" w:pos="980"/>
        </w:tabs>
        <w:ind w:firstLine="0"/>
        <w:rPr>
          <w:b/>
        </w:rPr>
      </w:pPr>
      <w:r w:rsidRPr="00434E5B">
        <w:rPr>
          <w:bCs/>
        </w:rPr>
        <w:tab/>
        <w:t>b) Nhà trường phát triển Chương trình giáo dục mầm non do Bộ Giáo dục và Đào tạo ban hành phù hợp quy định về chuyên môn của cơ quan quản lý giáo dục, với điều kiện nhà trường;</w:t>
      </w:r>
    </w:p>
    <w:p w14:paraId="257A955D" w14:textId="77777777" w:rsidR="001F180D" w:rsidRPr="00434E5B" w:rsidRDefault="001F180D" w:rsidP="00B24290">
      <w:pPr>
        <w:pStyle w:val="content"/>
        <w:tabs>
          <w:tab w:val="clear" w:pos="980"/>
        </w:tabs>
        <w:ind w:firstLine="0"/>
        <w:rPr>
          <w:b/>
        </w:rPr>
      </w:pPr>
      <w:r w:rsidRPr="00434E5B">
        <w:rPr>
          <w:bCs/>
        </w:rPr>
        <w:tab/>
        <w:t>c) Định kỳ rà soát, đánh giá việc thực hiện Chương trình giáo dục mầm non và có điều chỉnh kịp thời, phù hợp.</w:t>
      </w:r>
    </w:p>
    <w:p w14:paraId="6AC0E36E" w14:textId="77777777" w:rsidR="001F180D" w:rsidRPr="00434E5B" w:rsidRDefault="001F180D" w:rsidP="00B24290">
      <w:pPr>
        <w:pStyle w:val="content"/>
        <w:tabs>
          <w:tab w:val="clear" w:pos="980"/>
        </w:tabs>
        <w:ind w:firstLine="0"/>
        <w:rPr>
          <w:b/>
        </w:rPr>
      </w:pPr>
      <w:r w:rsidRPr="00434E5B">
        <w:rPr>
          <w:bCs/>
        </w:rPr>
        <w:tab/>
        <w:t>Mức 2:</w:t>
      </w:r>
    </w:p>
    <w:p w14:paraId="04E1DA37" w14:textId="77777777" w:rsidR="001F180D" w:rsidRPr="00434E5B" w:rsidRDefault="001F180D" w:rsidP="00B24290">
      <w:pPr>
        <w:pStyle w:val="content"/>
        <w:tabs>
          <w:tab w:val="clear" w:pos="980"/>
        </w:tabs>
        <w:ind w:firstLine="0"/>
        <w:rPr>
          <w:bCs/>
        </w:rPr>
      </w:pPr>
      <w:r w:rsidRPr="00434E5B">
        <w:rPr>
          <w:bCs/>
        </w:rPr>
        <w:lastRenderedPageBreak/>
        <w:tab/>
        <w:t>a) Tổ chức thực hiện Chương trình giáo dục mầm non đảm bảo chất lượng;</w:t>
      </w:r>
    </w:p>
    <w:p w14:paraId="677D2EFE" w14:textId="77777777" w:rsidR="001F180D" w:rsidRPr="00434E5B" w:rsidRDefault="001F180D" w:rsidP="00B24290">
      <w:pPr>
        <w:pStyle w:val="content"/>
        <w:tabs>
          <w:tab w:val="clear" w:pos="980"/>
        </w:tabs>
        <w:ind w:firstLine="0"/>
        <w:rPr>
          <w:b/>
        </w:rPr>
      </w:pPr>
      <w:r w:rsidRPr="00434E5B">
        <w:rPr>
          <w:bCs/>
        </w:rPr>
        <w:tab/>
        <w:t>b) Nhà trường phát triển Chương trình giáo dục mầm non do Bộ Giáo dục và Đào tạo ban hành, phù hợp với văn hóa địa phương, đáp ứng khả năng và nhu cầu của trẻ.</w:t>
      </w:r>
    </w:p>
    <w:p w14:paraId="4880BD42" w14:textId="77777777" w:rsidR="001F180D" w:rsidRPr="00434E5B" w:rsidRDefault="001F180D" w:rsidP="00B24290">
      <w:pPr>
        <w:pStyle w:val="content"/>
        <w:tabs>
          <w:tab w:val="clear" w:pos="980"/>
        </w:tabs>
        <w:ind w:firstLine="0"/>
        <w:rPr>
          <w:b/>
        </w:rPr>
      </w:pPr>
      <w:r w:rsidRPr="00434E5B">
        <w:rPr>
          <w:bCs/>
        </w:rPr>
        <w:tab/>
        <w:t>Mức 3:</w:t>
      </w:r>
    </w:p>
    <w:p w14:paraId="0DE977E7" w14:textId="77777777" w:rsidR="001F180D" w:rsidRPr="00434E5B" w:rsidRDefault="001F180D" w:rsidP="00B24290">
      <w:pPr>
        <w:pStyle w:val="content"/>
        <w:tabs>
          <w:tab w:val="clear" w:pos="980"/>
        </w:tabs>
        <w:ind w:firstLine="0"/>
        <w:rPr>
          <w:bCs/>
        </w:rPr>
      </w:pPr>
      <w:r w:rsidRPr="00434E5B">
        <w:rPr>
          <w:bCs/>
        </w:rPr>
        <w:tab/>
        <w:t>a) Nhà trường phát triển Chương trình giáo dục mầm non do Bộ Giáo dục và Đào tạo ban hành trên cơ sở tham khảo chương trình giáo dục của các nước trong khu vực và thế giới đúng quy định, hiệu quả, phù hợp với thực tiễn của trường, địa phương;</w:t>
      </w:r>
    </w:p>
    <w:p w14:paraId="50A9941C" w14:textId="77777777" w:rsidR="00062F3C" w:rsidRPr="00622081" w:rsidRDefault="001F180D" w:rsidP="00622081">
      <w:pPr>
        <w:pStyle w:val="content"/>
        <w:tabs>
          <w:tab w:val="clear" w:pos="980"/>
        </w:tabs>
        <w:ind w:firstLine="0"/>
        <w:rPr>
          <w:b/>
        </w:rPr>
      </w:pPr>
      <w:r w:rsidRPr="00434E5B">
        <w:rPr>
          <w:bCs/>
        </w:rPr>
        <w:tab/>
        <w:t>b) Hằng năm, tổng kết, đánh giá việc thực hiện chương trình giáo dục của nhà trường, từ đó điều chỉnh, cải tiến nội dung, phương pháp giáo dục để nâng cao chất lượng nuôi dưỡng, chăm sóc và giáo dục trẻ.</w:t>
      </w:r>
    </w:p>
    <w:p w14:paraId="14A3E30C" w14:textId="77777777" w:rsidR="001F180D" w:rsidRPr="00434E5B" w:rsidRDefault="001F180D" w:rsidP="00062F3C">
      <w:pPr>
        <w:pStyle w:val="content"/>
        <w:tabs>
          <w:tab w:val="clear" w:pos="980"/>
        </w:tabs>
        <w:ind w:firstLine="709"/>
        <w:rPr>
          <w:b/>
        </w:rPr>
      </w:pPr>
      <w:r w:rsidRPr="00434E5B">
        <w:rPr>
          <w:b/>
        </w:rPr>
        <w:t>1. Mô tả hiện trạng</w:t>
      </w:r>
    </w:p>
    <w:p w14:paraId="6E49F3E9" w14:textId="77777777" w:rsidR="001F180D" w:rsidRPr="00434E5B" w:rsidRDefault="001F180D" w:rsidP="00B24290">
      <w:pPr>
        <w:pStyle w:val="content"/>
        <w:tabs>
          <w:tab w:val="clear" w:pos="980"/>
        </w:tabs>
        <w:ind w:firstLine="709"/>
        <w:rPr>
          <w:bCs/>
        </w:rPr>
      </w:pPr>
      <w:r w:rsidRPr="00434E5B">
        <w:rPr>
          <w:bCs/>
        </w:rPr>
        <w:t>Mức 1:</w:t>
      </w:r>
    </w:p>
    <w:p w14:paraId="261F2676" w14:textId="77777777" w:rsidR="00D55493" w:rsidRPr="00434E5B" w:rsidRDefault="00434E5B">
      <w:pPr>
        <w:spacing w:before="120" w:after="120"/>
        <w:jc w:val="both"/>
      </w:pPr>
      <w:r w:rsidRPr="00434E5B">
        <w:tab/>
        <w:t>Hàng năm, nhà trường xây dựng kế hoạch thực hiện chương trình giáo dục mầm non cho các độ tuổi phù hợp với thực tế tại trường</w:t>
      </w:r>
      <w:r w:rsidR="00622081">
        <w:t xml:space="preserve"> </w:t>
      </w:r>
      <w:r w:rsidRPr="00434E5B">
        <w:t>và tổ chức thực hiện đúng chương trình theo kế hoạch đã đề ra.</w:t>
      </w:r>
      <w:r w:rsidR="00062F3C">
        <w:t xml:space="preserve"> </w:t>
      </w:r>
      <w:r w:rsidRPr="00434E5B">
        <w:rPr>
          <w:b/>
          <w:i/>
        </w:rPr>
        <w:t xml:space="preserve">[H5-5.1-01] </w:t>
      </w:r>
    </w:p>
    <w:p w14:paraId="1413373D" w14:textId="77777777" w:rsidR="00D55493" w:rsidRPr="00434E5B" w:rsidRDefault="00434E5B">
      <w:pPr>
        <w:spacing w:before="120" w:after="120"/>
        <w:jc w:val="both"/>
      </w:pPr>
      <w:r w:rsidRPr="00434E5B">
        <w:tab/>
        <w:t> Nhà trường chỉ đạo cho bộ phận chuyên môn, tổ trưởng chuyên môn và giáo viên ở tổ dựa vào chương trình khung của BGD cùng xây dựng kế hoạch giáo dục năm học theo từng chủ đề cụ thể, phù hợp quy định về chuyên môn và điều kiện củ</w:t>
      </w:r>
      <w:r w:rsidR="00622081">
        <w:t>a lớp</w:t>
      </w:r>
      <w:r w:rsidRPr="00434E5B">
        <w:t>.</w:t>
      </w:r>
      <w:r w:rsidR="00062F3C">
        <w:t xml:space="preserve"> </w:t>
      </w:r>
      <w:r w:rsidRPr="00434E5B">
        <w:rPr>
          <w:b/>
          <w:i/>
        </w:rPr>
        <w:t>[H5-5.1-02] </w:t>
      </w:r>
    </w:p>
    <w:p w14:paraId="403AE5BE" w14:textId="77777777" w:rsidR="00D55493" w:rsidRPr="00434E5B" w:rsidRDefault="00434E5B">
      <w:pPr>
        <w:spacing w:before="120" w:after="120"/>
        <w:jc w:val="both"/>
      </w:pPr>
      <w:r w:rsidRPr="00434E5B">
        <w:tab/>
        <w:t>Hàng năm Nhà trường đã chỉ đạo chuyên môn rà soát, đánh giá việc thực hiện Chương trình giáo dục mầm non thông qua việc hướng dẫn theo dõi, đánh giá sự phát triển của trẻ cuối chủ đề, cuối giai đoạn từ đó xây dựng và điều chỉnh kế hoạch giáo dục cho chủ đề sau, học kỳ sau và năm sau phù hợp với sự phát triển của trẻ theo quy định của chương trình GDMN.</w:t>
      </w:r>
      <w:r w:rsidR="00062F3C">
        <w:t xml:space="preserve"> </w:t>
      </w:r>
      <w:r w:rsidRPr="00434E5B">
        <w:rPr>
          <w:b/>
          <w:i/>
        </w:rPr>
        <w:t>[H5-5.1-03] </w:t>
      </w:r>
    </w:p>
    <w:p w14:paraId="2E8C87E9" w14:textId="77777777" w:rsidR="001F180D" w:rsidRPr="00434E5B" w:rsidRDefault="001F180D" w:rsidP="00B24290">
      <w:pPr>
        <w:pStyle w:val="content"/>
        <w:tabs>
          <w:tab w:val="clear" w:pos="980"/>
        </w:tabs>
        <w:ind w:firstLine="0"/>
        <w:rPr>
          <w:bCs/>
        </w:rPr>
      </w:pPr>
      <w:r w:rsidRPr="00434E5B">
        <w:rPr>
          <w:bCs/>
        </w:rPr>
        <w:tab/>
        <w:t>Mức 2:</w:t>
      </w:r>
    </w:p>
    <w:p w14:paraId="6046BFF9" w14:textId="77777777" w:rsidR="00D55493" w:rsidRPr="00434E5B" w:rsidRDefault="00434E5B">
      <w:pPr>
        <w:spacing w:before="120" w:after="120"/>
        <w:jc w:val="both"/>
      </w:pPr>
      <w:r w:rsidRPr="00434E5B">
        <w:tab/>
        <w:t>Việc tổ chức thực hiện Chương trình giáo dục mầm non phù hợp với từng lứa tuổi của trẻ, tình hình thực tế ở địa phương và điều kiện của nhà trường.Tiếp tục xây dựng môi trường giáo dục, đổi mới việc tổ chức hoạt động chăm sóc giáo dục trẻ theo quan điểm giáo dục lấy trẻ làm trung tâm; nâng cao năng lực đội ngũ giáo viên trong việc tổ chức các hoạt động giáo dục; tăng cường cơ hội thực hành, trải nghiệm, phát triển toàn diện cho trẻ.</w:t>
      </w:r>
      <w:r w:rsidR="00062F3C">
        <w:t xml:space="preserve"> </w:t>
      </w:r>
      <w:r w:rsidRPr="00434E5B">
        <w:rPr>
          <w:b/>
          <w:i/>
        </w:rPr>
        <w:t>[H5-5.1-01]</w:t>
      </w:r>
    </w:p>
    <w:p w14:paraId="153F947E" w14:textId="77777777" w:rsidR="00D55493" w:rsidRPr="00434E5B" w:rsidRDefault="00434E5B">
      <w:pPr>
        <w:spacing w:before="120" w:after="120"/>
        <w:jc w:val="both"/>
      </w:pPr>
      <w:r w:rsidRPr="00434E5B">
        <w:tab/>
        <w:t>Nhà trường chỉ đạo bộ chuyên môn xây dựng kế hoạch phát triển Chương trình giáo dục mầm non năm, tháng,tuần phù hợp với văn hóa địa phương, đáp ứng khả năng và nhu cầu của trẻ tại trường</w:t>
      </w:r>
      <w:r w:rsidR="00062F3C">
        <w:t>.</w:t>
      </w:r>
      <w:r w:rsidRPr="00434E5B">
        <w:t xml:space="preserve"> </w:t>
      </w:r>
      <w:r w:rsidRPr="00434E5B">
        <w:rPr>
          <w:b/>
          <w:i/>
        </w:rPr>
        <w:t>[H5-5.1-02]</w:t>
      </w:r>
    </w:p>
    <w:p w14:paraId="433061DE" w14:textId="77777777" w:rsidR="001F180D" w:rsidRPr="00434E5B" w:rsidRDefault="001F180D" w:rsidP="00B24290">
      <w:pPr>
        <w:pStyle w:val="content"/>
        <w:tabs>
          <w:tab w:val="clear" w:pos="980"/>
        </w:tabs>
        <w:ind w:firstLine="0"/>
        <w:rPr>
          <w:bCs/>
        </w:rPr>
      </w:pPr>
      <w:r w:rsidRPr="00434E5B">
        <w:rPr>
          <w:bCs/>
        </w:rPr>
        <w:tab/>
        <w:t>Mức 3:</w:t>
      </w:r>
    </w:p>
    <w:p w14:paraId="32274F0D" w14:textId="77777777" w:rsidR="00D55493" w:rsidRPr="00434E5B" w:rsidRDefault="00434E5B">
      <w:pPr>
        <w:spacing w:before="120" w:after="120"/>
        <w:jc w:val="both"/>
      </w:pPr>
      <w:r w:rsidRPr="00434E5B">
        <w:tab/>
        <w:t xml:space="preserve">Nhà trường phát triển Chương trình giáo dục mầm non do Bộ Giáo dục và Đào tạo ban hành trên cơ sở tham khảo chương trình giáo dục của các nước trong </w:t>
      </w:r>
      <w:r w:rsidRPr="00434E5B">
        <w:lastRenderedPageBreak/>
        <w:t xml:space="preserve">khu vực và thế giới đúng quy định, hiệu quả, phù hợp với thực tiễn của trường, địa phương. </w:t>
      </w:r>
      <w:r w:rsidRPr="00434E5B">
        <w:rPr>
          <w:b/>
          <w:i/>
        </w:rPr>
        <w:t>[H5-5.1-01]</w:t>
      </w:r>
    </w:p>
    <w:p w14:paraId="2910718D" w14:textId="77777777" w:rsidR="00D55493" w:rsidRPr="00434E5B" w:rsidRDefault="00434E5B" w:rsidP="00062F3C">
      <w:pPr>
        <w:spacing w:before="120" w:after="120"/>
        <w:ind w:firstLine="720"/>
        <w:jc w:val="both"/>
      </w:pPr>
      <w:r w:rsidRPr="00434E5B">
        <w:t xml:space="preserve">Hằng năm nhà trường có tổng kết, đánh giá việc thực hiện chương trình giáo dục của nhà trường qua đánh giá cuối chủ đề, cuối giai đoạn nếu từng lĩnh vực đều đạt trên 70%, từ đó điều chỉnh, cải tiến nội dung, phương pháp giáo dục để nâng cao chất lượng nuôi dưỡng, chăm sóc và giáo dục trẻ. </w:t>
      </w:r>
      <w:r w:rsidRPr="00434E5B">
        <w:rPr>
          <w:b/>
          <w:i/>
        </w:rPr>
        <w:t>[H5-5.1-02]</w:t>
      </w:r>
    </w:p>
    <w:p w14:paraId="76E1012A" w14:textId="77777777" w:rsidR="001F180D" w:rsidRPr="00434E5B" w:rsidRDefault="001F180D" w:rsidP="00B24290">
      <w:pPr>
        <w:pStyle w:val="content"/>
        <w:tabs>
          <w:tab w:val="clear" w:pos="980"/>
        </w:tabs>
        <w:ind w:firstLine="0"/>
        <w:rPr>
          <w:bCs/>
        </w:rPr>
      </w:pPr>
      <w:r w:rsidRPr="00434E5B">
        <w:rPr>
          <w:bCs/>
        </w:rPr>
        <w:tab/>
      </w:r>
      <w:r w:rsidRPr="00434E5B">
        <w:rPr>
          <w:b/>
        </w:rPr>
        <w:t xml:space="preserve">2. Điểm mạnh </w:t>
      </w:r>
    </w:p>
    <w:p w14:paraId="30F6AB62" w14:textId="77777777" w:rsidR="00D55493" w:rsidRPr="00434E5B" w:rsidRDefault="00434E5B">
      <w:pPr>
        <w:spacing w:before="120" w:after="120"/>
        <w:jc w:val="both"/>
      </w:pPr>
      <w:r w:rsidRPr="00434E5B">
        <w:tab/>
        <w:t>Nhà trường thực hiện đầy đủ chương trình giáo dục mầm non của Bộ Giáo dục và Đào tạo, theo hướng dẫn của Sở, phòng Giáo dục và Đào tạo Cư Jút. Hằng năm có tổng kết để đánh giá mức độ thực hiện và điều chỉnh, cải tiến phù hợp với địa phương, trình độ nhận thức của trẻ, xây dựng kế hoạch thực hiện nhiệm vụ cụ thể theo từng năm học theo quy định. Đổi mới phương pháp dạy học theo hướng phát huy lấy trẻ làm trung tâm gắn với thực tiễn, luôn tạo cho các trẻ  tính chủ động, tích cực, hứng thú trong các hoạt động.</w:t>
      </w:r>
    </w:p>
    <w:p w14:paraId="0219A3A6" w14:textId="77777777" w:rsidR="00076BE1" w:rsidRPr="00434E5B" w:rsidRDefault="00076BE1" w:rsidP="00B24290">
      <w:pPr>
        <w:pStyle w:val="content"/>
        <w:tabs>
          <w:tab w:val="clear" w:pos="980"/>
        </w:tabs>
        <w:ind w:firstLine="709"/>
        <w:rPr>
          <w:b/>
        </w:rPr>
      </w:pPr>
      <w:r w:rsidRPr="00434E5B">
        <w:rPr>
          <w:b/>
        </w:rPr>
        <w:t>3. Điểm yếu</w:t>
      </w:r>
    </w:p>
    <w:p w14:paraId="2CA7D100" w14:textId="65FDDC68" w:rsidR="00D55493" w:rsidRPr="00434E5B" w:rsidRDefault="00434E5B">
      <w:pPr>
        <w:spacing w:before="120" w:after="120"/>
        <w:jc w:val="both"/>
      </w:pPr>
      <w:r w:rsidRPr="00434E5B">
        <w:tab/>
      </w:r>
      <w:r w:rsidR="00B51A36">
        <w:t>Nhà trường phát triển chương trình giáo dục mầm non do Bộ Giáo dục và đào tạo ban hành. Tuy nhiên chưa tham khảo phát triển chương trình giáo dục của các nước trong khu vực</w:t>
      </w:r>
      <w:r w:rsidR="0087050B">
        <w:t xml:space="preserve"> và thế giới</w:t>
      </w:r>
      <w:r w:rsidR="002B41F0">
        <w:t>.</w:t>
      </w:r>
    </w:p>
    <w:p w14:paraId="3D09C199" w14:textId="77777777" w:rsidR="00076BE1" w:rsidRPr="00434E5B" w:rsidRDefault="00076BE1" w:rsidP="00B24290">
      <w:pPr>
        <w:pStyle w:val="content"/>
        <w:tabs>
          <w:tab w:val="clear" w:pos="980"/>
        </w:tabs>
        <w:ind w:firstLine="709"/>
        <w:rPr>
          <w:b/>
        </w:rPr>
      </w:pPr>
      <w:r w:rsidRPr="00434E5B">
        <w:rPr>
          <w:b/>
        </w:rPr>
        <w:t>4. Kế hoạch cải tiến chất lượng</w:t>
      </w:r>
    </w:p>
    <w:p w14:paraId="3A54D7D5" w14:textId="77777777" w:rsidR="00D55493" w:rsidRDefault="00434E5B">
      <w:pPr>
        <w:spacing w:before="120" w:after="120"/>
        <w:jc w:val="both"/>
      </w:pPr>
      <w:r w:rsidRPr="00434E5B">
        <w:tab/>
        <w:t>Để cải tiến chất lượng của tiêu chí này, nhà trường tập trung thực hiện những công việc cụ thể sau:</w:t>
      </w:r>
    </w:p>
    <w:tbl>
      <w:tblPr>
        <w:tblStyle w:val="TableGrid"/>
        <w:tblW w:w="0" w:type="auto"/>
        <w:tblInd w:w="108" w:type="dxa"/>
        <w:tblLook w:val="04A0" w:firstRow="1" w:lastRow="0" w:firstColumn="1" w:lastColumn="0" w:noHBand="0" w:noVBand="1"/>
      </w:tblPr>
      <w:tblGrid>
        <w:gridCol w:w="2835"/>
        <w:gridCol w:w="1560"/>
        <w:gridCol w:w="1559"/>
        <w:gridCol w:w="1559"/>
        <w:gridCol w:w="1559"/>
      </w:tblGrid>
      <w:tr w:rsidR="00062F3C" w:rsidRPr="000821BE" w14:paraId="30517868" w14:textId="77777777" w:rsidTr="00F47D0E">
        <w:trPr>
          <w:trHeight w:val="1347"/>
        </w:trPr>
        <w:tc>
          <w:tcPr>
            <w:tcW w:w="2835" w:type="dxa"/>
          </w:tcPr>
          <w:p w14:paraId="63E8EAA2" w14:textId="77777777" w:rsidR="00062F3C" w:rsidRPr="000821BE" w:rsidRDefault="00062F3C" w:rsidP="00F26EA0">
            <w:pPr>
              <w:spacing w:before="120" w:after="120"/>
              <w:jc w:val="center"/>
              <w:rPr>
                <w:b/>
              </w:rPr>
            </w:pPr>
            <w:r w:rsidRPr="000821BE">
              <w:rPr>
                <w:b/>
              </w:rPr>
              <w:t>Nội dung công việc</w:t>
            </w:r>
          </w:p>
          <w:p w14:paraId="797E2409" w14:textId="77777777" w:rsidR="00062F3C" w:rsidRPr="000821BE" w:rsidRDefault="00062F3C" w:rsidP="00F26EA0">
            <w:pPr>
              <w:spacing w:before="120" w:after="120"/>
              <w:jc w:val="center"/>
              <w:rPr>
                <w:b/>
              </w:rPr>
            </w:pPr>
          </w:p>
        </w:tc>
        <w:tc>
          <w:tcPr>
            <w:tcW w:w="1560" w:type="dxa"/>
          </w:tcPr>
          <w:p w14:paraId="77396FA4" w14:textId="77777777" w:rsidR="00062F3C" w:rsidRPr="000821BE" w:rsidRDefault="00062F3C" w:rsidP="00F26EA0">
            <w:pPr>
              <w:spacing w:before="120" w:after="120"/>
              <w:jc w:val="center"/>
              <w:rPr>
                <w:b/>
              </w:rPr>
            </w:pPr>
            <w:r w:rsidRPr="000821BE">
              <w:rPr>
                <w:b/>
              </w:rPr>
              <w:t>Nhân lực thực hiện</w:t>
            </w:r>
          </w:p>
        </w:tc>
        <w:tc>
          <w:tcPr>
            <w:tcW w:w="1559" w:type="dxa"/>
          </w:tcPr>
          <w:p w14:paraId="717CE8E0" w14:textId="77777777" w:rsidR="00062F3C" w:rsidRPr="000821BE" w:rsidRDefault="00062F3C" w:rsidP="003728DD">
            <w:pPr>
              <w:spacing w:before="120" w:after="120"/>
              <w:jc w:val="center"/>
              <w:rPr>
                <w:b/>
              </w:rPr>
            </w:pPr>
            <w:r w:rsidRPr="000821BE">
              <w:rPr>
                <w:b/>
              </w:rPr>
              <w:t>Điều kiện để thực hiệ</w:t>
            </w:r>
            <w:r w:rsidR="003728DD">
              <w:rPr>
                <w:b/>
              </w:rPr>
              <w:t>n</w:t>
            </w:r>
          </w:p>
        </w:tc>
        <w:tc>
          <w:tcPr>
            <w:tcW w:w="1559" w:type="dxa"/>
          </w:tcPr>
          <w:p w14:paraId="5FFED4C8" w14:textId="77777777" w:rsidR="00062F3C" w:rsidRPr="000821BE" w:rsidRDefault="00062F3C" w:rsidP="00F26EA0">
            <w:pPr>
              <w:spacing w:before="120" w:after="120"/>
              <w:jc w:val="center"/>
              <w:rPr>
                <w:b/>
              </w:rPr>
            </w:pPr>
            <w:r w:rsidRPr="000821BE">
              <w:rPr>
                <w:b/>
              </w:rPr>
              <w:t>Thời gian thực hiện</w:t>
            </w:r>
          </w:p>
          <w:p w14:paraId="4E35DCCA" w14:textId="77777777" w:rsidR="00062F3C" w:rsidRPr="000821BE" w:rsidRDefault="00062F3C" w:rsidP="00F26EA0">
            <w:pPr>
              <w:spacing w:before="120" w:after="120"/>
              <w:jc w:val="center"/>
              <w:rPr>
                <w:b/>
              </w:rPr>
            </w:pPr>
          </w:p>
        </w:tc>
        <w:tc>
          <w:tcPr>
            <w:tcW w:w="1559" w:type="dxa"/>
          </w:tcPr>
          <w:p w14:paraId="03640CF3" w14:textId="77777777" w:rsidR="00062F3C" w:rsidRPr="000821BE" w:rsidRDefault="00062F3C" w:rsidP="00F26EA0">
            <w:pPr>
              <w:spacing w:before="120" w:after="120"/>
              <w:jc w:val="center"/>
              <w:rPr>
                <w:b/>
              </w:rPr>
            </w:pPr>
            <w:r w:rsidRPr="000821BE">
              <w:rPr>
                <w:b/>
              </w:rPr>
              <w:t>Dự kiến nguồn kinh phí</w:t>
            </w:r>
          </w:p>
        </w:tc>
      </w:tr>
      <w:tr w:rsidR="00062F3C" w14:paraId="25CDBF2D" w14:textId="77777777" w:rsidTr="00F47D0E">
        <w:tc>
          <w:tcPr>
            <w:tcW w:w="2835" w:type="dxa"/>
          </w:tcPr>
          <w:p w14:paraId="4084F51D" w14:textId="7AF44E93" w:rsidR="00062F3C" w:rsidRDefault="00646615" w:rsidP="00F26EA0">
            <w:pPr>
              <w:spacing w:before="120" w:after="120"/>
            </w:pPr>
            <w:r w:rsidRPr="00434E5B">
              <w:t>Trong năm học 202</w:t>
            </w:r>
            <w:r w:rsidR="00AD714C">
              <w:t>3</w:t>
            </w:r>
            <w:r w:rsidRPr="00434E5B">
              <w:t>-202</w:t>
            </w:r>
            <w:r w:rsidR="00AD714C">
              <w:t>4</w:t>
            </w:r>
            <w:r w:rsidRPr="00434E5B">
              <w:t xml:space="preserve"> và những năm tiếp theo</w:t>
            </w:r>
            <w:r>
              <w:t xml:space="preserve"> t</w:t>
            </w:r>
            <w:r w:rsidR="00062F3C" w:rsidRPr="00434E5B">
              <w:t>iếp tục cải tiến phương pháp, hình thức, phù hợp với từng đối tượng trẻ.Tăng cường bồi dưỡng chuyên môn cho giáo viên thông qua việc thực hiện các chuyên đề, tiết mẫu các hội thi giáo viên giỏi để nâng cao trình độ chuyên môn nghiệp vụ cho giáo viên trong công tác chuyên môn. </w:t>
            </w:r>
            <w:r w:rsidR="00952D2E">
              <w:t xml:space="preserve">Tích cực </w:t>
            </w:r>
            <w:r w:rsidR="00952D2E">
              <w:lastRenderedPageBreak/>
              <w:t>tham khảo chương trình giáo dục các nước trong khu vực.</w:t>
            </w:r>
          </w:p>
        </w:tc>
        <w:tc>
          <w:tcPr>
            <w:tcW w:w="1560" w:type="dxa"/>
          </w:tcPr>
          <w:p w14:paraId="47BC3060" w14:textId="77777777" w:rsidR="00474100" w:rsidRPr="00434E5B" w:rsidRDefault="00474100" w:rsidP="00474100">
            <w:pPr>
              <w:spacing w:before="120" w:after="120"/>
              <w:jc w:val="both"/>
            </w:pPr>
            <w:r w:rsidRPr="00434E5B">
              <w:lastRenderedPageBreak/>
              <w:t>CBQL, GV</w:t>
            </w:r>
          </w:p>
          <w:p w14:paraId="1998C0B9" w14:textId="77777777" w:rsidR="00062F3C" w:rsidRPr="00434E5B" w:rsidRDefault="00062F3C" w:rsidP="00F26EA0">
            <w:pPr>
              <w:spacing w:before="120" w:after="120"/>
              <w:jc w:val="both"/>
            </w:pPr>
          </w:p>
          <w:p w14:paraId="142637A0" w14:textId="77777777" w:rsidR="00062F3C" w:rsidRPr="005E19ED" w:rsidRDefault="00062F3C" w:rsidP="00F26EA0">
            <w:pPr>
              <w:spacing w:before="120" w:after="120"/>
            </w:pPr>
          </w:p>
        </w:tc>
        <w:tc>
          <w:tcPr>
            <w:tcW w:w="1559" w:type="dxa"/>
          </w:tcPr>
          <w:p w14:paraId="1930B45E" w14:textId="77777777" w:rsidR="00062F3C" w:rsidRDefault="00474100" w:rsidP="009A522B">
            <w:pPr>
              <w:spacing w:before="120" w:after="120"/>
            </w:pPr>
            <w:r w:rsidRPr="00434E5B">
              <w:t>Bồi dưỡng chuyên môn GV</w:t>
            </w:r>
          </w:p>
        </w:tc>
        <w:tc>
          <w:tcPr>
            <w:tcW w:w="1559" w:type="dxa"/>
          </w:tcPr>
          <w:p w14:paraId="7C84394F" w14:textId="61486294" w:rsidR="00062F3C" w:rsidRPr="00434E5B" w:rsidRDefault="00062F3C" w:rsidP="00F26EA0">
            <w:pPr>
              <w:spacing w:before="120" w:after="120"/>
            </w:pPr>
            <w:r w:rsidRPr="00434E5B">
              <w:t>Trong năm học 202</w:t>
            </w:r>
            <w:r w:rsidR="00AD714C">
              <w:t>3</w:t>
            </w:r>
            <w:r w:rsidRPr="00434E5B">
              <w:t>-202</w:t>
            </w:r>
            <w:r w:rsidR="00AD714C">
              <w:t>4</w:t>
            </w:r>
            <w:r w:rsidRPr="00434E5B">
              <w:t xml:space="preserve"> và những năm tiếp theo</w:t>
            </w:r>
          </w:p>
          <w:p w14:paraId="7797909E" w14:textId="77777777" w:rsidR="00062F3C" w:rsidRDefault="00062F3C" w:rsidP="00F26EA0">
            <w:pPr>
              <w:spacing w:before="120" w:after="120"/>
            </w:pPr>
          </w:p>
        </w:tc>
        <w:tc>
          <w:tcPr>
            <w:tcW w:w="1559" w:type="dxa"/>
          </w:tcPr>
          <w:p w14:paraId="0C940698" w14:textId="77777777" w:rsidR="00062F3C" w:rsidRDefault="00062F3C" w:rsidP="00F26EA0">
            <w:pPr>
              <w:spacing w:before="120" w:after="120"/>
              <w:jc w:val="both"/>
            </w:pPr>
          </w:p>
        </w:tc>
      </w:tr>
    </w:tbl>
    <w:p w14:paraId="612BDF89" w14:textId="77777777" w:rsidR="00842C3E" w:rsidRPr="00952D2E" w:rsidRDefault="00434E5B" w:rsidP="00F47D0E">
      <w:pPr>
        <w:spacing w:before="120" w:after="120"/>
        <w:jc w:val="both"/>
      </w:pPr>
      <w:r w:rsidRPr="00434E5B">
        <w:lastRenderedPageBreak/>
        <w:t> </w:t>
      </w:r>
      <w:r w:rsidR="00842C3E">
        <w:tab/>
      </w:r>
      <w:r w:rsidR="00076BE1" w:rsidRPr="00434E5B">
        <w:rPr>
          <w:b/>
        </w:rPr>
        <w:t>5.</w:t>
      </w:r>
      <w:r w:rsidR="00076BE1" w:rsidRPr="00434E5B">
        <w:t xml:space="preserve"> </w:t>
      </w:r>
      <w:r w:rsidR="00044FA1" w:rsidRPr="00434E5B">
        <w:rPr>
          <w:b/>
        </w:rPr>
        <w:t>Tự</w:t>
      </w:r>
      <w:r w:rsidR="00044FA1" w:rsidRPr="00434E5B">
        <w:rPr>
          <w:b/>
          <w:lang w:val="vi-VN"/>
        </w:rPr>
        <w:t xml:space="preserve"> đánh giá</w:t>
      </w:r>
      <w:r w:rsidR="00044FA1" w:rsidRPr="00434E5B">
        <w:rPr>
          <w:b/>
        </w:rPr>
        <w:t>:</w:t>
      </w:r>
      <w:r w:rsidR="00044FA1" w:rsidRPr="00434E5B">
        <w:t xml:space="preserve"> </w:t>
      </w:r>
      <w:r w:rsidR="00076BE1" w:rsidRPr="00434E5B">
        <w:rPr>
          <w:lang w:val="vi-VN"/>
        </w:rPr>
        <w:t xml:space="preserve">Đạt mức </w:t>
      </w:r>
      <w:bookmarkStart w:id="46" w:name="criterion52"/>
      <w:r w:rsidR="00952D2E">
        <w:t>2</w:t>
      </w:r>
    </w:p>
    <w:p w14:paraId="6B2B81D4" w14:textId="77777777" w:rsidR="001F180D" w:rsidRPr="00434E5B" w:rsidRDefault="00076BE1" w:rsidP="00B24290">
      <w:pPr>
        <w:pStyle w:val="titleContent"/>
      </w:pPr>
      <w:r w:rsidRPr="00434E5B">
        <w:t xml:space="preserve">Tiêu chí </w:t>
      </w:r>
      <w:r w:rsidR="00B81A7F" w:rsidRPr="00434E5B">
        <w:t>5.</w:t>
      </w:r>
      <w:r w:rsidRPr="00434E5B">
        <w:t>2:</w:t>
      </w:r>
      <w:r w:rsidR="007965CA" w:rsidRPr="00434E5B">
        <w:t xml:space="preserve"> </w:t>
      </w:r>
      <w:r w:rsidRPr="00434E5B">
        <w:t>Tổ chức hoạt động nuôi dưỡng, chăm sóc và giáo dục trẻ</w:t>
      </w:r>
      <w:bookmarkEnd w:id="46"/>
    </w:p>
    <w:p w14:paraId="7F2093E7" w14:textId="77777777" w:rsidR="001F180D" w:rsidRPr="00434E5B" w:rsidRDefault="001F180D" w:rsidP="00B24290">
      <w:pPr>
        <w:pStyle w:val="content"/>
        <w:tabs>
          <w:tab w:val="clear" w:pos="980"/>
        </w:tabs>
        <w:ind w:firstLine="709"/>
        <w:rPr>
          <w:b/>
        </w:rPr>
      </w:pPr>
      <w:r w:rsidRPr="00434E5B">
        <w:rPr>
          <w:bCs/>
        </w:rPr>
        <w:t>Mức 1:</w:t>
      </w:r>
    </w:p>
    <w:p w14:paraId="1FD708B8" w14:textId="77777777" w:rsidR="001F180D" w:rsidRPr="00434E5B" w:rsidRDefault="001F180D" w:rsidP="00B24290">
      <w:pPr>
        <w:pStyle w:val="content"/>
        <w:tabs>
          <w:tab w:val="clear" w:pos="980"/>
        </w:tabs>
        <w:ind w:firstLine="0"/>
        <w:rPr>
          <w:bCs/>
        </w:rPr>
      </w:pPr>
      <w:r w:rsidRPr="00434E5B">
        <w:rPr>
          <w:bCs/>
        </w:rPr>
        <w:tab/>
        <w:t>a) Thực hiện linh hoạt các phương pháp, đảm bảo phù hợp với mục tiêu, nội dung giáo dục, phù hợp với trẻ mầm non và điều kiện nhà trường;</w:t>
      </w:r>
    </w:p>
    <w:p w14:paraId="177641CE" w14:textId="77777777" w:rsidR="001F180D" w:rsidRPr="00434E5B" w:rsidRDefault="001F180D" w:rsidP="00B24290">
      <w:pPr>
        <w:pStyle w:val="content"/>
        <w:tabs>
          <w:tab w:val="clear" w:pos="980"/>
        </w:tabs>
        <w:ind w:firstLine="0"/>
        <w:rPr>
          <w:b/>
        </w:rPr>
      </w:pPr>
      <w:r w:rsidRPr="00434E5B">
        <w:rPr>
          <w:bCs/>
        </w:rPr>
        <w:tab/>
        <w:t>b) Tổ chức môi trường giáo dục theo hướng tạo điều kiện cho trẻ được vui chơi, trải nghiệm;</w:t>
      </w:r>
    </w:p>
    <w:p w14:paraId="2EC72FD6" w14:textId="77777777" w:rsidR="001F180D" w:rsidRPr="00434E5B" w:rsidRDefault="001F180D" w:rsidP="00B24290">
      <w:pPr>
        <w:pStyle w:val="content"/>
        <w:tabs>
          <w:tab w:val="clear" w:pos="980"/>
        </w:tabs>
        <w:ind w:firstLine="0"/>
        <w:rPr>
          <w:b/>
        </w:rPr>
      </w:pPr>
      <w:r w:rsidRPr="00434E5B">
        <w:rPr>
          <w:bCs/>
        </w:rPr>
        <w:tab/>
        <w:t>c) Tổ chức các hoạt động giáo dục bằng nhiều hình thức đa dạng phù hợp với độ tuổi của trẻ và điều kiện thực tế.</w:t>
      </w:r>
    </w:p>
    <w:p w14:paraId="2A8300D5" w14:textId="77777777" w:rsidR="001F180D" w:rsidRPr="00434E5B" w:rsidRDefault="001F180D" w:rsidP="00B24290">
      <w:pPr>
        <w:pStyle w:val="content"/>
        <w:tabs>
          <w:tab w:val="clear" w:pos="980"/>
        </w:tabs>
        <w:ind w:firstLine="0"/>
        <w:rPr>
          <w:b/>
        </w:rPr>
      </w:pPr>
      <w:r w:rsidRPr="00434E5B">
        <w:rPr>
          <w:bCs/>
        </w:rPr>
        <w:tab/>
        <w:t>Mức 2:</w:t>
      </w:r>
    </w:p>
    <w:p w14:paraId="7EC3A7EB" w14:textId="77777777" w:rsidR="001F180D" w:rsidRPr="00434E5B" w:rsidRDefault="001F180D" w:rsidP="00B24290">
      <w:pPr>
        <w:pStyle w:val="content"/>
        <w:tabs>
          <w:tab w:val="clear" w:pos="980"/>
        </w:tabs>
        <w:ind w:firstLine="0"/>
        <w:rPr>
          <w:bCs/>
        </w:rPr>
      </w:pPr>
      <w:r w:rsidRPr="00434E5B">
        <w:rPr>
          <w:bCs/>
        </w:rPr>
        <w:tab/>
        <w:t>Tổ chức các hoạt động thực hành, trải nghiệm, khám phá môi trường xung quanh phù hợp với nhu cầu, hứng thú của trẻ và điều kiện thực tế.</w:t>
      </w:r>
    </w:p>
    <w:p w14:paraId="330DD995" w14:textId="77777777" w:rsidR="001F180D" w:rsidRPr="00434E5B" w:rsidRDefault="001F180D" w:rsidP="00B24290">
      <w:pPr>
        <w:pStyle w:val="content"/>
        <w:tabs>
          <w:tab w:val="clear" w:pos="980"/>
        </w:tabs>
        <w:ind w:firstLine="0"/>
        <w:rPr>
          <w:b/>
        </w:rPr>
      </w:pPr>
      <w:r w:rsidRPr="00434E5B">
        <w:rPr>
          <w:bCs/>
        </w:rPr>
        <w:tab/>
        <w:t>Mức 3:</w:t>
      </w:r>
    </w:p>
    <w:p w14:paraId="356102AB" w14:textId="77777777" w:rsidR="001F180D" w:rsidRPr="00434E5B" w:rsidRDefault="001F180D" w:rsidP="00B24290">
      <w:pPr>
        <w:pStyle w:val="content"/>
        <w:tabs>
          <w:tab w:val="clear" w:pos="980"/>
        </w:tabs>
        <w:ind w:firstLine="0"/>
        <w:rPr>
          <w:bCs/>
        </w:rPr>
      </w:pPr>
      <w:r w:rsidRPr="00434E5B">
        <w:rPr>
          <w:bCs/>
        </w:rPr>
        <w:tab/>
        <w:t>Tổ chức môi trường giáo dục trong và ngoài lớp học phù hợp với nhu cầu, khả năng của trẻ, kích thích hứng thú, tạo cơ hội cho trẻ tham gia hoạt động vui chơi, trải nghiệm theo phương châm  chơi mà học, học bằng chơi .</w:t>
      </w:r>
    </w:p>
    <w:p w14:paraId="65B03648" w14:textId="77777777" w:rsidR="001F180D" w:rsidRPr="00434E5B" w:rsidRDefault="001F180D" w:rsidP="00B24290">
      <w:pPr>
        <w:pStyle w:val="content"/>
        <w:tabs>
          <w:tab w:val="clear" w:pos="980"/>
        </w:tabs>
        <w:ind w:firstLine="0"/>
        <w:rPr>
          <w:b/>
        </w:rPr>
      </w:pPr>
      <w:r w:rsidRPr="00434E5B">
        <w:rPr>
          <w:bCs/>
        </w:rPr>
        <w:tab/>
      </w:r>
      <w:r w:rsidRPr="00434E5B">
        <w:rPr>
          <w:b/>
        </w:rPr>
        <w:t>1. Mô tả hiện trạng</w:t>
      </w:r>
    </w:p>
    <w:p w14:paraId="341F5208" w14:textId="77777777" w:rsidR="001F180D" w:rsidRPr="00434E5B" w:rsidRDefault="001F180D" w:rsidP="00B24290">
      <w:pPr>
        <w:pStyle w:val="content"/>
        <w:tabs>
          <w:tab w:val="clear" w:pos="980"/>
        </w:tabs>
        <w:ind w:firstLine="709"/>
        <w:rPr>
          <w:bCs/>
        </w:rPr>
      </w:pPr>
      <w:r w:rsidRPr="00434E5B">
        <w:rPr>
          <w:bCs/>
        </w:rPr>
        <w:t>Mức 1:</w:t>
      </w:r>
    </w:p>
    <w:p w14:paraId="309AC9A2" w14:textId="77777777" w:rsidR="00D55493" w:rsidRPr="00434E5B" w:rsidRDefault="00434E5B">
      <w:pPr>
        <w:spacing w:before="120" w:after="120"/>
        <w:jc w:val="both"/>
      </w:pPr>
      <w:r w:rsidRPr="00434E5B">
        <w:tab/>
        <w:t>Giáo viên thực hiện linh hoạt các phương pháp khác nhau như: Trò chuyện, khám phá, nêu gương, đàm thoại, bài tập thực hành, bài tập trải nghiệm, trò chơi động – tĩnh, thự</w:t>
      </w:r>
      <w:r w:rsidR="00723266">
        <w:t>c hành, quan sát. C</w:t>
      </w:r>
      <w:r w:rsidRPr="00434E5B">
        <w:t xml:space="preserve">ác phương pháp được sử dụng linh hoạt, phù hợp với từng lĩnh vực, từng hoạt động ở trường, lớp, phù hợp với từng lứa tuổi của trẻ. </w:t>
      </w:r>
      <w:r w:rsidRPr="00434E5B">
        <w:rPr>
          <w:b/>
          <w:i/>
        </w:rPr>
        <w:t xml:space="preserve">[H5-5.2-01] </w:t>
      </w:r>
    </w:p>
    <w:p w14:paraId="3D3625B1" w14:textId="77777777" w:rsidR="00723266" w:rsidRDefault="00434E5B">
      <w:pPr>
        <w:spacing w:before="120" w:after="120"/>
        <w:jc w:val="both"/>
      </w:pPr>
      <w:r w:rsidRPr="00434E5B">
        <w:tab/>
        <w:t xml:space="preserve">Môi trường giáo dục được thực hiện theo hướng mở, tận dụng môi trường thực tế từ các nguyên vật liệu thiên nhiên của địa phương để tổ chức cho trẻ vui chơi trải nghiệm thông qua các hoạt động ở lớp, trường. Tạo Môi trường trong lớp, ngoài lớp học phong phú đồ dùng đồ chơi  tạo điều kiện cho trẻ khám phá, học tập. Tổ chức các hoạt động lễ hội, tham quan trẻ có cơ hội vui chơi, trải nghiệm. </w:t>
      </w:r>
    </w:p>
    <w:p w14:paraId="6150C8F9" w14:textId="77777777" w:rsidR="00D55493" w:rsidRPr="00434E5B" w:rsidRDefault="00434E5B">
      <w:pPr>
        <w:spacing w:before="120" w:after="120"/>
        <w:jc w:val="both"/>
      </w:pPr>
      <w:r w:rsidRPr="00434E5B">
        <w:rPr>
          <w:b/>
          <w:i/>
        </w:rPr>
        <w:t>[H5-5.2-02] </w:t>
      </w:r>
    </w:p>
    <w:p w14:paraId="733AD1D8" w14:textId="77777777" w:rsidR="00D55493" w:rsidRPr="00434E5B" w:rsidRDefault="00434E5B" w:rsidP="00730287">
      <w:pPr>
        <w:spacing w:before="120" w:after="120"/>
        <w:ind w:firstLine="720"/>
        <w:jc w:val="both"/>
      </w:pPr>
      <w:r w:rsidRPr="00434E5B">
        <w:t>Tổ chức các hoạt động giáo dục với các hình thức đa dạng ,phong phú như hoạt động giáo dục trong và ngoài lớp, khám phá môi trường xung quanh thông qua thực hành, hoạt động vui chơi, hoạt động tham quan, trải nghiệm phù hợp với lứa tuổi trẻ và điều kiện thực tế tại nhà trường.</w:t>
      </w:r>
      <w:r w:rsidR="00730287">
        <w:t xml:space="preserve"> </w:t>
      </w:r>
      <w:r w:rsidRPr="00434E5B">
        <w:rPr>
          <w:b/>
          <w:i/>
        </w:rPr>
        <w:t>[H5-5.2-03] </w:t>
      </w:r>
    </w:p>
    <w:p w14:paraId="3291400F" w14:textId="77777777" w:rsidR="001F180D" w:rsidRPr="00434E5B" w:rsidRDefault="001F180D" w:rsidP="00B24290">
      <w:pPr>
        <w:pStyle w:val="content"/>
        <w:tabs>
          <w:tab w:val="clear" w:pos="980"/>
        </w:tabs>
        <w:ind w:firstLine="0"/>
        <w:rPr>
          <w:bCs/>
        </w:rPr>
      </w:pPr>
      <w:r w:rsidRPr="00434E5B">
        <w:rPr>
          <w:bCs/>
        </w:rPr>
        <w:tab/>
        <w:t>Mức 2:</w:t>
      </w:r>
    </w:p>
    <w:p w14:paraId="09534B35" w14:textId="77777777" w:rsidR="00730287" w:rsidRPr="0011203B" w:rsidRDefault="00434E5B" w:rsidP="0011203B">
      <w:pPr>
        <w:spacing w:before="120" w:after="120"/>
        <w:jc w:val="both"/>
      </w:pPr>
      <w:r w:rsidRPr="00434E5B">
        <w:lastRenderedPageBreak/>
        <w:tab/>
        <w:t xml:space="preserve">Theo từng chủ đề giáo viên lên kế hoạch tổ chức các hoạt động thực hành, trải nghiệm thực tế, khám phá thế giới xung quanh để trẻ nói lên nhận xét của mình về những điều trẻ nhìn thấy và trải nghiệm phù hợp với nhu cầu, hứng thú của trẻ và điều kiện thực tế của nhà trường, của địa phương. </w:t>
      </w:r>
      <w:r w:rsidRPr="00434E5B">
        <w:rPr>
          <w:b/>
          <w:i/>
        </w:rPr>
        <w:t>[H5-5.2-01]</w:t>
      </w:r>
    </w:p>
    <w:p w14:paraId="5B78D5DE" w14:textId="77777777" w:rsidR="001F180D" w:rsidRPr="00434E5B" w:rsidRDefault="001F180D" w:rsidP="00730287">
      <w:pPr>
        <w:pStyle w:val="content"/>
        <w:tabs>
          <w:tab w:val="clear" w:pos="980"/>
        </w:tabs>
        <w:ind w:firstLine="720"/>
        <w:rPr>
          <w:bCs/>
        </w:rPr>
      </w:pPr>
      <w:r w:rsidRPr="00434E5B">
        <w:rPr>
          <w:bCs/>
        </w:rPr>
        <w:t>Mức 3:</w:t>
      </w:r>
    </w:p>
    <w:p w14:paraId="45B18688" w14:textId="77777777" w:rsidR="00D55493" w:rsidRPr="00434E5B" w:rsidRDefault="00434E5B">
      <w:pPr>
        <w:spacing w:before="120" w:after="120"/>
        <w:jc w:val="both"/>
      </w:pPr>
      <w:r w:rsidRPr="00434E5B">
        <w:tab/>
        <w:t>Nhà trường tổ chức môi trường giáo dục trong và ngoài lớp học phù hợp với nhu cầu, khả năng của trẻ, kích thích hứng thú, tạo cơ hội cho trẻ tham gia hoạt động vui chơi, trải nghiệm theo phương châm “chơi mà học, học bằng chơi”.Trong mỗi chủ đề, kế hoạch tuần, ngày, tổ trưởng chuyên môn và giáo viên đã lên kế hoạch giáo dục các hoạt động trong lớp cũng như các hoạt động ngoài lớp không áp đạt, bắt buộc đối với trẻ mà mục đích là lấy trẻ làm trung tâm, qua các hoạt động giáo viên đã làm đồ dùng , đồ chơi, đa dạng phong phú giúp trẻ trải nghiệm phát huy khả năng của mình.Tạo cho trẻ môi trường học thoải mái</w:t>
      </w:r>
      <w:r w:rsidR="00730287">
        <w:t>.</w:t>
      </w:r>
      <w:r w:rsidRPr="00434E5B">
        <w:t xml:space="preserve"> </w:t>
      </w:r>
      <w:r w:rsidRPr="00434E5B">
        <w:rPr>
          <w:b/>
          <w:i/>
        </w:rPr>
        <w:t>[H5-5.2-01]</w:t>
      </w:r>
    </w:p>
    <w:p w14:paraId="4682E3ED" w14:textId="77777777" w:rsidR="001F180D" w:rsidRPr="00434E5B" w:rsidRDefault="001F180D" w:rsidP="00B24290">
      <w:pPr>
        <w:pStyle w:val="content"/>
        <w:tabs>
          <w:tab w:val="clear" w:pos="980"/>
        </w:tabs>
        <w:ind w:firstLine="0"/>
        <w:rPr>
          <w:bCs/>
        </w:rPr>
      </w:pPr>
      <w:r w:rsidRPr="00434E5B">
        <w:rPr>
          <w:bCs/>
        </w:rPr>
        <w:tab/>
      </w:r>
      <w:r w:rsidRPr="00434E5B">
        <w:rPr>
          <w:b/>
        </w:rPr>
        <w:t xml:space="preserve">2. Điểm mạnh </w:t>
      </w:r>
    </w:p>
    <w:p w14:paraId="266ED0BE" w14:textId="77777777" w:rsidR="00D55493" w:rsidRPr="00434E5B" w:rsidRDefault="00434E5B">
      <w:pPr>
        <w:spacing w:before="120" w:after="120"/>
        <w:jc w:val="both"/>
      </w:pPr>
      <w:r w:rsidRPr="00434E5B">
        <w:tab/>
        <w:t>Nhà trường có kế hoạch cụ thể rõ ràng trong công tác nuôi dưỡng, chăm sóc và giáo dục trẻ tại trường. tổ chức sinh hoạt thường kỳ hiệu quả đóng góp ý kiến, rút kinh nghiệm trong công tác xây dựng các nhiệm vụ chăm sóc giáo dục trẻ tại trường.Đội ngũ giáo viên nhiệt tình trong công tác chăm sóc và giáo dục trẻ, có nhiều đầu tư và tâm huyết trong việc xây dựng các hoạt động chăm sóc và giáo dục trẻ. Nhà trường đã đầu tư các trang thiết bị giúp trẻ nhận biết môi trường xung quanh chú trọng trong việc khuyến khích giáo viên tận dụng môi trường sẵn có để dạy trẻ, thường xuyên cho trẻ thực hành, trải nghiệm thông qua các hoạt động trong ngày và ngày hội, ngày lễ.</w:t>
      </w:r>
    </w:p>
    <w:p w14:paraId="044AD41B" w14:textId="77777777" w:rsidR="00076BE1" w:rsidRPr="00434E5B" w:rsidRDefault="00076BE1" w:rsidP="00B24290">
      <w:pPr>
        <w:pStyle w:val="content"/>
        <w:tabs>
          <w:tab w:val="clear" w:pos="980"/>
        </w:tabs>
        <w:ind w:firstLine="709"/>
        <w:rPr>
          <w:b/>
        </w:rPr>
      </w:pPr>
      <w:r w:rsidRPr="00434E5B">
        <w:rPr>
          <w:b/>
        </w:rPr>
        <w:t>3. Điểm yếu</w:t>
      </w:r>
    </w:p>
    <w:p w14:paraId="45B7C36F" w14:textId="55AF59A1" w:rsidR="00D55493" w:rsidRPr="00434E5B" w:rsidRDefault="00434E5B">
      <w:pPr>
        <w:spacing w:before="120" w:after="120"/>
        <w:jc w:val="both"/>
      </w:pPr>
      <w:r w:rsidRPr="00434E5B">
        <w:tab/>
      </w:r>
      <w:r w:rsidR="00AD0D53">
        <w:t>Nhà trường không có kinh phí để t</w:t>
      </w:r>
      <w:r w:rsidRPr="00434E5B">
        <w:t xml:space="preserve">ổ chức cho trẻ </w:t>
      </w:r>
      <w:r w:rsidR="00AD0D53">
        <w:t xml:space="preserve">đi </w:t>
      </w:r>
      <w:r w:rsidRPr="00434E5B">
        <w:t xml:space="preserve">tham quan, </w:t>
      </w:r>
      <w:r w:rsidR="00AD0D53">
        <w:t>dã ngoại tại các nơi xa như doanh trại Bộ đội, khu du lịch sinh thái, bảo tàng lịch sử…</w:t>
      </w:r>
      <w:r w:rsidRPr="00434E5B">
        <w:t xml:space="preserve"> </w:t>
      </w:r>
    </w:p>
    <w:p w14:paraId="35D158EF" w14:textId="77777777" w:rsidR="00076BE1" w:rsidRPr="00434E5B" w:rsidRDefault="00076BE1" w:rsidP="00B24290">
      <w:pPr>
        <w:pStyle w:val="content"/>
        <w:tabs>
          <w:tab w:val="clear" w:pos="980"/>
        </w:tabs>
        <w:ind w:firstLine="709"/>
        <w:rPr>
          <w:b/>
        </w:rPr>
      </w:pPr>
      <w:r w:rsidRPr="00434E5B">
        <w:rPr>
          <w:b/>
        </w:rPr>
        <w:t>4. Kế hoạch cải tiến chất lượng</w:t>
      </w:r>
      <w:r w:rsidRPr="00434E5B">
        <w:rPr>
          <w:b/>
        </w:rPr>
        <w:tab/>
      </w:r>
    </w:p>
    <w:p w14:paraId="3B4D99F9" w14:textId="77777777" w:rsidR="00D55493" w:rsidRPr="00434E5B" w:rsidRDefault="00434E5B">
      <w:pPr>
        <w:spacing w:before="120" w:after="120"/>
        <w:jc w:val="both"/>
      </w:pPr>
      <w:r w:rsidRPr="00434E5B">
        <w:tab/>
        <w:t>Để cải tiến chất lượng của tiêu chí này, nhà trường tập trung thực hiện những công việc cụ thể sau:</w:t>
      </w:r>
    </w:p>
    <w:tbl>
      <w:tblPr>
        <w:tblStyle w:val="TableGrid"/>
        <w:tblW w:w="0" w:type="auto"/>
        <w:tblInd w:w="108" w:type="dxa"/>
        <w:tblLook w:val="04A0" w:firstRow="1" w:lastRow="0" w:firstColumn="1" w:lastColumn="0" w:noHBand="0" w:noVBand="1"/>
      </w:tblPr>
      <w:tblGrid>
        <w:gridCol w:w="2694"/>
        <w:gridCol w:w="1701"/>
        <w:gridCol w:w="1559"/>
        <w:gridCol w:w="1559"/>
        <w:gridCol w:w="1559"/>
      </w:tblGrid>
      <w:tr w:rsidR="008206E5" w:rsidRPr="000821BE" w14:paraId="52D10A89" w14:textId="77777777" w:rsidTr="00065FDC">
        <w:trPr>
          <w:trHeight w:val="1347"/>
        </w:trPr>
        <w:tc>
          <w:tcPr>
            <w:tcW w:w="2694" w:type="dxa"/>
          </w:tcPr>
          <w:p w14:paraId="2B18B46F" w14:textId="77777777" w:rsidR="008206E5" w:rsidRPr="000821BE" w:rsidRDefault="008206E5" w:rsidP="00F26EA0">
            <w:pPr>
              <w:spacing w:before="120" w:after="120"/>
              <w:jc w:val="center"/>
              <w:rPr>
                <w:b/>
              </w:rPr>
            </w:pPr>
            <w:r w:rsidRPr="000821BE">
              <w:rPr>
                <w:b/>
              </w:rPr>
              <w:t>Nội dung công việc</w:t>
            </w:r>
          </w:p>
          <w:p w14:paraId="6DCECB08" w14:textId="77777777" w:rsidR="008206E5" w:rsidRPr="000821BE" w:rsidRDefault="008206E5" w:rsidP="00F26EA0">
            <w:pPr>
              <w:spacing w:before="120" w:after="120"/>
              <w:jc w:val="center"/>
              <w:rPr>
                <w:b/>
              </w:rPr>
            </w:pPr>
          </w:p>
        </w:tc>
        <w:tc>
          <w:tcPr>
            <w:tcW w:w="1701" w:type="dxa"/>
          </w:tcPr>
          <w:p w14:paraId="314FE167" w14:textId="77777777" w:rsidR="008206E5" w:rsidRPr="000821BE" w:rsidRDefault="008206E5" w:rsidP="00F26EA0">
            <w:pPr>
              <w:spacing w:before="120" w:after="120"/>
              <w:jc w:val="center"/>
              <w:rPr>
                <w:b/>
              </w:rPr>
            </w:pPr>
            <w:r w:rsidRPr="000821BE">
              <w:rPr>
                <w:b/>
              </w:rPr>
              <w:t>Nhân lực thực hiện</w:t>
            </w:r>
          </w:p>
        </w:tc>
        <w:tc>
          <w:tcPr>
            <w:tcW w:w="1559" w:type="dxa"/>
          </w:tcPr>
          <w:p w14:paraId="6086EAAF" w14:textId="77777777" w:rsidR="008206E5" w:rsidRPr="000821BE" w:rsidRDefault="008206E5" w:rsidP="00F26EA0">
            <w:pPr>
              <w:spacing w:before="120" w:after="120"/>
              <w:jc w:val="center"/>
              <w:rPr>
                <w:b/>
              </w:rPr>
            </w:pPr>
            <w:r w:rsidRPr="000821BE">
              <w:rPr>
                <w:b/>
              </w:rPr>
              <w:t>Điều kiện để thực hiện</w:t>
            </w:r>
          </w:p>
          <w:p w14:paraId="32E6133E" w14:textId="77777777" w:rsidR="008206E5" w:rsidRPr="000821BE" w:rsidRDefault="008206E5" w:rsidP="00F26EA0">
            <w:pPr>
              <w:spacing w:before="120" w:after="120"/>
              <w:jc w:val="center"/>
              <w:rPr>
                <w:b/>
              </w:rPr>
            </w:pPr>
          </w:p>
        </w:tc>
        <w:tc>
          <w:tcPr>
            <w:tcW w:w="1559" w:type="dxa"/>
          </w:tcPr>
          <w:p w14:paraId="3F7CF8EE" w14:textId="77777777" w:rsidR="008206E5" w:rsidRPr="000821BE" w:rsidRDefault="008206E5" w:rsidP="00F26EA0">
            <w:pPr>
              <w:spacing w:before="120" w:after="120"/>
              <w:jc w:val="center"/>
              <w:rPr>
                <w:b/>
              </w:rPr>
            </w:pPr>
            <w:r w:rsidRPr="000821BE">
              <w:rPr>
                <w:b/>
              </w:rPr>
              <w:t>Thời gian thực hiện</w:t>
            </w:r>
          </w:p>
          <w:p w14:paraId="3866A046" w14:textId="77777777" w:rsidR="008206E5" w:rsidRPr="000821BE" w:rsidRDefault="008206E5" w:rsidP="00F26EA0">
            <w:pPr>
              <w:spacing w:before="120" w:after="120"/>
              <w:jc w:val="center"/>
              <w:rPr>
                <w:b/>
              </w:rPr>
            </w:pPr>
          </w:p>
        </w:tc>
        <w:tc>
          <w:tcPr>
            <w:tcW w:w="1559" w:type="dxa"/>
          </w:tcPr>
          <w:p w14:paraId="541F60CA" w14:textId="77777777" w:rsidR="008206E5" w:rsidRPr="000821BE" w:rsidRDefault="008206E5" w:rsidP="00F26EA0">
            <w:pPr>
              <w:spacing w:before="120" w:after="120"/>
              <w:jc w:val="center"/>
              <w:rPr>
                <w:b/>
              </w:rPr>
            </w:pPr>
            <w:r w:rsidRPr="000821BE">
              <w:rPr>
                <w:b/>
              </w:rPr>
              <w:t>Dự kiến nguồn kinh phí</w:t>
            </w:r>
          </w:p>
        </w:tc>
      </w:tr>
      <w:tr w:rsidR="008206E5" w14:paraId="5B6FEABE" w14:textId="77777777" w:rsidTr="00065FDC">
        <w:tc>
          <w:tcPr>
            <w:tcW w:w="2694" w:type="dxa"/>
          </w:tcPr>
          <w:p w14:paraId="388E0BDA" w14:textId="2F023FCF" w:rsidR="008206E5" w:rsidRDefault="00646615" w:rsidP="008206E5">
            <w:pPr>
              <w:spacing w:before="120" w:after="120"/>
            </w:pPr>
            <w:r w:rsidRPr="00434E5B">
              <w:t>Trong năm học 202</w:t>
            </w:r>
            <w:r w:rsidR="00AD714C">
              <w:t>3</w:t>
            </w:r>
            <w:r w:rsidRPr="00434E5B">
              <w:t>-202</w:t>
            </w:r>
            <w:r w:rsidR="00AD714C">
              <w:t>4</w:t>
            </w:r>
            <w:r w:rsidRPr="00434E5B">
              <w:t xml:space="preserve"> và những năm tiế</w:t>
            </w:r>
            <w:r>
              <w:t>p theo t</w:t>
            </w:r>
            <w:r w:rsidR="008206E5" w:rsidRPr="00434E5B">
              <w:t xml:space="preserve">ổ chức các </w:t>
            </w:r>
            <w:r w:rsidR="00723266">
              <w:t xml:space="preserve">hoạt </w:t>
            </w:r>
            <w:r w:rsidR="008206E5" w:rsidRPr="00434E5B">
              <w:t>động tham quan trải nghiệm, các lễ hội thực tế tại đị</w:t>
            </w:r>
            <w:r w:rsidR="00065FDC">
              <w:t>a phương.</w:t>
            </w:r>
          </w:p>
        </w:tc>
        <w:tc>
          <w:tcPr>
            <w:tcW w:w="1701" w:type="dxa"/>
          </w:tcPr>
          <w:p w14:paraId="3C697B1E" w14:textId="77777777" w:rsidR="008206E5" w:rsidRPr="00434E5B" w:rsidRDefault="008206E5" w:rsidP="008206E5">
            <w:pPr>
              <w:spacing w:before="120" w:after="120"/>
            </w:pPr>
            <w:r w:rsidRPr="00434E5B">
              <w:t>CBQL, GV</w:t>
            </w:r>
            <w:r>
              <w:t xml:space="preserve"> </w:t>
            </w:r>
            <w:r w:rsidRPr="00434E5B">
              <w:t>trẻ</w:t>
            </w:r>
          </w:p>
          <w:p w14:paraId="35A50E55" w14:textId="77777777" w:rsidR="008206E5" w:rsidRPr="00434E5B" w:rsidRDefault="008206E5" w:rsidP="00F26EA0">
            <w:pPr>
              <w:spacing w:before="120" w:after="120"/>
              <w:jc w:val="both"/>
            </w:pPr>
          </w:p>
          <w:p w14:paraId="1823A3F4" w14:textId="77777777" w:rsidR="008206E5" w:rsidRPr="005E19ED" w:rsidRDefault="008206E5" w:rsidP="00F26EA0">
            <w:pPr>
              <w:spacing w:before="120" w:after="120"/>
            </w:pPr>
          </w:p>
        </w:tc>
        <w:tc>
          <w:tcPr>
            <w:tcW w:w="1559" w:type="dxa"/>
          </w:tcPr>
          <w:p w14:paraId="2A558FA6" w14:textId="77777777" w:rsidR="008206E5" w:rsidRDefault="008206E5" w:rsidP="00F26EA0">
            <w:pPr>
              <w:spacing w:before="120" w:after="120"/>
            </w:pPr>
            <w:r w:rsidRPr="00434E5B">
              <w:t>Kinh phí nhà trường. Các địa điể</w:t>
            </w:r>
            <w:r w:rsidR="00065FDC">
              <w:t>m tham quan...</w:t>
            </w:r>
          </w:p>
        </w:tc>
        <w:tc>
          <w:tcPr>
            <w:tcW w:w="1559" w:type="dxa"/>
          </w:tcPr>
          <w:p w14:paraId="2F749C23" w14:textId="15B87622" w:rsidR="008206E5" w:rsidRDefault="008206E5" w:rsidP="00F26EA0">
            <w:pPr>
              <w:spacing w:before="120" w:after="120"/>
            </w:pPr>
            <w:r w:rsidRPr="00434E5B">
              <w:t>Trong năm học 202</w:t>
            </w:r>
            <w:r w:rsidR="00AD714C">
              <w:t>3</w:t>
            </w:r>
            <w:r w:rsidRPr="00434E5B">
              <w:t>-202</w:t>
            </w:r>
            <w:r w:rsidR="00AD714C">
              <w:t>4</w:t>
            </w:r>
            <w:r w:rsidRPr="00434E5B">
              <w:t xml:space="preserve"> và những năm tiế</w:t>
            </w:r>
            <w:r w:rsidR="00065FDC">
              <w:t>p theo</w:t>
            </w:r>
          </w:p>
        </w:tc>
        <w:tc>
          <w:tcPr>
            <w:tcW w:w="1559" w:type="dxa"/>
          </w:tcPr>
          <w:p w14:paraId="2796B379" w14:textId="77777777" w:rsidR="008206E5" w:rsidRDefault="008206E5" w:rsidP="00F26EA0">
            <w:pPr>
              <w:spacing w:before="120" w:after="120"/>
              <w:jc w:val="both"/>
            </w:pPr>
          </w:p>
        </w:tc>
      </w:tr>
    </w:tbl>
    <w:p w14:paraId="6F8D674B" w14:textId="77777777" w:rsidR="003679C7" w:rsidRPr="00723266" w:rsidRDefault="00076BE1" w:rsidP="00723266">
      <w:pPr>
        <w:pStyle w:val="content"/>
        <w:tabs>
          <w:tab w:val="clear" w:pos="980"/>
        </w:tabs>
        <w:ind w:firstLine="720"/>
        <w:rPr>
          <w:lang w:val="en-US"/>
        </w:rPr>
      </w:pPr>
      <w:r w:rsidRPr="00434E5B">
        <w:rPr>
          <w:b/>
        </w:rPr>
        <w:lastRenderedPageBreak/>
        <w:t>5.</w:t>
      </w:r>
      <w:r w:rsidR="00044FA1" w:rsidRPr="00434E5B">
        <w:rPr>
          <w:b/>
        </w:rPr>
        <w:t xml:space="preserve"> Tự</w:t>
      </w:r>
      <w:r w:rsidR="00044FA1" w:rsidRPr="00434E5B">
        <w:rPr>
          <w:b/>
          <w:lang w:val="vi-VN"/>
        </w:rPr>
        <w:t xml:space="preserve"> đánh giá</w:t>
      </w:r>
      <w:r w:rsidR="00044FA1" w:rsidRPr="00434E5B">
        <w:rPr>
          <w:b/>
        </w:rPr>
        <w:t>:</w:t>
      </w:r>
      <w:r w:rsidR="00044FA1" w:rsidRPr="00434E5B">
        <w:t xml:space="preserve"> </w:t>
      </w:r>
      <w:r w:rsidRPr="00434E5B">
        <w:rPr>
          <w:lang w:val="vi-VN"/>
        </w:rPr>
        <w:t>Đạt mức 3</w:t>
      </w:r>
    </w:p>
    <w:p w14:paraId="1EC09425" w14:textId="77777777" w:rsidR="001F180D" w:rsidRPr="00434E5B" w:rsidRDefault="00076BE1" w:rsidP="00B24290">
      <w:pPr>
        <w:pStyle w:val="titleContent"/>
      </w:pPr>
      <w:bookmarkStart w:id="47" w:name="criterion53"/>
      <w:r w:rsidRPr="00434E5B">
        <w:t xml:space="preserve">Tiêu chí </w:t>
      </w:r>
      <w:r w:rsidR="00044FA1" w:rsidRPr="00434E5B">
        <w:rPr>
          <w:lang w:val="vi-VN"/>
        </w:rPr>
        <w:t>5.</w:t>
      </w:r>
      <w:r w:rsidRPr="00434E5B">
        <w:t>3: Kết quả nuôi dưỡng và chăm sóc sức khoẻ</w:t>
      </w:r>
      <w:bookmarkEnd w:id="47"/>
    </w:p>
    <w:p w14:paraId="5D00187F" w14:textId="77777777" w:rsidR="001F180D" w:rsidRPr="00434E5B" w:rsidRDefault="001F180D" w:rsidP="00B24290">
      <w:pPr>
        <w:pStyle w:val="content"/>
        <w:tabs>
          <w:tab w:val="clear" w:pos="980"/>
        </w:tabs>
        <w:ind w:firstLine="709"/>
        <w:rPr>
          <w:b/>
        </w:rPr>
      </w:pPr>
      <w:r w:rsidRPr="00434E5B">
        <w:rPr>
          <w:bCs/>
        </w:rPr>
        <w:t>Mức 1:</w:t>
      </w:r>
    </w:p>
    <w:p w14:paraId="67B89DCC" w14:textId="77777777" w:rsidR="001F180D" w:rsidRPr="00434E5B" w:rsidRDefault="001F180D" w:rsidP="00B24290">
      <w:pPr>
        <w:pStyle w:val="content"/>
        <w:tabs>
          <w:tab w:val="clear" w:pos="980"/>
        </w:tabs>
        <w:ind w:firstLine="0"/>
        <w:rPr>
          <w:bCs/>
        </w:rPr>
      </w:pPr>
      <w:r w:rsidRPr="00434E5B">
        <w:rPr>
          <w:bCs/>
        </w:rPr>
        <w:tab/>
        <w:t>a) Nhà trường phối hợp với cơ sở y tế địa phương tổ chức các hoạt động chăm sóc sức khỏe cho trẻ;</w:t>
      </w:r>
    </w:p>
    <w:p w14:paraId="308A76E6" w14:textId="77777777" w:rsidR="001F180D" w:rsidRPr="00434E5B" w:rsidRDefault="001F180D" w:rsidP="00B24290">
      <w:pPr>
        <w:pStyle w:val="content"/>
        <w:tabs>
          <w:tab w:val="clear" w:pos="980"/>
        </w:tabs>
        <w:ind w:firstLine="0"/>
        <w:rPr>
          <w:b/>
        </w:rPr>
      </w:pPr>
      <w:r w:rsidRPr="00434E5B">
        <w:rPr>
          <w:bCs/>
        </w:rPr>
        <w:tab/>
        <w:t>b) 100% trẻ được kiểm tra sức khỏe, đo chiều cao, cân nặng, đánh giá tình trạng dinh dưỡng bằng biểu đồ tăng trưởng theo quy định;</w:t>
      </w:r>
    </w:p>
    <w:p w14:paraId="4B001C96" w14:textId="77777777" w:rsidR="001F180D" w:rsidRPr="00434E5B" w:rsidRDefault="001F180D" w:rsidP="00B24290">
      <w:pPr>
        <w:pStyle w:val="content"/>
        <w:tabs>
          <w:tab w:val="clear" w:pos="980"/>
        </w:tabs>
        <w:ind w:firstLine="0"/>
        <w:rPr>
          <w:b/>
        </w:rPr>
      </w:pPr>
      <w:r w:rsidRPr="00434E5B">
        <w:rPr>
          <w:bCs/>
        </w:rPr>
        <w:tab/>
        <w:t>c) Ít nhất 80% trẻ suy dinh dưỡng, thừa cân, béo phì được can thiệp bằng những biện pháp phù hợp, tình trạng dinh dưỡng của trẻ cải thiện so với đầu năm học.</w:t>
      </w:r>
    </w:p>
    <w:p w14:paraId="5E5587D3" w14:textId="77777777" w:rsidR="001F180D" w:rsidRPr="00434E5B" w:rsidRDefault="001F180D" w:rsidP="00B24290">
      <w:pPr>
        <w:pStyle w:val="content"/>
        <w:tabs>
          <w:tab w:val="clear" w:pos="980"/>
        </w:tabs>
        <w:ind w:firstLine="0"/>
        <w:rPr>
          <w:b/>
        </w:rPr>
      </w:pPr>
      <w:r w:rsidRPr="00434E5B">
        <w:rPr>
          <w:bCs/>
        </w:rPr>
        <w:tab/>
        <w:t>Mức 2:</w:t>
      </w:r>
    </w:p>
    <w:p w14:paraId="1248819F" w14:textId="77777777" w:rsidR="001F180D" w:rsidRPr="00434E5B" w:rsidRDefault="001F180D" w:rsidP="00B24290">
      <w:pPr>
        <w:pStyle w:val="content"/>
        <w:tabs>
          <w:tab w:val="clear" w:pos="980"/>
        </w:tabs>
        <w:ind w:firstLine="0"/>
        <w:rPr>
          <w:bCs/>
        </w:rPr>
      </w:pPr>
      <w:r w:rsidRPr="00434E5B">
        <w:rPr>
          <w:bCs/>
        </w:rPr>
        <w:tab/>
        <w:t>a) Nhà trường tổ chức tư vấn cho cha mẹ trẻ hoặc người giám hộ về các vấn đề liên quan đến sức khỏe, phát triển thể chất và tinh thần của trẻ;</w:t>
      </w:r>
    </w:p>
    <w:p w14:paraId="02A16DAF" w14:textId="77777777" w:rsidR="001F180D" w:rsidRPr="00434E5B" w:rsidRDefault="001F180D" w:rsidP="00B24290">
      <w:pPr>
        <w:pStyle w:val="content"/>
        <w:tabs>
          <w:tab w:val="clear" w:pos="980"/>
        </w:tabs>
        <w:ind w:firstLine="0"/>
        <w:rPr>
          <w:b/>
        </w:rPr>
      </w:pPr>
      <w:r w:rsidRPr="00434E5B">
        <w:rPr>
          <w:bCs/>
        </w:rPr>
        <w:tab/>
        <w:t>b) Chế độ dinh dưỡng của trẻ tại trường được đảm bảo cân đối, đáp ứng nhu cầu dinh dưỡng, đảm bảo theo quy định;</w:t>
      </w:r>
    </w:p>
    <w:p w14:paraId="05F9798A" w14:textId="77777777" w:rsidR="001F180D" w:rsidRPr="00434E5B" w:rsidRDefault="001F180D" w:rsidP="00B24290">
      <w:pPr>
        <w:pStyle w:val="content"/>
        <w:tabs>
          <w:tab w:val="clear" w:pos="980"/>
        </w:tabs>
        <w:ind w:firstLine="0"/>
        <w:rPr>
          <w:b/>
        </w:rPr>
      </w:pPr>
      <w:r w:rsidRPr="00434E5B">
        <w:rPr>
          <w:bCs/>
        </w:rPr>
        <w:tab/>
        <w:t>c) 100% trẻ suy dinh dưỡng, thừa cân, béo phì được can thiệp bằng những biện pháp phù hợp, tình trạng dinh dưỡng của trẻ cải thiện so với đầu năm học.</w:t>
      </w:r>
    </w:p>
    <w:p w14:paraId="4EB867FE" w14:textId="77777777" w:rsidR="001F180D" w:rsidRPr="00434E5B" w:rsidRDefault="001F180D" w:rsidP="00B24290">
      <w:pPr>
        <w:pStyle w:val="content"/>
        <w:tabs>
          <w:tab w:val="clear" w:pos="980"/>
        </w:tabs>
        <w:ind w:firstLine="0"/>
        <w:rPr>
          <w:b/>
        </w:rPr>
      </w:pPr>
      <w:r w:rsidRPr="00434E5B">
        <w:rPr>
          <w:bCs/>
        </w:rPr>
        <w:tab/>
        <w:t>Mức 3:</w:t>
      </w:r>
    </w:p>
    <w:p w14:paraId="137A6956" w14:textId="77777777" w:rsidR="001F180D" w:rsidRPr="00434E5B" w:rsidRDefault="001F180D" w:rsidP="00B24290">
      <w:pPr>
        <w:pStyle w:val="content"/>
        <w:tabs>
          <w:tab w:val="clear" w:pos="980"/>
        </w:tabs>
        <w:ind w:firstLine="0"/>
        <w:rPr>
          <w:bCs/>
        </w:rPr>
      </w:pPr>
      <w:r w:rsidRPr="00434E5B">
        <w:rPr>
          <w:bCs/>
        </w:rPr>
        <w:tab/>
        <w:t>Có ít nhất 95% trẻ khỏe mạnh, chiều cao, cân nặng phát triển bình thường.</w:t>
      </w:r>
    </w:p>
    <w:p w14:paraId="5A27CC47" w14:textId="77777777" w:rsidR="001F180D" w:rsidRPr="00434E5B" w:rsidRDefault="001F180D" w:rsidP="00B24290">
      <w:pPr>
        <w:pStyle w:val="content"/>
        <w:tabs>
          <w:tab w:val="clear" w:pos="980"/>
        </w:tabs>
        <w:ind w:firstLine="0"/>
        <w:rPr>
          <w:b/>
        </w:rPr>
      </w:pPr>
      <w:r w:rsidRPr="00434E5B">
        <w:rPr>
          <w:bCs/>
        </w:rPr>
        <w:tab/>
      </w:r>
      <w:r w:rsidRPr="00434E5B">
        <w:rPr>
          <w:b/>
        </w:rPr>
        <w:t>1. Mô tả hiện trạng</w:t>
      </w:r>
    </w:p>
    <w:p w14:paraId="43D496EF" w14:textId="77777777" w:rsidR="001F180D" w:rsidRPr="00434E5B" w:rsidRDefault="001F180D" w:rsidP="00B24290">
      <w:pPr>
        <w:pStyle w:val="content"/>
        <w:tabs>
          <w:tab w:val="clear" w:pos="980"/>
        </w:tabs>
        <w:ind w:firstLine="709"/>
        <w:rPr>
          <w:bCs/>
        </w:rPr>
      </w:pPr>
      <w:r w:rsidRPr="00434E5B">
        <w:rPr>
          <w:bCs/>
        </w:rPr>
        <w:t>Mức 1:</w:t>
      </w:r>
    </w:p>
    <w:p w14:paraId="4DAF322E" w14:textId="77777777" w:rsidR="00D55493" w:rsidRPr="00434E5B" w:rsidRDefault="00434E5B">
      <w:pPr>
        <w:spacing w:before="120" w:after="120"/>
        <w:jc w:val="both"/>
      </w:pPr>
      <w:r w:rsidRPr="00434E5B">
        <w:tab/>
        <w:t xml:space="preserve">Hàng năm nhà trường phối hợp với trạm y tế xã Ea Pô và nhân viên y tế nhà trường tổ chức các hoạt động chăm sóc sức khỏe cho trẻ. </w:t>
      </w:r>
      <w:r w:rsidRPr="00434E5B">
        <w:rPr>
          <w:b/>
          <w:i/>
        </w:rPr>
        <w:t>[H5-5.3-01] </w:t>
      </w:r>
    </w:p>
    <w:p w14:paraId="5524E301" w14:textId="040E2F7E" w:rsidR="00D55493" w:rsidRPr="003D2162" w:rsidRDefault="00434E5B" w:rsidP="00232631">
      <w:pPr>
        <w:spacing w:before="120" w:after="120"/>
        <w:ind w:firstLine="720"/>
        <w:jc w:val="both"/>
      </w:pPr>
      <w:r w:rsidRPr="003D2162">
        <w:rPr>
          <w:i/>
        </w:rPr>
        <w:t xml:space="preserve"> </w:t>
      </w:r>
      <w:r w:rsidRPr="003D2162">
        <w:t>Trong năm học 202</w:t>
      </w:r>
      <w:r w:rsidR="00380E04" w:rsidRPr="003D2162">
        <w:t>3</w:t>
      </w:r>
      <w:r w:rsidRPr="003D2162">
        <w:t>-202</w:t>
      </w:r>
      <w:r w:rsidR="00380E04" w:rsidRPr="003D2162">
        <w:t>4</w:t>
      </w:r>
      <w:r w:rsidRPr="003D2162">
        <w:t xml:space="preserve"> có 100% trẻ được kiểm tra sức khỏe, đo chiều cao, cân nặng, đánh giá tình trạng dinh dưỡng bằng biểu đồ tăng trưởng theo quy định; Kết quả toàn trường </w:t>
      </w:r>
      <w:r w:rsidR="00AC593C" w:rsidRPr="003D2162">
        <w:t xml:space="preserve">đầu năm học </w:t>
      </w:r>
      <w:r w:rsidR="00380E04" w:rsidRPr="003D2162">
        <w:t>2023-2024</w:t>
      </w:r>
      <w:r w:rsidR="008769F2" w:rsidRPr="003D2162">
        <w:t xml:space="preserve"> </w:t>
      </w:r>
      <w:r w:rsidRPr="003D2162">
        <w:t>có 1</w:t>
      </w:r>
      <w:r w:rsidR="00380E04" w:rsidRPr="003D2162">
        <w:t>99</w:t>
      </w:r>
      <w:r w:rsidRPr="003D2162">
        <w:t xml:space="preserve"> trẻ được theo dõi theo biểu đồ, có 1</w:t>
      </w:r>
      <w:r w:rsidR="003D2162">
        <w:t>92</w:t>
      </w:r>
      <w:r w:rsidRPr="003D2162">
        <w:t>/1</w:t>
      </w:r>
      <w:r w:rsidR="003D2162">
        <w:t>99</w:t>
      </w:r>
      <w:r w:rsidRPr="003D2162">
        <w:t xml:space="preserve"> trẻ phát triển bình thường về cân nặng chiếm tỷ lệ 9</w:t>
      </w:r>
      <w:r w:rsidR="003D2162">
        <w:t>6,5</w:t>
      </w:r>
      <w:r w:rsidRPr="003D2162">
        <w:t xml:space="preserve"> %</w:t>
      </w:r>
      <w:r w:rsidR="00A65376" w:rsidRPr="003D2162">
        <w:t xml:space="preserve">; </w:t>
      </w:r>
      <w:r w:rsidR="00467F7E" w:rsidRPr="003D2162">
        <w:t>Trẻ suy dinh dưỡng thể nhẹ</w:t>
      </w:r>
      <w:r w:rsidR="003D2162">
        <w:t xml:space="preserve"> cân 7/199</w:t>
      </w:r>
      <w:r w:rsidR="00467F7E" w:rsidRPr="003D2162">
        <w:t xml:space="preserve"> trẻ chiếm tỷ lệ</w:t>
      </w:r>
      <w:r w:rsidR="003D2162">
        <w:t xml:space="preserve"> 3.5</w:t>
      </w:r>
      <w:r w:rsidR="00467F7E" w:rsidRPr="003D2162">
        <w:t xml:space="preserve">% </w:t>
      </w:r>
      <w:r w:rsidRPr="003D2162">
        <w:t>và có 1</w:t>
      </w:r>
      <w:r w:rsidR="003D2162">
        <w:t>94</w:t>
      </w:r>
      <w:r w:rsidRPr="003D2162">
        <w:t>/1</w:t>
      </w:r>
      <w:r w:rsidR="003D2162">
        <w:t>99</w:t>
      </w:r>
      <w:r w:rsidR="00467F7E" w:rsidRPr="003D2162">
        <w:t xml:space="preserve"> </w:t>
      </w:r>
      <w:r w:rsidRPr="003D2162">
        <w:t>trẻ phát triển bình thường về chiều cao chiếm tỷ lệ 9</w:t>
      </w:r>
      <w:r w:rsidR="00CA67C3">
        <w:t>7,5</w:t>
      </w:r>
      <w:r w:rsidRPr="003D2162">
        <w:t>%.</w:t>
      </w:r>
      <w:r w:rsidR="00467F7E" w:rsidRPr="003D2162">
        <w:t xml:space="preserve"> Trẻ suy dinh dưỡng thể tấ</w:t>
      </w:r>
      <w:r w:rsidR="00CA67C3">
        <w:t xml:space="preserve">p còi 5/199 </w:t>
      </w:r>
      <w:r w:rsidR="00467F7E" w:rsidRPr="003D2162">
        <w:t>trẻ chiếm tỷ lệ</w:t>
      </w:r>
      <w:r w:rsidR="00CA67C3">
        <w:t xml:space="preserve"> 2,5</w:t>
      </w:r>
      <w:r w:rsidR="00467F7E" w:rsidRPr="003D2162">
        <w:t>%</w:t>
      </w:r>
      <w:r w:rsidR="003679C7" w:rsidRPr="003D2162">
        <w:t xml:space="preserve"> </w:t>
      </w:r>
      <w:r w:rsidRPr="003D2162">
        <w:rPr>
          <w:b/>
          <w:i/>
        </w:rPr>
        <w:t>[H5-5.3-02] </w:t>
      </w:r>
    </w:p>
    <w:p w14:paraId="03258478" w14:textId="77777777" w:rsidR="00D55493" w:rsidRPr="006668D3" w:rsidRDefault="00434E5B">
      <w:pPr>
        <w:spacing w:before="120" w:after="120"/>
        <w:jc w:val="both"/>
      </w:pPr>
      <w:r w:rsidRPr="006668D3">
        <w:tab/>
        <w:t xml:space="preserve">100% trẻ được theo dõi biểu đồ tăng trưởng, không có trẻ thừa cân béo phì. </w:t>
      </w:r>
      <w:r w:rsidRPr="006668D3">
        <w:rPr>
          <w:b/>
          <w:i/>
        </w:rPr>
        <w:t>[H5-5.3-03] </w:t>
      </w:r>
    </w:p>
    <w:p w14:paraId="5157A0AC" w14:textId="77777777" w:rsidR="001F180D" w:rsidRPr="00434E5B" w:rsidRDefault="001F180D" w:rsidP="00B24290">
      <w:pPr>
        <w:pStyle w:val="content"/>
        <w:tabs>
          <w:tab w:val="clear" w:pos="980"/>
        </w:tabs>
        <w:ind w:firstLine="0"/>
        <w:rPr>
          <w:bCs/>
        </w:rPr>
      </w:pPr>
      <w:r w:rsidRPr="00434E5B">
        <w:rPr>
          <w:bCs/>
        </w:rPr>
        <w:tab/>
        <w:t>Mức 2:</w:t>
      </w:r>
    </w:p>
    <w:p w14:paraId="29BBBF5A" w14:textId="77777777" w:rsidR="00D55493" w:rsidRPr="00434E5B" w:rsidRDefault="00434E5B">
      <w:pPr>
        <w:spacing w:before="120" w:after="120"/>
        <w:jc w:val="both"/>
      </w:pPr>
      <w:r w:rsidRPr="00434E5B">
        <w:tab/>
        <w:t xml:space="preserve">Nhà trường đã tư vấn cho cha mẹ trẻ về các vấn đề liên quan đến sức khỏe, phát triển thể chất và tinh thần của trẻ;mà chỉ thông qua các các hoạt động, hình thức như: Trong năm học nhà trường đã kết hợp với giáo viên tuyên truyền bằng tranh ảnh, trao đổi qua các buổi họp, giờ đón trả trẻ về tầm quan trọng của sức khỏe, phát triển thể chất tinh thần của trẻ. </w:t>
      </w:r>
      <w:r w:rsidRPr="00434E5B">
        <w:rPr>
          <w:b/>
          <w:i/>
        </w:rPr>
        <w:t>[H5-5.3-01]</w:t>
      </w:r>
    </w:p>
    <w:p w14:paraId="22A8BA83" w14:textId="77777777" w:rsidR="00D55493" w:rsidRPr="00434E5B" w:rsidRDefault="00434E5B" w:rsidP="003679C7">
      <w:pPr>
        <w:spacing w:before="120" w:after="120"/>
        <w:ind w:firstLine="720"/>
        <w:jc w:val="both"/>
      </w:pPr>
      <w:r w:rsidRPr="00434E5B">
        <w:lastRenderedPageBreak/>
        <w:t>Chế độ dinh dưỡng của trẻ tại trường được đảm bảo cân đối, đáp ứng nhu cầu dinh dưỡng, đảm bảo theo quy định quyết định số 777/QĐ-BDGĐT ngày 14/3/2017(điều chỉnh lại điểm d khoản 2 Điều 1 thông tư số 28/2016/TT-BGDĐT. Ngay từ đầu năm học nhà trường đã lên thực đơn chế độ ăn, khẩu phần phù hợp độ tuổi. Một bữa chính, 1 bữa phụ. Chế độ ăn cân đối hợp lý đa dạng nhiều loại thực phẩm, chế biến mềm nhừ để dễ hấp thu. </w:t>
      </w:r>
      <w:r w:rsidRPr="00434E5B">
        <w:rPr>
          <w:b/>
          <w:i/>
        </w:rPr>
        <w:t>[ H5-5.3-02]</w:t>
      </w:r>
    </w:p>
    <w:p w14:paraId="3E07ECC3" w14:textId="77777777" w:rsidR="00D55493" w:rsidRPr="00434E5B" w:rsidRDefault="00434E5B">
      <w:pPr>
        <w:spacing w:before="120" w:after="120"/>
        <w:jc w:val="both"/>
      </w:pPr>
      <w:r w:rsidRPr="00434E5B">
        <w:tab/>
        <w:t>100% trẻ suy dinh dưỡng, thừa cân, béo phì được can thiệp bằng những biện pháp phù hợp như tổ chức tốt ăn bán trú trong trường, thực đơn và khẩu phần ăn phù hợp đảm bảo chăm sóc sức khỏe cho trẻ. Phối hợp tuyên truyền với các bậc phụ huynh để có biện pháp phối kết hợp về chăm sóc và phục hồi suy dinh dưỡng cho trẻ, giảm tỷ lệ trẻ suy dinh dưỡng trong độ tuổi.</w:t>
      </w:r>
      <w:r w:rsidR="003679C7">
        <w:t xml:space="preserve"> </w:t>
      </w:r>
      <w:r w:rsidRPr="00434E5B">
        <w:rPr>
          <w:b/>
          <w:i/>
        </w:rPr>
        <w:t>[H5-5.3-03]</w:t>
      </w:r>
    </w:p>
    <w:p w14:paraId="5112BF05" w14:textId="77777777" w:rsidR="001F180D" w:rsidRPr="00434E5B" w:rsidRDefault="001F180D" w:rsidP="00B24290">
      <w:pPr>
        <w:pStyle w:val="content"/>
        <w:tabs>
          <w:tab w:val="clear" w:pos="980"/>
        </w:tabs>
        <w:ind w:firstLine="0"/>
        <w:rPr>
          <w:bCs/>
        </w:rPr>
      </w:pPr>
      <w:r w:rsidRPr="00434E5B">
        <w:rPr>
          <w:bCs/>
        </w:rPr>
        <w:tab/>
        <w:t>Mức 3:</w:t>
      </w:r>
    </w:p>
    <w:p w14:paraId="5736F5E9" w14:textId="77777777" w:rsidR="00D55493" w:rsidRPr="00434E5B" w:rsidRDefault="00434E5B">
      <w:pPr>
        <w:spacing w:before="120" w:after="120"/>
        <w:jc w:val="both"/>
      </w:pPr>
      <w:r w:rsidRPr="00434E5B">
        <w:tab/>
        <w:t>Nhà trường có 9</w:t>
      </w:r>
      <w:r w:rsidR="000920B7">
        <w:t>6,6</w:t>
      </w:r>
      <w:r w:rsidRPr="00434E5B">
        <w:t>% trẻ khỏe mạnh, chiều cao, cân nặng phát triển bình thường.</w:t>
      </w:r>
      <w:r w:rsidRPr="00434E5B">
        <w:rPr>
          <w:b/>
          <w:i/>
        </w:rPr>
        <w:t> [H5-5.3-01]</w:t>
      </w:r>
    </w:p>
    <w:p w14:paraId="7284D657" w14:textId="77777777" w:rsidR="001F180D" w:rsidRPr="00434E5B" w:rsidRDefault="001F180D" w:rsidP="00B24290">
      <w:pPr>
        <w:pStyle w:val="content"/>
        <w:tabs>
          <w:tab w:val="clear" w:pos="980"/>
        </w:tabs>
        <w:ind w:firstLine="0"/>
        <w:rPr>
          <w:bCs/>
        </w:rPr>
      </w:pPr>
      <w:r w:rsidRPr="00434E5B">
        <w:rPr>
          <w:bCs/>
        </w:rPr>
        <w:tab/>
      </w:r>
      <w:r w:rsidRPr="00434E5B">
        <w:rPr>
          <w:b/>
        </w:rPr>
        <w:t xml:space="preserve">2. Điểm mạnh </w:t>
      </w:r>
    </w:p>
    <w:p w14:paraId="6D1FBA9E" w14:textId="77777777" w:rsidR="00D55493" w:rsidRPr="00434E5B" w:rsidRDefault="00434E5B">
      <w:pPr>
        <w:spacing w:before="120" w:after="120"/>
        <w:jc w:val="both"/>
      </w:pPr>
      <w:r w:rsidRPr="00434E5B">
        <w:tab/>
        <w:t>Thực hiện nghiêm túc công tác chăm sóc, nuôi dưỡng, giáo dục trẻ để giúp trẻ suy dinh dưỡng được phục hồi, tăng khả năng thích nghi. 90% trong số trẻ suy dinh dưỡng được phục hồi. Ban Giám hiệu thường xuyên có kế hoạch thay đổi chế độ ăn uống cho trẻ, tăng cường hoạt động cho trẻ hoạt động thể dục, thể thao. Theo dõi thường xuyên để phát hiện những tiến bộ, thay đổi, những biểu hiện bất thường của trẻ diễn ra hàng ngày, trao đổi kịp thời để giáo viên có sự điều chỉnh trong nội dung và phương pháp chăm sóc giáo dục trẻ. Hướng dẫn các bậc cha mẹ thực hiện việc chăm sóc giáo dục trẻ ở gia đình có hiệu quả hơn. </w:t>
      </w:r>
    </w:p>
    <w:p w14:paraId="754738B4" w14:textId="77777777" w:rsidR="00076BE1" w:rsidRPr="00434E5B" w:rsidRDefault="00076BE1" w:rsidP="00B24290">
      <w:pPr>
        <w:pStyle w:val="content"/>
        <w:tabs>
          <w:tab w:val="clear" w:pos="980"/>
        </w:tabs>
        <w:ind w:firstLine="709"/>
        <w:rPr>
          <w:b/>
        </w:rPr>
      </w:pPr>
      <w:r w:rsidRPr="00434E5B">
        <w:rPr>
          <w:b/>
        </w:rPr>
        <w:t>3. Điểm yếu</w:t>
      </w:r>
    </w:p>
    <w:p w14:paraId="48575497" w14:textId="77777777" w:rsidR="00D55493" w:rsidRPr="00434E5B" w:rsidRDefault="00434E5B">
      <w:pPr>
        <w:spacing w:before="120" w:after="120"/>
        <w:jc w:val="both"/>
      </w:pPr>
      <w:r w:rsidRPr="00434E5B">
        <w:tab/>
      </w:r>
      <w:r w:rsidR="000F0233">
        <w:t xml:space="preserve">Do </w:t>
      </w:r>
      <w:r w:rsidR="008D1314">
        <w:t xml:space="preserve">là xã vùng </w:t>
      </w:r>
      <w:r w:rsidR="00F92539">
        <w:t xml:space="preserve">sâu xa, điều kiện </w:t>
      </w:r>
      <w:r w:rsidR="00BC5072">
        <w:t xml:space="preserve">kinh tế </w:t>
      </w:r>
      <w:r w:rsidR="00F92539">
        <w:t xml:space="preserve">chưa phát triển </w:t>
      </w:r>
      <w:r w:rsidR="00BC5072">
        <w:t>nên c</w:t>
      </w:r>
      <w:r w:rsidRPr="00434E5B">
        <w:t xml:space="preserve">ông tác phối hợp giữa phụ huynh và nhà trường trong việc chăm sóc </w:t>
      </w:r>
      <w:r w:rsidR="00BC5072">
        <w:t>trẻ còn gặp nhiều khó khăn.</w:t>
      </w:r>
    </w:p>
    <w:p w14:paraId="595500CB" w14:textId="77777777" w:rsidR="00076BE1" w:rsidRPr="00434E5B" w:rsidRDefault="00076BE1" w:rsidP="00B24290">
      <w:pPr>
        <w:pStyle w:val="content"/>
        <w:tabs>
          <w:tab w:val="clear" w:pos="980"/>
        </w:tabs>
        <w:ind w:firstLine="709"/>
        <w:rPr>
          <w:b/>
        </w:rPr>
      </w:pPr>
      <w:r w:rsidRPr="00434E5B">
        <w:rPr>
          <w:b/>
        </w:rPr>
        <w:t>4. Kế hoạch cải tiến chất lượng</w:t>
      </w:r>
    </w:p>
    <w:p w14:paraId="2D0C40B7" w14:textId="77777777" w:rsidR="00D55493" w:rsidRPr="00434E5B" w:rsidRDefault="00434E5B">
      <w:pPr>
        <w:spacing w:before="120" w:after="120"/>
        <w:jc w:val="both"/>
      </w:pPr>
      <w:r w:rsidRPr="00434E5B">
        <w:tab/>
        <w:t>Để cải tiến chất lượng của tiêu chí này, nhà trường tập trung thực hiện những công việc cụ thể sau:</w:t>
      </w:r>
    </w:p>
    <w:tbl>
      <w:tblPr>
        <w:tblStyle w:val="TableGrid"/>
        <w:tblW w:w="0" w:type="auto"/>
        <w:tblInd w:w="108" w:type="dxa"/>
        <w:tblLook w:val="04A0" w:firstRow="1" w:lastRow="0" w:firstColumn="1" w:lastColumn="0" w:noHBand="0" w:noVBand="1"/>
      </w:tblPr>
      <w:tblGrid>
        <w:gridCol w:w="2835"/>
        <w:gridCol w:w="1560"/>
        <w:gridCol w:w="1559"/>
        <w:gridCol w:w="1559"/>
        <w:gridCol w:w="1559"/>
      </w:tblGrid>
      <w:tr w:rsidR="00613AB2" w:rsidRPr="000821BE" w14:paraId="4908BEFA" w14:textId="77777777" w:rsidTr="002D3492">
        <w:trPr>
          <w:trHeight w:val="1347"/>
        </w:trPr>
        <w:tc>
          <w:tcPr>
            <w:tcW w:w="2835" w:type="dxa"/>
          </w:tcPr>
          <w:p w14:paraId="4A1B8592" w14:textId="77777777" w:rsidR="00613AB2" w:rsidRPr="000821BE" w:rsidRDefault="00613AB2" w:rsidP="00F26EA0">
            <w:pPr>
              <w:spacing w:before="120" w:after="120"/>
              <w:jc w:val="center"/>
              <w:rPr>
                <w:b/>
              </w:rPr>
            </w:pPr>
            <w:r w:rsidRPr="000821BE">
              <w:rPr>
                <w:b/>
              </w:rPr>
              <w:t>Nội dung công việc</w:t>
            </w:r>
          </w:p>
          <w:p w14:paraId="1CE00AC2" w14:textId="77777777" w:rsidR="00613AB2" w:rsidRPr="000821BE" w:rsidRDefault="00613AB2" w:rsidP="00F26EA0">
            <w:pPr>
              <w:spacing w:before="120" w:after="120"/>
              <w:jc w:val="center"/>
              <w:rPr>
                <w:b/>
              </w:rPr>
            </w:pPr>
          </w:p>
        </w:tc>
        <w:tc>
          <w:tcPr>
            <w:tcW w:w="1560" w:type="dxa"/>
          </w:tcPr>
          <w:p w14:paraId="5A096A59" w14:textId="77777777" w:rsidR="00613AB2" w:rsidRPr="000821BE" w:rsidRDefault="00613AB2" w:rsidP="00F26EA0">
            <w:pPr>
              <w:spacing w:before="120" w:after="120"/>
              <w:jc w:val="center"/>
              <w:rPr>
                <w:b/>
              </w:rPr>
            </w:pPr>
            <w:r w:rsidRPr="000821BE">
              <w:rPr>
                <w:b/>
              </w:rPr>
              <w:t>Nhân lực thực hiện</w:t>
            </w:r>
          </w:p>
        </w:tc>
        <w:tc>
          <w:tcPr>
            <w:tcW w:w="1559" w:type="dxa"/>
          </w:tcPr>
          <w:p w14:paraId="3641C92D" w14:textId="77777777" w:rsidR="00613AB2" w:rsidRPr="000821BE" w:rsidRDefault="00613AB2" w:rsidP="003728DD">
            <w:pPr>
              <w:spacing w:before="120" w:after="120"/>
              <w:jc w:val="center"/>
              <w:rPr>
                <w:b/>
              </w:rPr>
            </w:pPr>
            <w:r w:rsidRPr="000821BE">
              <w:rPr>
                <w:b/>
              </w:rPr>
              <w:t>Điều kiện để thực hiệ</w:t>
            </w:r>
            <w:r w:rsidR="003728DD">
              <w:rPr>
                <w:b/>
              </w:rPr>
              <w:t>n</w:t>
            </w:r>
          </w:p>
        </w:tc>
        <w:tc>
          <w:tcPr>
            <w:tcW w:w="1559" w:type="dxa"/>
          </w:tcPr>
          <w:p w14:paraId="7938E9DA" w14:textId="3E6A13CA" w:rsidR="00613AB2" w:rsidRPr="000821BE" w:rsidRDefault="00613AB2" w:rsidP="00646615">
            <w:pPr>
              <w:spacing w:before="120" w:after="120"/>
              <w:jc w:val="center"/>
              <w:rPr>
                <w:b/>
              </w:rPr>
            </w:pPr>
            <w:r w:rsidRPr="000821BE">
              <w:rPr>
                <w:b/>
              </w:rPr>
              <w:t>Thời gian thực hiện</w:t>
            </w:r>
          </w:p>
        </w:tc>
        <w:tc>
          <w:tcPr>
            <w:tcW w:w="1559" w:type="dxa"/>
          </w:tcPr>
          <w:p w14:paraId="177044B6" w14:textId="77777777" w:rsidR="00613AB2" w:rsidRPr="000821BE" w:rsidRDefault="00613AB2" w:rsidP="00F26EA0">
            <w:pPr>
              <w:spacing w:before="120" w:after="120"/>
              <w:jc w:val="center"/>
              <w:rPr>
                <w:b/>
              </w:rPr>
            </w:pPr>
            <w:r w:rsidRPr="000821BE">
              <w:rPr>
                <w:b/>
              </w:rPr>
              <w:t>Dự kiến nguồn kinh phí</w:t>
            </w:r>
          </w:p>
        </w:tc>
      </w:tr>
      <w:tr w:rsidR="00613AB2" w14:paraId="3A79EA1B" w14:textId="77777777" w:rsidTr="002D3492">
        <w:tc>
          <w:tcPr>
            <w:tcW w:w="2835" w:type="dxa"/>
          </w:tcPr>
          <w:p w14:paraId="6F9353E2" w14:textId="77777777" w:rsidR="00613AB2" w:rsidRDefault="00613AB2" w:rsidP="002D3492">
            <w:pPr>
              <w:spacing w:before="120" w:after="120"/>
              <w:jc w:val="both"/>
            </w:pPr>
            <w:r w:rsidRPr="00434E5B">
              <w:t xml:space="preserve">Nhà trường tiếp tục có những biện pháp nhằm giảm tỷ lệ SDD như: cải thiện lại khẩu phần thức ăn của trẻ, tuyên truyền đến phụ huynh về chế độ dinh dưỡng </w:t>
            </w:r>
            <w:r w:rsidRPr="00434E5B">
              <w:lastRenderedPageBreak/>
              <w:t>hàng ngày của trẻ</w:t>
            </w:r>
            <w:r w:rsidR="002D3492">
              <w:t>.</w:t>
            </w:r>
          </w:p>
        </w:tc>
        <w:tc>
          <w:tcPr>
            <w:tcW w:w="1560" w:type="dxa"/>
          </w:tcPr>
          <w:p w14:paraId="020607DB" w14:textId="77777777" w:rsidR="00613AB2" w:rsidRPr="00434E5B" w:rsidRDefault="00613AB2" w:rsidP="00613AB2">
            <w:pPr>
              <w:spacing w:before="120" w:after="120"/>
            </w:pPr>
            <w:r w:rsidRPr="00434E5B">
              <w:lastRenderedPageBreak/>
              <w:t>BGH, GV, phụ huynh</w:t>
            </w:r>
          </w:p>
          <w:p w14:paraId="3C680EB0" w14:textId="77777777" w:rsidR="00613AB2" w:rsidRPr="00434E5B" w:rsidRDefault="00613AB2" w:rsidP="00F26EA0">
            <w:pPr>
              <w:spacing w:before="120" w:after="120"/>
              <w:jc w:val="both"/>
            </w:pPr>
          </w:p>
          <w:p w14:paraId="7F083D45" w14:textId="77777777" w:rsidR="00613AB2" w:rsidRPr="00434E5B" w:rsidRDefault="00613AB2" w:rsidP="00F26EA0">
            <w:pPr>
              <w:spacing w:before="120" w:after="120"/>
              <w:jc w:val="both"/>
            </w:pPr>
          </w:p>
          <w:p w14:paraId="7A236DE8" w14:textId="77777777" w:rsidR="00613AB2" w:rsidRPr="005E19ED" w:rsidRDefault="00613AB2" w:rsidP="00F26EA0">
            <w:pPr>
              <w:spacing w:before="120" w:after="120"/>
            </w:pPr>
          </w:p>
        </w:tc>
        <w:tc>
          <w:tcPr>
            <w:tcW w:w="1559" w:type="dxa"/>
          </w:tcPr>
          <w:p w14:paraId="3C3C6893" w14:textId="77777777" w:rsidR="00613AB2" w:rsidRPr="00434E5B" w:rsidRDefault="00B35499" w:rsidP="00B35499">
            <w:pPr>
              <w:spacing w:before="120" w:after="120"/>
            </w:pPr>
            <w:r>
              <w:t>T</w:t>
            </w:r>
            <w:r w:rsidR="00613AB2" w:rsidRPr="00434E5B">
              <w:t>hực đơn </w:t>
            </w:r>
            <w:r w:rsidR="00613AB2">
              <w:t>phù hợp trẻ suy dinh dưỡng</w:t>
            </w:r>
          </w:p>
          <w:p w14:paraId="74849CA7" w14:textId="77777777" w:rsidR="00613AB2" w:rsidRDefault="00613AB2" w:rsidP="00613AB2">
            <w:pPr>
              <w:spacing w:before="120" w:after="120"/>
            </w:pPr>
          </w:p>
        </w:tc>
        <w:tc>
          <w:tcPr>
            <w:tcW w:w="1559" w:type="dxa"/>
          </w:tcPr>
          <w:p w14:paraId="1E7A96ED" w14:textId="77777777" w:rsidR="001078B3" w:rsidRPr="00434E5B" w:rsidRDefault="001078B3" w:rsidP="001078B3">
            <w:pPr>
              <w:spacing w:before="120" w:after="120"/>
            </w:pPr>
            <w:r w:rsidRPr="00434E5B">
              <w:t>Hàng tháng trong năm học</w:t>
            </w:r>
          </w:p>
          <w:p w14:paraId="5FFCB712" w14:textId="77777777" w:rsidR="00613AB2" w:rsidRDefault="00613AB2" w:rsidP="001078B3">
            <w:pPr>
              <w:spacing w:before="120" w:after="120"/>
            </w:pPr>
          </w:p>
        </w:tc>
        <w:tc>
          <w:tcPr>
            <w:tcW w:w="1559" w:type="dxa"/>
          </w:tcPr>
          <w:p w14:paraId="7D08177C" w14:textId="77777777" w:rsidR="00613AB2" w:rsidRDefault="00613AB2" w:rsidP="00F26EA0">
            <w:pPr>
              <w:spacing w:before="120" w:after="120"/>
              <w:jc w:val="both"/>
            </w:pPr>
          </w:p>
        </w:tc>
      </w:tr>
      <w:tr w:rsidR="00613AB2" w14:paraId="3E2F7932" w14:textId="77777777" w:rsidTr="002D3492">
        <w:tc>
          <w:tcPr>
            <w:tcW w:w="2835" w:type="dxa"/>
          </w:tcPr>
          <w:p w14:paraId="7216E399" w14:textId="77777777" w:rsidR="00613AB2" w:rsidRPr="00434E5B" w:rsidRDefault="00320A5E" w:rsidP="00613AB2">
            <w:pPr>
              <w:spacing w:before="120" w:after="120"/>
              <w:jc w:val="both"/>
            </w:pPr>
            <w:r w:rsidRPr="00434E5B">
              <w:lastRenderedPageBreak/>
              <w:t>Tăng cường hơn nữa các biện pháp tuyên truyền, tư vấn cho cha mẹ trẻ cách chăm sóc nuôi dưỡng trẻ để cha mẹ trẻ phối hợp tốt hơn với nhà trường. </w:t>
            </w:r>
          </w:p>
        </w:tc>
        <w:tc>
          <w:tcPr>
            <w:tcW w:w="1560" w:type="dxa"/>
          </w:tcPr>
          <w:p w14:paraId="732663F5" w14:textId="77777777" w:rsidR="00320A5E" w:rsidRPr="00434E5B" w:rsidRDefault="00320A5E" w:rsidP="00320A5E">
            <w:pPr>
              <w:spacing w:before="120" w:after="120"/>
            </w:pPr>
            <w:r w:rsidRPr="00434E5B">
              <w:t>BGH</w:t>
            </w:r>
            <w:r>
              <w:t xml:space="preserve">, </w:t>
            </w:r>
            <w:r w:rsidRPr="00434E5B">
              <w:t>GV, phụ huynh</w:t>
            </w:r>
          </w:p>
          <w:p w14:paraId="22D5A61E" w14:textId="77777777" w:rsidR="00613AB2" w:rsidRPr="00434E5B" w:rsidRDefault="00613AB2" w:rsidP="00F26EA0">
            <w:pPr>
              <w:spacing w:before="120" w:after="120"/>
            </w:pPr>
          </w:p>
        </w:tc>
        <w:tc>
          <w:tcPr>
            <w:tcW w:w="1559" w:type="dxa"/>
          </w:tcPr>
          <w:p w14:paraId="795286F7" w14:textId="77777777" w:rsidR="00613AB2" w:rsidRPr="00434E5B" w:rsidRDefault="00DB5B90" w:rsidP="00F26EA0">
            <w:pPr>
              <w:spacing w:before="120" w:after="120"/>
            </w:pPr>
            <w:r w:rsidRPr="00434E5B">
              <w:t>Tuyên truyền, chia sẻ kinh nghiệm qua buổi họp phụ huynh, giờ đón, trả trẻ</w:t>
            </w:r>
          </w:p>
        </w:tc>
        <w:tc>
          <w:tcPr>
            <w:tcW w:w="1559" w:type="dxa"/>
          </w:tcPr>
          <w:p w14:paraId="6E10A92A" w14:textId="77777777" w:rsidR="00DB5B90" w:rsidRPr="00434E5B" w:rsidRDefault="00DB5B90" w:rsidP="00DB5B90">
            <w:pPr>
              <w:spacing w:before="120" w:after="120"/>
            </w:pPr>
            <w:r w:rsidRPr="00434E5B">
              <w:t>Hàng tháng trong năm học</w:t>
            </w:r>
          </w:p>
          <w:p w14:paraId="10369EC8" w14:textId="77777777" w:rsidR="00613AB2" w:rsidRPr="00434E5B" w:rsidRDefault="00613AB2" w:rsidP="00F26EA0">
            <w:pPr>
              <w:spacing w:before="120" w:after="120"/>
            </w:pPr>
          </w:p>
        </w:tc>
        <w:tc>
          <w:tcPr>
            <w:tcW w:w="1559" w:type="dxa"/>
          </w:tcPr>
          <w:p w14:paraId="1A760F23" w14:textId="77777777" w:rsidR="00613AB2" w:rsidRDefault="00613AB2" w:rsidP="00F26EA0">
            <w:pPr>
              <w:spacing w:before="120" w:after="120"/>
              <w:jc w:val="both"/>
            </w:pPr>
          </w:p>
        </w:tc>
      </w:tr>
    </w:tbl>
    <w:p w14:paraId="3E4957F1" w14:textId="77777777" w:rsidR="00076BE1" w:rsidRPr="00434E5B" w:rsidRDefault="00076BE1" w:rsidP="003755B3">
      <w:pPr>
        <w:pStyle w:val="content"/>
        <w:tabs>
          <w:tab w:val="clear" w:pos="980"/>
        </w:tabs>
        <w:ind w:firstLine="720"/>
      </w:pPr>
      <w:r w:rsidRPr="00434E5B">
        <w:rPr>
          <w:b/>
        </w:rPr>
        <w:t>5.</w:t>
      </w:r>
      <w:r w:rsidR="00044FA1" w:rsidRPr="00434E5B">
        <w:rPr>
          <w:b/>
        </w:rPr>
        <w:t xml:space="preserve"> Tự</w:t>
      </w:r>
      <w:r w:rsidR="00044FA1" w:rsidRPr="00434E5B">
        <w:rPr>
          <w:b/>
          <w:lang w:val="vi-VN"/>
        </w:rPr>
        <w:t xml:space="preserve"> đánh giá</w:t>
      </w:r>
      <w:r w:rsidR="00044FA1" w:rsidRPr="00434E5B">
        <w:rPr>
          <w:b/>
        </w:rPr>
        <w:t>:</w:t>
      </w:r>
      <w:r w:rsidRPr="00434E5B">
        <w:t xml:space="preserve"> </w:t>
      </w:r>
      <w:r w:rsidRPr="00434E5B">
        <w:rPr>
          <w:lang w:val="vi-VN"/>
        </w:rPr>
        <w:t>Đạt mức 3</w:t>
      </w:r>
    </w:p>
    <w:p w14:paraId="1EBF9E28" w14:textId="77777777" w:rsidR="001F180D" w:rsidRPr="00434E5B" w:rsidRDefault="00076BE1" w:rsidP="00B24290">
      <w:pPr>
        <w:pStyle w:val="titleContent"/>
      </w:pPr>
      <w:bookmarkStart w:id="48" w:name="criterion54"/>
      <w:r w:rsidRPr="00434E5B">
        <w:t xml:space="preserve">Tiêu chí </w:t>
      </w:r>
      <w:r w:rsidR="00044FA1" w:rsidRPr="00434E5B">
        <w:rPr>
          <w:lang w:val="vi-VN"/>
        </w:rPr>
        <w:t>5.</w:t>
      </w:r>
      <w:r w:rsidRPr="00434E5B">
        <w:t>4: Kết quả giáo dục</w:t>
      </w:r>
      <w:bookmarkEnd w:id="48"/>
    </w:p>
    <w:p w14:paraId="382323B2" w14:textId="77777777" w:rsidR="001F180D" w:rsidRPr="00434E5B" w:rsidRDefault="001F180D" w:rsidP="00B24290">
      <w:pPr>
        <w:pStyle w:val="content"/>
        <w:tabs>
          <w:tab w:val="clear" w:pos="980"/>
        </w:tabs>
        <w:ind w:firstLine="709"/>
        <w:rPr>
          <w:b/>
        </w:rPr>
      </w:pPr>
      <w:r w:rsidRPr="00434E5B">
        <w:rPr>
          <w:bCs/>
        </w:rPr>
        <w:t>Mức 1:</w:t>
      </w:r>
    </w:p>
    <w:p w14:paraId="371D4239" w14:textId="77777777" w:rsidR="001F180D" w:rsidRPr="00434E5B" w:rsidRDefault="001F180D" w:rsidP="00B24290">
      <w:pPr>
        <w:pStyle w:val="content"/>
        <w:tabs>
          <w:tab w:val="clear" w:pos="980"/>
        </w:tabs>
        <w:ind w:firstLine="0"/>
        <w:rPr>
          <w:bCs/>
        </w:rPr>
      </w:pPr>
      <w:r w:rsidRPr="00434E5B">
        <w:rPr>
          <w:bCs/>
        </w:rPr>
        <w:tab/>
        <w:t>a) Tỷ lệ chuyên cần đạt ít nhất 90% đối với trẻ 5 tuổi, 85% đối với trẻ dưới 5 tuổi; trường thuộc vùng khó khăn đạt ít nhất 85% đối với trẻ 5 tuổi, 80% đối với trẻ dưới 5 tuổi;</w:t>
      </w:r>
    </w:p>
    <w:p w14:paraId="78826762" w14:textId="77777777" w:rsidR="001F180D" w:rsidRPr="00434E5B" w:rsidRDefault="001F180D" w:rsidP="00B24290">
      <w:pPr>
        <w:pStyle w:val="content"/>
        <w:tabs>
          <w:tab w:val="clear" w:pos="980"/>
        </w:tabs>
        <w:ind w:firstLine="0"/>
        <w:rPr>
          <w:b/>
        </w:rPr>
      </w:pPr>
      <w:r w:rsidRPr="00434E5B">
        <w:rPr>
          <w:bCs/>
        </w:rPr>
        <w:tab/>
        <w:t>b) Tỷ lệ trẻ 5 tuổi hoàn thành Chương trình giáo dục mầm non đạt ít nhất 85%; trường thuộc vùng khó khăn đạt ít nhất 80%;</w:t>
      </w:r>
    </w:p>
    <w:p w14:paraId="3DC52345" w14:textId="77777777" w:rsidR="001F180D" w:rsidRPr="00434E5B" w:rsidRDefault="001F180D" w:rsidP="00B24290">
      <w:pPr>
        <w:pStyle w:val="content"/>
        <w:tabs>
          <w:tab w:val="clear" w:pos="980"/>
        </w:tabs>
        <w:ind w:firstLine="0"/>
        <w:rPr>
          <w:b/>
        </w:rPr>
      </w:pPr>
      <w:r w:rsidRPr="00434E5B">
        <w:rPr>
          <w:bCs/>
        </w:rPr>
        <w:tab/>
        <w:t>c) Trẻ khuyết tật học hòa nhập, trẻ có hoàn cảnh khó khăn được nhà trường quan tâm giáo dục theo kế hoạch giáo dục cá nhân.</w:t>
      </w:r>
    </w:p>
    <w:p w14:paraId="4EE6F3E5" w14:textId="77777777" w:rsidR="001F180D" w:rsidRPr="00434E5B" w:rsidRDefault="001F180D" w:rsidP="00B24290">
      <w:pPr>
        <w:pStyle w:val="content"/>
        <w:tabs>
          <w:tab w:val="clear" w:pos="980"/>
        </w:tabs>
        <w:ind w:firstLine="0"/>
        <w:rPr>
          <w:b/>
        </w:rPr>
      </w:pPr>
      <w:r w:rsidRPr="00434E5B">
        <w:rPr>
          <w:bCs/>
        </w:rPr>
        <w:tab/>
        <w:t>Mức 2:</w:t>
      </w:r>
    </w:p>
    <w:p w14:paraId="0D276C44" w14:textId="77777777" w:rsidR="001F180D" w:rsidRPr="00434E5B" w:rsidRDefault="001F180D" w:rsidP="00B24290">
      <w:pPr>
        <w:pStyle w:val="content"/>
        <w:tabs>
          <w:tab w:val="clear" w:pos="980"/>
        </w:tabs>
        <w:ind w:firstLine="0"/>
        <w:rPr>
          <w:bCs/>
        </w:rPr>
      </w:pPr>
      <w:r w:rsidRPr="00434E5B">
        <w:rPr>
          <w:bCs/>
        </w:rPr>
        <w:tab/>
        <w:t>a) Tỷ lệ chuyên cần đạt ít nhất 95% đối với trẻ 5 tuổi, 90% đối với trẻ dưới 5 tuổi; trường thuộc vùng khó khăn đạt ít nhất 90% đối với trẻ 5 tuổi, 85% đối với trẻ dưới 5 tuổi;</w:t>
      </w:r>
    </w:p>
    <w:p w14:paraId="3C711889" w14:textId="77777777" w:rsidR="001F180D" w:rsidRPr="00434E5B" w:rsidRDefault="001F180D" w:rsidP="00B24290">
      <w:pPr>
        <w:pStyle w:val="content"/>
        <w:tabs>
          <w:tab w:val="clear" w:pos="980"/>
        </w:tabs>
        <w:ind w:firstLine="0"/>
        <w:rPr>
          <w:b/>
        </w:rPr>
      </w:pPr>
      <w:r w:rsidRPr="00434E5B">
        <w:rPr>
          <w:bCs/>
        </w:rPr>
        <w:tab/>
        <w:t>b) Tỷ lệ trẻ 5 tuổi hoàn thành Chương trình giáo dục mầm non đạt ít nhất 95%; trường thuộc vùng khó khăn đạt ít nhất 90%;</w:t>
      </w:r>
    </w:p>
    <w:p w14:paraId="59C72393" w14:textId="77777777" w:rsidR="001F180D" w:rsidRPr="00434E5B" w:rsidRDefault="001F180D" w:rsidP="00B24290">
      <w:pPr>
        <w:pStyle w:val="content"/>
        <w:tabs>
          <w:tab w:val="clear" w:pos="980"/>
        </w:tabs>
        <w:ind w:firstLine="0"/>
        <w:rPr>
          <w:b/>
        </w:rPr>
      </w:pPr>
      <w:r w:rsidRPr="00434E5B">
        <w:rPr>
          <w:bCs/>
        </w:rPr>
        <w:tab/>
        <w:t>c) Trẻ khuyết tật học hòa nhập (nếu có) được đánh giá có tiến bộ đạt ít nhất 80%.</w:t>
      </w:r>
    </w:p>
    <w:p w14:paraId="47AC9625" w14:textId="77777777" w:rsidR="001F180D" w:rsidRPr="00434E5B" w:rsidRDefault="001F180D" w:rsidP="00B24290">
      <w:pPr>
        <w:pStyle w:val="content"/>
        <w:tabs>
          <w:tab w:val="clear" w:pos="980"/>
        </w:tabs>
        <w:ind w:firstLine="0"/>
        <w:rPr>
          <w:b/>
        </w:rPr>
      </w:pPr>
      <w:r w:rsidRPr="00434E5B">
        <w:rPr>
          <w:bCs/>
        </w:rPr>
        <w:tab/>
        <w:t>Mức 3:</w:t>
      </w:r>
    </w:p>
    <w:p w14:paraId="4308D7D1" w14:textId="77777777" w:rsidR="001F180D" w:rsidRPr="00434E5B" w:rsidRDefault="001F180D" w:rsidP="00B24290">
      <w:pPr>
        <w:pStyle w:val="content"/>
        <w:tabs>
          <w:tab w:val="clear" w:pos="980"/>
        </w:tabs>
        <w:ind w:firstLine="0"/>
        <w:rPr>
          <w:bCs/>
        </w:rPr>
      </w:pPr>
      <w:r w:rsidRPr="00434E5B">
        <w:rPr>
          <w:bCs/>
        </w:rPr>
        <w:tab/>
        <w:t>a) Tỷ lệ trẻ 5 tuổi hoàn thành Chương trình giáo dục mầm non đạt ít nhất 97%; trường thuộc vùng khó khăn đạt ít nhất 95%;</w:t>
      </w:r>
    </w:p>
    <w:p w14:paraId="454C469D" w14:textId="77777777" w:rsidR="00716F2D" w:rsidRPr="00723266" w:rsidRDefault="001F180D" w:rsidP="00B24290">
      <w:pPr>
        <w:pStyle w:val="content"/>
        <w:tabs>
          <w:tab w:val="clear" w:pos="980"/>
        </w:tabs>
        <w:ind w:firstLine="0"/>
        <w:rPr>
          <w:b/>
        </w:rPr>
      </w:pPr>
      <w:r w:rsidRPr="00434E5B">
        <w:rPr>
          <w:bCs/>
        </w:rPr>
        <w:tab/>
        <w:t>b) Trẻ khuyết tật học hòa nhập (nếu có) được đánh giá có tiến bộ đạt ít nhất 85%.</w:t>
      </w:r>
    </w:p>
    <w:p w14:paraId="1A3DDF23" w14:textId="77777777" w:rsidR="001F180D" w:rsidRPr="00434E5B" w:rsidRDefault="001F180D" w:rsidP="00716F2D">
      <w:pPr>
        <w:pStyle w:val="content"/>
        <w:tabs>
          <w:tab w:val="clear" w:pos="980"/>
        </w:tabs>
        <w:ind w:firstLine="709"/>
        <w:rPr>
          <w:b/>
        </w:rPr>
      </w:pPr>
      <w:r w:rsidRPr="00434E5B">
        <w:rPr>
          <w:b/>
        </w:rPr>
        <w:t>1. Mô tả hiện trạng</w:t>
      </w:r>
    </w:p>
    <w:p w14:paraId="52A5FCFB" w14:textId="77777777" w:rsidR="001F180D" w:rsidRPr="00434E5B" w:rsidRDefault="001F180D" w:rsidP="00B24290">
      <w:pPr>
        <w:pStyle w:val="content"/>
        <w:tabs>
          <w:tab w:val="clear" w:pos="980"/>
        </w:tabs>
        <w:ind w:firstLine="709"/>
        <w:rPr>
          <w:bCs/>
        </w:rPr>
      </w:pPr>
      <w:r w:rsidRPr="00434E5B">
        <w:rPr>
          <w:bCs/>
        </w:rPr>
        <w:t>Mức 1:</w:t>
      </w:r>
    </w:p>
    <w:p w14:paraId="44E71D06" w14:textId="4A6DCECD" w:rsidR="00D55493" w:rsidRPr="00434E5B" w:rsidRDefault="00434E5B">
      <w:pPr>
        <w:spacing w:before="120" w:after="120"/>
        <w:jc w:val="both"/>
      </w:pPr>
      <w:r w:rsidRPr="00434E5B">
        <w:tab/>
      </w:r>
      <w:r w:rsidR="0011182D">
        <w:t>Hàng năm t</w:t>
      </w:r>
      <w:r w:rsidRPr="00434E5B">
        <w:t>ỷ lệ chuyên cần của trẻ 5 tuổi đạt 98%, trẻ dưới 5 tuổi đến trường đạt tỷ lệ chuyên cầ</w:t>
      </w:r>
      <w:r w:rsidR="00220F2A">
        <w:t>n 97%</w:t>
      </w:r>
      <w:r w:rsidRPr="00434E5B">
        <w:t xml:space="preserve">. </w:t>
      </w:r>
      <w:r w:rsidRPr="00434E5B">
        <w:rPr>
          <w:b/>
          <w:i/>
        </w:rPr>
        <w:t>[H5-5.4-01] </w:t>
      </w:r>
    </w:p>
    <w:p w14:paraId="715141F9" w14:textId="77777777" w:rsidR="00D55493" w:rsidRPr="00434E5B" w:rsidRDefault="00434E5B">
      <w:pPr>
        <w:spacing w:before="120" w:after="120"/>
        <w:jc w:val="both"/>
      </w:pPr>
      <w:r w:rsidRPr="00434E5B">
        <w:lastRenderedPageBreak/>
        <w:tab/>
        <w:t>Hàng năm trẻ</w:t>
      </w:r>
      <w:r w:rsidR="00723266">
        <w:t xml:space="preserve"> </w:t>
      </w:r>
      <w:r w:rsidRPr="00434E5B">
        <w:t xml:space="preserve">5 tuổi </w:t>
      </w:r>
      <w:r w:rsidR="00AC3111">
        <w:t>đạt 98,5</w:t>
      </w:r>
      <w:r w:rsidR="005632BC">
        <w:t xml:space="preserve">% đến </w:t>
      </w:r>
      <w:r w:rsidRPr="00434E5B">
        <w:t xml:space="preserve">100% hoàn thành chương trình giáo dục mầm non. </w:t>
      </w:r>
      <w:r w:rsidRPr="00434E5B">
        <w:rPr>
          <w:b/>
          <w:i/>
        </w:rPr>
        <w:t>[H5-5.4-02] </w:t>
      </w:r>
    </w:p>
    <w:p w14:paraId="555CE2A5" w14:textId="77777777" w:rsidR="00D55493" w:rsidRPr="00434E5B" w:rsidRDefault="00434E5B">
      <w:pPr>
        <w:spacing w:before="120" w:after="120"/>
        <w:jc w:val="both"/>
      </w:pPr>
      <w:r w:rsidRPr="00434E5B">
        <w:rPr>
          <w:i/>
        </w:rPr>
        <w:t xml:space="preserve"> </w:t>
      </w:r>
      <w:r w:rsidR="00220FEE">
        <w:rPr>
          <w:i/>
        </w:rPr>
        <w:tab/>
      </w:r>
      <w:r w:rsidR="00220FEE">
        <w:t>T</w:t>
      </w:r>
      <w:r w:rsidRPr="00434E5B">
        <w:t xml:space="preserve">rong nhiều năm gần đây Nhà trường không có trẻ khuyết tật học hòa nhập, trẻ có hoàn cảnh khó khăn được nhà trường quan tâm giáo dục theo kế hoạch giáo dục cá nhân. </w:t>
      </w:r>
      <w:r w:rsidRPr="00434E5B">
        <w:rPr>
          <w:b/>
          <w:i/>
        </w:rPr>
        <w:t>[H5-5.4-03]</w:t>
      </w:r>
    </w:p>
    <w:p w14:paraId="676FB113" w14:textId="77777777" w:rsidR="001F180D" w:rsidRPr="00434E5B" w:rsidRDefault="001F180D" w:rsidP="00B24290">
      <w:pPr>
        <w:pStyle w:val="content"/>
        <w:tabs>
          <w:tab w:val="clear" w:pos="980"/>
        </w:tabs>
        <w:ind w:firstLine="0"/>
        <w:rPr>
          <w:bCs/>
        </w:rPr>
      </w:pPr>
      <w:r w:rsidRPr="00434E5B">
        <w:rPr>
          <w:bCs/>
        </w:rPr>
        <w:tab/>
        <w:t>Mức 2:</w:t>
      </w:r>
    </w:p>
    <w:p w14:paraId="42E91DA3" w14:textId="77777777" w:rsidR="00D55493" w:rsidRPr="00434E5B" w:rsidRDefault="00434E5B">
      <w:pPr>
        <w:spacing w:before="120" w:after="120"/>
        <w:jc w:val="both"/>
      </w:pPr>
      <w:r w:rsidRPr="00434E5B">
        <w:tab/>
        <w:t>Đã mô tả ở Mức 1, chỉ báo a</w:t>
      </w:r>
      <w:r w:rsidRPr="00434E5B">
        <w:rPr>
          <w:b/>
          <w:i/>
        </w:rPr>
        <w:t xml:space="preserve"> [H5-5.4-01] </w:t>
      </w:r>
    </w:p>
    <w:p w14:paraId="0422DA19" w14:textId="77777777" w:rsidR="00D55493" w:rsidRPr="00434E5B" w:rsidRDefault="00434E5B">
      <w:pPr>
        <w:spacing w:before="120" w:after="120"/>
        <w:jc w:val="both"/>
      </w:pPr>
      <w:r w:rsidRPr="00434E5B">
        <w:tab/>
        <w:t xml:space="preserve">Đã mô tả ở Mức 1, chỉ báo b </w:t>
      </w:r>
      <w:r w:rsidRPr="00434E5B">
        <w:rPr>
          <w:b/>
          <w:i/>
        </w:rPr>
        <w:t>[H5-5.4-02]</w:t>
      </w:r>
    </w:p>
    <w:p w14:paraId="4815A96E" w14:textId="77777777" w:rsidR="00D55493" w:rsidRPr="00434E5B" w:rsidRDefault="00434E5B">
      <w:pPr>
        <w:spacing w:before="120" w:after="120"/>
        <w:jc w:val="both"/>
      </w:pPr>
      <w:r w:rsidRPr="00434E5B">
        <w:tab/>
        <w:t>Đã mô tả ở Mức 1, chỉ báo c. </w:t>
      </w:r>
      <w:r w:rsidRPr="00434E5B">
        <w:rPr>
          <w:b/>
          <w:i/>
        </w:rPr>
        <w:t>[H5-5.4-03]</w:t>
      </w:r>
    </w:p>
    <w:p w14:paraId="0211AB38" w14:textId="77777777" w:rsidR="001F180D" w:rsidRPr="00434E5B" w:rsidRDefault="001F180D" w:rsidP="00B24290">
      <w:pPr>
        <w:pStyle w:val="content"/>
        <w:tabs>
          <w:tab w:val="clear" w:pos="980"/>
        </w:tabs>
        <w:ind w:firstLine="0"/>
        <w:rPr>
          <w:bCs/>
        </w:rPr>
      </w:pPr>
      <w:r w:rsidRPr="00434E5B">
        <w:rPr>
          <w:bCs/>
        </w:rPr>
        <w:tab/>
        <w:t>Mức 3:</w:t>
      </w:r>
    </w:p>
    <w:p w14:paraId="7AE2370A" w14:textId="77777777" w:rsidR="00D55493" w:rsidRPr="00434E5B" w:rsidRDefault="00434E5B">
      <w:pPr>
        <w:spacing w:before="120" w:after="120"/>
        <w:jc w:val="both"/>
      </w:pPr>
      <w:r w:rsidRPr="00434E5B">
        <w:tab/>
        <w:t xml:space="preserve">Đã mô tả ở Mức 1, chỉ báo b. </w:t>
      </w:r>
      <w:r w:rsidRPr="00434E5B">
        <w:rPr>
          <w:b/>
          <w:i/>
        </w:rPr>
        <w:t>[H5-5.4-01]</w:t>
      </w:r>
    </w:p>
    <w:p w14:paraId="53668793" w14:textId="77777777" w:rsidR="00D55493" w:rsidRPr="00434E5B" w:rsidRDefault="00434E5B">
      <w:pPr>
        <w:spacing w:before="120" w:after="120"/>
        <w:jc w:val="both"/>
      </w:pPr>
      <w:r w:rsidRPr="00434E5B">
        <w:tab/>
        <w:t xml:space="preserve">Đã mô tả ở Mức 1, chỉ báo c. </w:t>
      </w:r>
      <w:r w:rsidRPr="00434E5B">
        <w:rPr>
          <w:b/>
          <w:i/>
        </w:rPr>
        <w:t>[H5-5.4-01]</w:t>
      </w:r>
    </w:p>
    <w:p w14:paraId="1F6BF66F" w14:textId="77777777" w:rsidR="001F180D" w:rsidRPr="00434E5B" w:rsidRDefault="001F180D" w:rsidP="00B24290">
      <w:pPr>
        <w:pStyle w:val="content"/>
        <w:tabs>
          <w:tab w:val="clear" w:pos="980"/>
        </w:tabs>
        <w:ind w:firstLine="0"/>
        <w:rPr>
          <w:bCs/>
        </w:rPr>
      </w:pPr>
      <w:r w:rsidRPr="00434E5B">
        <w:rPr>
          <w:bCs/>
        </w:rPr>
        <w:tab/>
      </w:r>
      <w:r w:rsidRPr="00434E5B">
        <w:rPr>
          <w:b/>
        </w:rPr>
        <w:t xml:space="preserve">2. Điểm mạnh </w:t>
      </w:r>
    </w:p>
    <w:p w14:paraId="0BD9C69C" w14:textId="77777777" w:rsidR="00D55493" w:rsidRPr="00434E5B" w:rsidRDefault="00434E5B">
      <w:pPr>
        <w:spacing w:before="120" w:after="120"/>
        <w:jc w:val="both"/>
      </w:pPr>
      <w:r w:rsidRPr="00434E5B">
        <w:tab/>
        <w:t xml:space="preserve">Nhà trường duy trì tỷ lệ chuyên cần của trẻ 5 tuổi đạt 98%, dưới 5 tuổi đạt 97%. </w:t>
      </w:r>
      <w:r w:rsidR="004B74DC">
        <w:t>T</w:t>
      </w:r>
      <w:r w:rsidRPr="00434E5B">
        <w:t>rẻ 5 tuổi hoàn thành chương trình giáo dục mầm non</w:t>
      </w:r>
      <w:r w:rsidR="004B74DC">
        <w:t xml:space="preserve"> đạt 98,5% đến </w:t>
      </w:r>
      <w:r w:rsidR="004B74DC" w:rsidRPr="00434E5B">
        <w:t>100%</w:t>
      </w:r>
      <w:r w:rsidRPr="00434E5B">
        <w:t>. 100% trẻ đến trường đều được đảm bảo an toàn tuyệt đối về thể chất và tinh thần; trẻ có đủ sách vở, học liệu, đồ dùng đồ chơi. Nhà trường đã thực hiện tốt công tác chăm sóc giáo dục trẻ thường xuyên quan tâm đến công tác tuyên truyền, giáo dục ý thức tự chăm sóc sức khoẻ và phòng chống dịch bệnh cho trẻ.</w:t>
      </w:r>
    </w:p>
    <w:p w14:paraId="3CA510AF" w14:textId="77777777" w:rsidR="00076BE1" w:rsidRPr="00434E5B" w:rsidRDefault="00076BE1" w:rsidP="00B24290">
      <w:pPr>
        <w:pStyle w:val="content"/>
        <w:tabs>
          <w:tab w:val="clear" w:pos="980"/>
        </w:tabs>
        <w:ind w:firstLine="709"/>
        <w:rPr>
          <w:b/>
        </w:rPr>
      </w:pPr>
      <w:r w:rsidRPr="00434E5B">
        <w:rPr>
          <w:b/>
        </w:rPr>
        <w:t>3. Điểm yếu</w:t>
      </w:r>
    </w:p>
    <w:p w14:paraId="237DE464" w14:textId="4833CFD3" w:rsidR="00D55493" w:rsidRPr="008F3218" w:rsidRDefault="00434E5B">
      <w:pPr>
        <w:spacing w:before="120" w:after="120"/>
        <w:jc w:val="both"/>
      </w:pPr>
      <w:r w:rsidRPr="00434E5B">
        <w:tab/>
      </w:r>
      <w:r w:rsidRPr="008F3218">
        <w:t xml:space="preserve">Tỷ lệ chuyên cần </w:t>
      </w:r>
      <w:r w:rsidR="008F3218" w:rsidRPr="008F3218">
        <w:t xml:space="preserve">trẻ 3-4 tuổi </w:t>
      </w:r>
      <w:r w:rsidR="003C1997" w:rsidRPr="008F3218">
        <w:t>năm họ</w:t>
      </w:r>
      <w:r w:rsidR="008F3218" w:rsidRPr="008F3218">
        <w:t>c 2023 – 2024</w:t>
      </w:r>
      <w:r w:rsidR="003C1997" w:rsidRPr="008F3218">
        <w:t xml:space="preserve"> </w:t>
      </w:r>
      <w:r w:rsidRPr="008F3218">
        <w:t xml:space="preserve">còn thấp do trẻ </w:t>
      </w:r>
      <w:r w:rsidR="008F3218" w:rsidRPr="008F3218">
        <w:t xml:space="preserve">độ tuổi nhỏ hơn ốm nhiều nên </w:t>
      </w:r>
      <w:r w:rsidRPr="008F3218">
        <w:t>nghỉ họ</w:t>
      </w:r>
      <w:r w:rsidR="008F3218" w:rsidRPr="008F3218">
        <w:t>c.</w:t>
      </w:r>
    </w:p>
    <w:p w14:paraId="2FAF8980" w14:textId="77777777" w:rsidR="00076BE1" w:rsidRPr="00434E5B" w:rsidRDefault="00076BE1" w:rsidP="00B24290">
      <w:pPr>
        <w:pStyle w:val="content"/>
        <w:tabs>
          <w:tab w:val="clear" w:pos="980"/>
        </w:tabs>
        <w:ind w:firstLine="709"/>
        <w:rPr>
          <w:b/>
        </w:rPr>
      </w:pPr>
      <w:r w:rsidRPr="00434E5B">
        <w:rPr>
          <w:b/>
        </w:rPr>
        <w:t>4. Kế hoạch cải tiến chất lượng</w:t>
      </w:r>
    </w:p>
    <w:p w14:paraId="7C3ABDAD" w14:textId="77777777" w:rsidR="00D55493" w:rsidRPr="00434E5B" w:rsidRDefault="00434E5B">
      <w:pPr>
        <w:spacing w:before="120" w:after="120"/>
        <w:jc w:val="both"/>
      </w:pPr>
      <w:r w:rsidRPr="00434E5B">
        <w:tab/>
        <w:t>Để cải tiến chất lượng của tiêu chí này, nhà trường tập trung thực hiện những công việc cụ thể sau:</w:t>
      </w:r>
    </w:p>
    <w:tbl>
      <w:tblPr>
        <w:tblStyle w:val="TableGrid"/>
        <w:tblW w:w="0" w:type="auto"/>
        <w:tblInd w:w="108" w:type="dxa"/>
        <w:tblLook w:val="04A0" w:firstRow="1" w:lastRow="0" w:firstColumn="1" w:lastColumn="0" w:noHBand="0" w:noVBand="1"/>
      </w:tblPr>
      <w:tblGrid>
        <w:gridCol w:w="2552"/>
        <w:gridCol w:w="1843"/>
        <w:gridCol w:w="1559"/>
        <w:gridCol w:w="1559"/>
        <w:gridCol w:w="1559"/>
      </w:tblGrid>
      <w:tr w:rsidR="00220FEE" w:rsidRPr="000821BE" w14:paraId="7829B773" w14:textId="77777777" w:rsidTr="00DB1CE3">
        <w:trPr>
          <w:trHeight w:val="1347"/>
        </w:trPr>
        <w:tc>
          <w:tcPr>
            <w:tcW w:w="2552" w:type="dxa"/>
          </w:tcPr>
          <w:p w14:paraId="748B8F4E" w14:textId="77777777" w:rsidR="00220FEE" w:rsidRPr="000821BE" w:rsidRDefault="00220FEE" w:rsidP="00F26EA0">
            <w:pPr>
              <w:spacing w:before="120" w:after="120"/>
              <w:jc w:val="center"/>
              <w:rPr>
                <w:b/>
              </w:rPr>
            </w:pPr>
            <w:r w:rsidRPr="000821BE">
              <w:rPr>
                <w:b/>
              </w:rPr>
              <w:t>Nội dung công việc</w:t>
            </w:r>
          </w:p>
          <w:p w14:paraId="29058E1C" w14:textId="77777777" w:rsidR="00220FEE" w:rsidRPr="000821BE" w:rsidRDefault="00220FEE" w:rsidP="00F26EA0">
            <w:pPr>
              <w:spacing w:before="120" w:after="120"/>
              <w:jc w:val="center"/>
              <w:rPr>
                <w:b/>
              </w:rPr>
            </w:pPr>
          </w:p>
        </w:tc>
        <w:tc>
          <w:tcPr>
            <w:tcW w:w="1843" w:type="dxa"/>
          </w:tcPr>
          <w:p w14:paraId="55299BDE" w14:textId="77777777" w:rsidR="00220FEE" w:rsidRPr="000821BE" w:rsidRDefault="00220FEE" w:rsidP="00F26EA0">
            <w:pPr>
              <w:spacing w:before="120" w:after="120"/>
              <w:jc w:val="center"/>
              <w:rPr>
                <w:b/>
              </w:rPr>
            </w:pPr>
            <w:r w:rsidRPr="000821BE">
              <w:rPr>
                <w:b/>
              </w:rPr>
              <w:t>Nhân lực thực hiện</w:t>
            </w:r>
          </w:p>
        </w:tc>
        <w:tc>
          <w:tcPr>
            <w:tcW w:w="1559" w:type="dxa"/>
          </w:tcPr>
          <w:p w14:paraId="384D695E" w14:textId="77777777" w:rsidR="00220FEE" w:rsidRPr="000821BE" w:rsidRDefault="00220FEE" w:rsidP="003728DD">
            <w:pPr>
              <w:spacing w:before="120" w:after="120"/>
              <w:jc w:val="center"/>
              <w:rPr>
                <w:b/>
              </w:rPr>
            </w:pPr>
            <w:r w:rsidRPr="000821BE">
              <w:rPr>
                <w:b/>
              </w:rPr>
              <w:t>Điều kiện để thực hiệ</w:t>
            </w:r>
            <w:r w:rsidR="003728DD">
              <w:rPr>
                <w:b/>
              </w:rPr>
              <w:t>n</w:t>
            </w:r>
          </w:p>
        </w:tc>
        <w:tc>
          <w:tcPr>
            <w:tcW w:w="1559" w:type="dxa"/>
          </w:tcPr>
          <w:p w14:paraId="0CD00D33" w14:textId="77777777" w:rsidR="00220FEE" w:rsidRPr="000821BE" w:rsidRDefault="00220FEE" w:rsidP="00F26EA0">
            <w:pPr>
              <w:spacing w:before="120" w:after="120"/>
              <w:jc w:val="center"/>
              <w:rPr>
                <w:b/>
              </w:rPr>
            </w:pPr>
            <w:r w:rsidRPr="000821BE">
              <w:rPr>
                <w:b/>
              </w:rPr>
              <w:t>Thời gian thực hiện</w:t>
            </w:r>
          </w:p>
          <w:p w14:paraId="24970D09" w14:textId="77777777" w:rsidR="00220FEE" w:rsidRPr="000821BE" w:rsidRDefault="00220FEE" w:rsidP="00F26EA0">
            <w:pPr>
              <w:spacing w:before="120" w:after="120"/>
              <w:jc w:val="center"/>
              <w:rPr>
                <w:b/>
              </w:rPr>
            </w:pPr>
          </w:p>
        </w:tc>
        <w:tc>
          <w:tcPr>
            <w:tcW w:w="1559" w:type="dxa"/>
          </w:tcPr>
          <w:p w14:paraId="51DBCBE3" w14:textId="77777777" w:rsidR="00220FEE" w:rsidRPr="000821BE" w:rsidRDefault="00220FEE" w:rsidP="00F26EA0">
            <w:pPr>
              <w:spacing w:before="120" w:after="120"/>
              <w:jc w:val="center"/>
              <w:rPr>
                <w:b/>
              </w:rPr>
            </w:pPr>
            <w:r w:rsidRPr="000821BE">
              <w:rPr>
                <w:b/>
              </w:rPr>
              <w:t>Dự kiến nguồn kinh phí</w:t>
            </w:r>
          </w:p>
        </w:tc>
      </w:tr>
      <w:tr w:rsidR="00220FEE" w14:paraId="43924930" w14:textId="77777777" w:rsidTr="00DB1CE3">
        <w:tc>
          <w:tcPr>
            <w:tcW w:w="2552" w:type="dxa"/>
          </w:tcPr>
          <w:p w14:paraId="736FBDDF" w14:textId="77777777" w:rsidR="00220FEE" w:rsidRDefault="00220FEE" w:rsidP="00220FEE">
            <w:pPr>
              <w:spacing w:before="120" w:after="120"/>
              <w:jc w:val="both"/>
            </w:pPr>
            <w:r w:rsidRPr="00434E5B">
              <w:t>Nhà trường làm tốt công tác phòng dịch Covid 19 đồng thời Tuyên truyền phụ</w:t>
            </w:r>
            <w:r w:rsidR="0011182D">
              <w:t xml:space="preserve"> huynh </w:t>
            </w:r>
            <w:r w:rsidRPr="00434E5B">
              <w:t>đưa trẻ đến trường để đảm bảo tỷ lệ chuyên cần.</w:t>
            </w:r>
          </w:p>
        </w:tc>
        <w:tc>
          <w:tcPr>
            <w:tcW w:w="1843" w:type="dxa"/>
          </w:tcPr>
          <w:p w14:paraId="20D40109" w14:textId="77777777" w:rsidR="00220FEE" w:rsidRPr="00434E5B" w:rsidRDefault="00220FEE" w:rsidP="00F26EA0">
            <w:pPr>
              <w:spacing w:before="120" w:after="120"/>
            </w:pPr>
            <w:r w:rsidRPr="00434E5B">
              <w:t>BGH, GV, phụ huynh</w:t>
            </w:r>
          </w:p>
          <w:p w14:paraId="003874D7" w14:textId="77777777" w:rsidR="00220FEE" w:rsidRPr="00434E5B" w:rsidRDefault="00220FEE" w:rsidP="00F26EA0">
            <w:pPr>
              <w:spacing w:before="120" w:after="120"/>
              <w:jc w:val="both"/>
            </w:pPr>
          </w:p>
          <w:p w14:paraId="10E702EC" w14:textId="77777777" w:rsidR="00220FEE" w:rsidRPr="00434E5B" w:rsidRDefault="00220FEE" w:rsidP="00F26EA0">
            <w:pPr>
              <w:spacing w:before="120" w:after="120"/>
              <w:jc w:val="both"/>
            </w:pPr>
          </w:p>
          <w:p w14:paraId="0967CEA9" w14:textId="77777777" w:rsidR="00220FEE" w:rsidRPr="005E19ED" w:rsidRDefault="00220FEE" w:rsidP="00F26EA0">
            <w:pPr>
              <w:spacing w:before="120" w:after="120"/>
            </w:pPr>
          </w:p>
        </w:tc>
        <w:tc>
          <w:tcPr>
            <w:tcW w:w="1559" w:type="dxa"/>
          </w:tcPr>
          <w:p w14:paraId="6E6FF0B4" w14:textId="77777777" w:rsidR="00220FEE" w:rsidRPr="00434E5B" w:rsidRDefault="00220FEE" w:rsidP="00220FEE">
            <w:pPr>
              <w:spacing w:before="120" w:after="120"/>
            </w:pPr>
            <w:r w:rsidRPr="00434E5B">
              <w:t>Công tác  tuyên truyền, phối hợp PHHS</w:t>
            </w:r>
          </w:p>
          <w:p w14:paraId="57722E72" w14:textId="77777777" w:rsidR="00220FEE" w:rsidRDefault="00220FEE" w:rsidP="00220FEE">
            <w:pPr>
              <w:spacing w:before="120" w:after="120"/>
            </w:pPr>
          </w:p>
        </w:tc>
        <w:tc>
          <w:tcPr>
            <w:tcW w:w="1559" w:type="dxa"/>
          </w:tcPr>
          <w:p w14:paraId="526C9D9C" w14:textId="06A26AF9" w:rsidR="00220FEE" w:rsidRPr="00434E5B" w:rsidRDefault="00220FEE" w:rsidP="00220FEE">
            <w:pPr>
              <w:spacing w:before="120" w:after="120"/>
            </w:pPr>
            <w:r w:rsidRPr="00434E5B">
              <w:t>Trong năm học 202</w:t>
            </w:r>
            <w:r w:rsidR="006472B1">
              <w:t>3</w:t>
            </w:r>
            <w:r w:rsidRPr="00434E5B">
              <w:t>-202</w:t>
            </w:r>
            <w:r w:rsidR="006472B1">
              <w:t>4</w:t>
            </w:r>
            <w:r w:rsidRPr="00434E5B">
              <w:t xml:space="preserve"> và những năm tiếp theo</w:t>
            </w:r>
          </w:p>
          <w:p w14:paraId="2BE74D7A" w14:textId="77777777" w:rsidR="00220FEE" w:rsidRDefault="00220FEE" w:rsidP="00220FEE">
            <w:pPr>
              <w:spacing w:before="120" w:after="120"/>
            </w:pPr>
          </w:p>
        </w:tc>
        <w:tc>
          <w:tcPr>
            <w:tcW w:w="1559" w:type="dxa"/>
          </w:tcPr>
          <w:p w14:paraId="6394190F" w14:textId="77777777" w:rsidR="00220FEE" w:rsidRDefault="00220FEE" w:rsidP="00F26EA0">
            <w:pPr>
              <w:spacing w:before="120" w:after="120"/>
              <w:jc w:val="both"/>
            </w:pPr>
          </w:p>
        </w:tc>
      </w:tr>
    </w:tbl>
    <w:p w14:paraId="5E0E9020" w14:textId="77777777" w:rsidR="00076BE1" w:rsidRPr="00220FEE" w:rsidRDefault="00076BE1" w:rsidP="00220FEE">
      <w:pPr>
        <w:spacing w:before="120" w:after="120"/>
        <w:ind w:firstLine="720"/>
        <w:jc w:val="both"/>
      </w:pPr>
      <w:r w:rsidRPr="00434E5B">
        <w:rPr>
          <w:b/>
        </w:rPr>
        <w:t>5.</w:t>
      </w:r>
      <w:r w:rsidR="00044FA1" w:rsidRPr="00434E5B">
        <w:rPr>
          <w:b/>
        </w:rPr>
        <w:t xml:space="preserve"> Tự</w:t>
      </w:r>
      <w:r w:rsidR="00044FA1" w:rsidRPr="00434E5B">
        <w:rPr>
          <w:b/>
          <w:lang w:val="vi-VN"/>
        </w:rPr>
        <w:t xml:space="preserve"> đánh giá</w:t>
      </w:r>
      <w:r w:rsidR="00044FA1" w:rsidRPr="00434E5B">
        <w:rPr>
          <w:b/>
        </w:rPr>
        <w:t>:</w:t>
      </w:r>
      <w:r w:rsidR="00044FA1" w:rsidRPr="00434E5B">
        <w:t xml:space="preserve"> </w:t>
      </w:r>
      <w:r w:rsidRPr="00434E5B">
        <w:rPr>
          <w:lang w:val="vi-VN"/>
        </w:rPr>
        <w:t>Đạt mức 3</w:t>
      </w:r>
    </w:p>
    <w:p w14:paraId="6FBC05B9" w14:textId="77777777" w:rsidR="005403D0" w:rsidRPr="00434E5B" w:rsidRDefault="00076BE1" w:rsidP="00B24290">
      <w:pPr>
        <w:spacing w:before="120" w:after="120"/>
        <w:ind w:firstLine="720"/>
        <w:jc w:val="both"/>
        <w:rPr>
          <w:lang w:val="vi-VN"/>
        </w:rPr>
      </w:pPr>
      <w:bookmarkStart w:id="49" w:name="conclusionStandard5"/>
      <w:r w:rsidRPr="00434E5B">
        <w:rPr>
          <w:b/>
          <w:lang w:val="pt-BR"/>
        </w:rPr>
        <w:lastRenderedPageBreak/>
        <w:t>Kết luận</w:t>
      </w:r>
      <w:r w:rsidRPr="00434E5B">
        <w:rPr>
          <w:lang w:val="pt-BR"/>
        </w:rPr>
        <w:t xml:space="preserve"> </w:t>
      </w:r>
      <w:r w:rsidRPr="00434E5B">
        <w:rPr>
          <w:b/>
          <w:lang w:val="pt-BR"/>
        </w:rPr>
        <w:t>về Tiêu chuẩn 5:</w:t>
      </w:r>
      <w:r w:rsidRPr="00434E5B">
        <w:rPr>
          <w:lang w:val="vi-VN"/>
        </w:rPr>
        <w:t xml:space="preserve"> </w:t>
      </w:r>
      <w:bookmarkEnd w:id="49"/>
    </w:p>
    <w:p w14:paraId="1B346BD7" w14:textId="77777777" w:rsidR="00D55493" w:rsidRPr="00434E5B" w:rsidRDefault="00434E5B">
      <w:pPr>
        <w:spacing w:before="120" w:after="120"/>
        <w:jc w:val="both"/>
      </w:pPr>
      <w:r w:rsidRPr="00434E5B">
        <w:tab/>
      </w:r>
      <w:r w:rsidRPr="0062666F">
        <w:rPr>
          <w:b/>
        </w:rPr>
        <w:t xml:space="preserve">Điểm mạnh: </w:t>
      </w:r>
      <w:r w:rsidRPr="00434E5B">
        <w:t>Trường mẫu giáo Ea pô thực hiện tốt kế hoạch về chăm sóc, nuôi dưỡng và giáo dục trẻ nên chất lượng luôn đạt kết quả tốt. Tỷ lệ trẻ nằm trong kênh bình thường cao, tỉ lệ trẻ suy dinh dưỡng cuối năm luôn dưới 6%. Trẻ được phát triển toàn diện về các lĩnh vực thể chất, nhận thức, ngôn ngữ, tình cảm và kỹ năng xã hội, thẩm mỹ. Thường xuyên tổ chức các hoạt động cho trẻ được vui chơi, trải nghiệm; tạo điều kiện cho trẻ được tham gia các hoạt động khám phá nhằm phát huy mọi khả năng của trẻ. hàng năm 100% trẻ 5 tuổi hoàn thành Chương trình giáo dục mầm non.</w:t>
      </w:r>
    </w:p>
    <w:p w14:paraId="4519E4A8" w14:textId="5AF2A808" w:rsidR="0062666F" w:rsidRDefault="00434E5B" w:rsidP="0062666F">
      <w:pPr>
        <w:spacing w:before="120" w:after="120"/>
        <w:jc w:val="both"/>
      </w:pPr>
      <w:r w:rsidRPr="00434E5B">
        <w:tab/>
      </w:r>
      <w:r w:rsidRPr="0062666F">
        <w:rPr>
          <w:b/>
        </w:rPr>
        <w:t>Điểm yếu:</w:t>
      </w:r>
      <w:r w:rsidRPr="00434E5B">
        <w:t xml:space="preserve"> </w:t>
      </w:r>
      <w:r w:rsidR="00AD0D53">
        <w:t>Nhà trường không có kinh phí để t</w:t>
      </w:r>
      <w:r w:rsidR="00AD0D53" w:rsidRPr="00434E5B">
        <w:t xml:space="preserve">ổ chức cho trẻ </w:t>
      </w:r>
      <w:r w:rsidR="00AD0D53">
        <w:t xml:space="preserve">đi </w:t>
      </w:r>
      <w:r w:rsidR="00AD0D53" w:rsidRPr="00434E5B">
        <w:t xml:space="preserve">tham quan, </w:t>
      </w:r>
      <w:r w:rsidR="00AD0D53">
        <w:t>dã ngoại tại các nơi xa như doanh trại Bộ đội, khu du lịch sinh thái, bảo tàng lịch sử</w:t>
      </w:r>
      <w:r w:rsidRPr="00434E5B">
        <w:t>. </w:t>
      </w:r>
    </w:p>
    <w:p w14:paraId="0D65DACC" w14:textId="77777777" w:rsidR="000B197D" w:rsidRPr="0062666F" w:rsidRDefault="000B197D" w:rsidP="0062666F">
      <w:pPr>
        <w:spacing w:before="120" w:after="120"/>
        <w:ind w:firstLine="720"/>
        <w:jc w:val="both"/>
      </w:pPr>
      <w:r w:rsidRPr="00434E5B">
        <w:rPr>
          <w:lang w:val="vi-VN"/>
        </w:rPr>
        <w:t>Số lượng và tỉ lệ phần trăm (%) các tiêu chí đạt và không đạt Mức 1, Mức 2 và Mức 3:</w:t>
      </w:r>
    </w:p>
    <w:p w14:paraId="17878ED1" w14:textId="77777777" w:rsidR="000B197D" w:rsidRPr="00434E5B" w:rsidRDefault="000B197D" w:rsidP="00B24290">
      <w:pPr>
        <w:pStyle w:val="Style1"/>
        <w:numPr>
          <w:ilvl w:val="1"/>
          <w:numId w:val="8"/>
        </w:numPr>
        <w:rPr>
          <w:lang w:val="vi-VN"/>
        </w:rPr>
      </w:pPr>
      <w:r w:rsidRPr="00434E5B">
        <w:rPr>
          <w:lang w:val="vi-VN"/>
        </w:rPr>
        <w:t xml:space="preserve">Không đạt: 0/4 </w:t>
      </w:r>
      <w:r w:rsidR="00C30D8B" w:rsidRPr="00434E5B">
        <w:rPr>
          <w:lang w:val="vi-VN"/>
        </w:rPr>
        <w:t xml:space="preserve">tiêu chí </w:t>
      </w:r>
      <w:r w:rsidRPr="00434E5B">
        <w:rPr>
          <w:lang w:val="vi-VN"/>
        </w:rPr>
        <w:t>chiếm 0</w:t>
      </w:r>
      <w:r w:rsidR="00047BE4" w:rsidRPr="00434E5B">
        <w:rPr>
          <w:lang w:val="en-US"/>
        </w:rPr>
        <w:t xml:space="preserve"> </w:t>
      </w:r>
      <w:r w:rsidRPr="00434E5B">
        <w:rPr>
          <w:lang w:val="vi-VN"/>
        </w:rPr>
        <w:t>%</w:t>
      </w:r>
    </w:p>
    <w:p w14:paraId="467E9F13" w14:textId="77777777" w:rsidR="0083596F" w:rsidRPr="00434E5B" w:rsidRDefault="0083596F" w:rsidP="0083596F">
      <w:pPr>
        <w:pStyle w:val="Style1"/>
        <w:numPr>
          <w:ilvl w:val="1"/>
          <w:numId w:val="8"/>
        </w:numPr>
        <w:rPr>
          <w:lang w:val="vi-VN"/>
        </w:rPr>
      </w:pPr>
      <w:bookmarkStart w:id="50" w:name="tdglv4"/>
      <w:r w:rsidRPr="00434E5B">
        <w:rPr>
          <w:lang w:val="vi-VN"/>
        </w:rPr>
        <w:t xml:space="preserve">Đạt Mức 1: </w:t>
      </w:r>
      <w:r w:rsidRPr="00434E5B">
        <w:rPr>
          <w:lang w:val="en-US"/>
        </w:rPr>
        <w:t>4</w:t>
      </w:r>
      <w:r w:rsidRPr="00434E5B">
        <w:rPr>
          <w:lang w:val="vi-VN"/>
        </w:rPr>
        <w:t xml:space="preserve">/4 </w:t>
      </w:r>
      <w:r w:rsidRPr="00434E5B">
        <w:rPr>
          <w:lang w:val="en-US"/>
        </w:rPr>
        <w:t xml:space="preserve"> (</w:t>
      </w:r>
      <w:r w:rsidRPr="00434E5B">
        <w:rPr>
          <w:lang w:val="vi-VN"/>
        </w:rPr>
        <w:t>4/4</w:t>
      </w:r>
      <w:r w:rsidRPr="00434E5B">
        <w:rPr>
          <w:lang w:val="en-US"/>
        </w:rPr>
        <w:t>)</w:t>
      </w:r>
      <w:r w:rsidRPr="00434E5B">
        <w:rPr>
          <w:lang w:val="vi-VN"/>
        </w:rPr>
        <w:t xml:space="preserve"> tiêu chí chiếm 100</w:t>
      </w:r>
      <w:r w:rsidR="00047BE4" w:rsidRPr="00434E5B">
        <w:rPr>
          <w:lang w:val="en-US"/>
        </w:rPr>
        <w:t xml:space="preserve"> </w:t>
      </w:r>
      <w:r w:rsidRPr="00434E5B">
        <w:rPr>
          <w:lang w:val="vi-VN"/>
        </w:rPr>
        <w:t>%</w:t>
      </w:r>
    </w:p>
    <w:p w14:paraId="02A969C2" w14:textId="77777777" w:rsidR="0083596F" w:rsidRPr="00434E5B" w:rsidRDefault="0083596F" w:rsidP="0083596F">
      <w:pPr>
        <w:pStyle w:val="Style1"/>
        <w:numPr>
          <w:ilvl w:val="1"/>
          <w:numId w:val="8"/>
        </w:numPr>
        <w:rPr>
          <w:lang w:val="vi-VN"/>
        </w:rPr>
      </w:pPr>
      <w:r w:rsidRPr="00434E5B">
        <w:rPr>
          <w:lang w:val="vi-VN"/>
        </w:rPr>
        <w:t xml:space="preserve">Đạt Mức 2: </w:t>
      </w:r>
      <w:r w:rsidRPr="00434E5B">
        <w:rPr>
          <w:lang w:val="en-US"/>
        </w:rPr>
        <w:t>4</w:t>
      </w:r>
      <w:r w:rsidRPr="00434E5B">
        <w:rPr>
          <w:lang w:val="vi-VN"/>
        </w:rPr>
        <w:t xml:space="preserve">/4 </w:t>
      </w:r>
      <w:r w:rsidRPr="00434E5B">
        <w:rPr>
          <w:lang w:val="en-US"/>
        </w:rPr>
        <w:t xml:space="preserve"> (</w:t>
      </w:r>
      <w:r w:rsidRPr="00434E5B">
        <w:rPr>
          <w:lang w:val="vi-VN"/>
        </w:rPr>
        <w:t>4/4</w:t>
      </w:r>
      <w:r w:rsidRPr="00434E5B">
        <w:rPr>
          <w:lang w:val="en-US"/>
        </w:rPr>
        <w:t>)</w:t>
      </w:r>
      <w:r w:rsidRPr="00434E5B">
        <w:rPr>
          <w:lang w:val="vi-VN"/>
        </w:rPr>
        <w:t xml:space="preserve"> tiêu chí chiếm 100</w:t>
      </w:r>
      <w:r w:rsidR="00047BE4" w:rsidRPr="00434E5B">
        <w:rPr>
          <w:lang w:val="en-US"/>
        </w:rPr>
        <w:t xml:space="preserve"> </w:t>
      </w:r>
      <w:r w:rsidRPr="00434E5B">
        <w:rPr>
          <w:lang w:val="vi-VN"/>
        </w:rPr>
        <w:t>%</w:t>
      </w:r>
    </w:p>
    <w:p w14:paraId="384AE063" w14:textId="77777777" w:rsidR="0083596F" w:rsidRPr="008B2B3F" w:rsidRDefault="0083596F" w:rsidP="0083596F">
      <w:pPr>
        <w:pStyle w:val="Style1"/>
        <w:numPr>
          <w:ilvl w:val="1"/>
          <w:numId w:val="8"/>
        </w:numPr>
        <w:rPr>
          <w:lang w:val="vi-VN"/>
        </w:rPr>
      </w:pPr>
      <w:r w:rsidRPr="00434E5B">
        <w:rPr>
          <w:lang w:val="vi-VN"/>
        </w:rPr>
        <w:t xml:space="preserve">Đạt Mức 3: </w:t>
      </w:r>
      <w:r w:rsidR="00F46295">
        <w:rPr>
          <w:lang w:val="en-US"/>
        </w:rPr>
        <w:t>3</w:t>
      </w:r>
      <w:r w:rsidRPr="00434E5B">
        <w:rPr>
          <w:lang w:val="vi-VN"/>
        </w:rPr>
        <w:t xml:space="preserve">/4 </w:t>
      </w:r>
      <w:r w:rsidRPr="00434E5B">
        <w:rPr>
          <w:lang w:val="en-US"/>
        </w:rPr>
        <w:t xml:space="preserve"> (</w:t>
      </w:r>
      <w:r w:rsidR="00F46295">
        <w:rPr>
          <w:lang w:val="en-US"/>
        </w:rPr>
        <w:t>3</w:t>
      </w:r>
      <w:r w:rsidRPr="00434E5B">
        <w:rPr>
          <w:lang w:val="vi-VN"/>
        </w:rPr>
        <w:t>/4</w:t>
      </w:r>
      <w:r w:rsidRPr="00434E5B">
        <w:rPr>
          <w:lang w:val="en-US"/>
        </w:rPr>
        <w:t>)</w:t>
      </w:r>
      <w:r w:rsidRPr="00434E5B">
        <w:rPr>
          <w:lang w:val="vi-VN"/>
        </w:rPr>
        <w:t xml:space="preserve"> tiêu chí chiếm </w:t>
      </w:r>
      <w:r w:rsidR="004D3521">
        <w:rPr>
          <w:lang w:val="en-US"/>
        </w:rPr>
        <w:t>75</w:t>
      </w:r>
      <w:r w:rsidR="00047BE4" w:rsidRPr="00434E5B">
        <w:rPr>
          <w:lang w:val="en-US"/>
        </w:rPr>
        <w:t xml:space="preserve"> </w:t>
      </w:r>
      <w:r w:rsidRPr="00434E5B">
        <w:rPr>
          <w:lang w:val="vi-VN"/>
        </w:rPr>
        <w:t>%</w:t>
      </w:r>
    </w:p>
    <w:p w14:paraId="2B8F168D" w14:textId="77777777" w:rsidR="008B2B3F" w:rsidRPr="008B2B3F" w:rsidRDefault="008B2B3F" w:rsidP="008B2B3F">
      <w:pPr>
        <w:pStyle w:val="Style1"/>
        <w:tabs>
          <w:tab w:val="clear" w:pos="980"/>
        </w:tabs>
        <w:ind w:left="1449"/>
        <w:rPr>
          <w:b/>
          <w:lang w:val="en-US"/>
        </w:rPr>
      </w:pPr>
      <w:r w:rsidRPr="003618E3">
        <w:rPr>
          <w:b/>
          <w:lang w:val="en-US"/>
        </w:rPr>
        <w:t>Kết luậ</w:t>
      </w:r>
      <w:r>
        <w:rPr>
          <w:b/>
          <w:lang w:val="en-US"/>
        </w:rPr>
        <w:t>n: Đ</w:t>
      </w:r>
      <w:r w:rsidRPr="003618E3">
        <w:rPr>
          <w:b/>
          <w:lang w:val="en-US"/>
        </w:rPr>
        <w:t xml:space="preserve">ạt </w:t>
      </w:r>
      <w:r>
        <w:rPr>
          <w:b/>
          <w:lang w:val="en-US"/>
        </w:rPr>
        <w:t xml:space="preserve">mức </w:t>
      </w:r>
      <w:r w:rsidR="001A6E56">
        <w:rPr>
          <w:b/>
          <w:lang w:val="en-US"/>
        </w:rPr>
        <w:t>2</w:t>
      </w:r>
    </w:p>
    <w:p w14:paraId="2B60EEDF" w14:textId="77777777" w:rsidR="0092070B" w:rsidRPr="00434E5B" w:rsidRDefault="004E1CD6" w:rsidP="00B24290">
      <w:pPr>
        <w:pStyle w:val="Style1"/>
        <w:tabs>
          <w:tab w:val="clear" w:pos="980"/>
        </w:tabs>
        <w:jc w:val="center"/>
        <w:rPr>
          <w:b/>
          <w:lang w:val="vi-VN"/>
        </w:rPr>
      </w:pPr>
      <w:bookmarkStart w:id="51" w:name="klc"/>
      <w:bookmarkEnd w:id="50"/>
      <w:r w:rsidRPr="00434E5B">
        <w:rPr>
          <w:b/>
          <w:lang w:val="vi-VN"/>
        </w:rPr>
        <w:t>Phần</w:t>
      </w:r>
      <w:r w:rsidR="00044FA1" w:rsidRPr="00434E5B">
        <w:rPr>
          <w:b/>
          <w:lang w:val="vi-VN"/>
        </w:rPr>
        <w:t xml:space="preserve"> </w:t>
      </w:r>
      <w:r w:rsidR="00076BE1" w:rsidRPr="00434E5B">
        <w:rPr>
          <w:b/>
        </w:rPr>
        <w:t>III</w:t>
      </w:r>
      <w:r w:rsidRPr="00434E5B">
        <w:rPr>
          <w:b/>
          <w:lang w:val="vi-VN"/>
        </w:rPr>
        <w:t>. K</w:t>
      </w:r>
      <w:r w:rsidR="00F279BB" w:rsidRPr="00434E5B">
        <w:rPr>
          <w:b/>
          <w:lang w:val="vi-VN"/>
        </w:rPr>
        <w:t>ẾT LUẬN CHUNG</w:t>
      </w:r>
    </w:p>
    <w:bookmarkEnd w:id="51"/>
    <w:p w14:paraId="40B8BE13" w14:textId="77777777" w:rsidR="00D55493" w:rsidRPr="00434E5B" w:rsidRDefault="00434E5B">
      <w:pPr>
        <w:spacing w:before="120" w:after="120"/>
        <w:jc w:val="both"/>
      </w:pPr>
      <w:r w:rsidRPr="00434E5B">
        <w:tab/>
        <w:t>Việc kiểm định chất lượng là trách nhiệm, là động lực để cải tiến và nâng cao chất lượng giáo dục toàn diện của  nhà trường. Đồng thời kiểm định chất lượng còn được coi là một hoạt động có hiệu quả để đánh giá một cơ sở giáo dục, đánh giá ghi nhận một chương trình đào tạo có đạt chất lượng hay không.</w:t>
      </w:r>
    </w:p>
    <w:p w14:paraId="0A60A94F" w14:textId="5647567A" w:rsidR="00D55493" w:rsidRPr="00434E5B" w:rsidRDefault="00434E5B">
      <w:pPr>
        <w:spacing w:before="120" w:after="120"/>
        <w:jc w:val="both"/>
      </w:pPr>
      <w:r w:rsidRPr="00434E5B">
        <w:tab/>
        <w:t>Công tác tự đánh giá không chỉ giúp nhà trường có cái nhìn tổng quát về thực trạng chất lượng các hoạt động giáo dục mà còn giúp nhà trường hiểu rõ mức độ yêu cầu cần đạt được của từng chỉ số, từng tiêu chí cụ thể. Việc xác định rõ điểm mạnh, điểm yếu giúp nhà trường có kế hoạch cải tiến chất lượng thích hợp hơn nhằm đạt mục tiêu đổi mới và nâng cao chất lượng giáo dục trong nhà trường.</w:t>
      </w:r>
    </w:p>
    <w:p w14:paraId="394BFD56" w14:textId="29DA34F1" w:rsidR="00D55493" w:rsidRPr="00434E5B" w:rsidRDefault="00434E5B" w:rsidP="00AD0D53">
      <w:pPr>
        <w:spacing w:before="120" w:after="120"/>
        <w:ind w:firstLine="720"/>
        <w:jc w:val="both"/>
      </w:pPr>
      <w:r w:rsidRPr="00434E5B">
        <w:t>Với mục tiêu xây dựng và phát triển nhà trường ngày càng vững mạnh, tập thể cán bộ, giáo viên, nhân viên Trường Mẫu giáo Ea Pô không ngừng cố gắng duy trì và phát huy những điểm mạnh. Bên cạnh đó, nhằm đẩy mạnh chất lượng giáo dục của nhà trường, lãnh đạo nhà trường đã có sự quan tâm, chỉ đạo các hoạt động quản lý tài chính, cơ sở vật chất, cũng như phối hợp tốt với các lực lượng tổ chức xã hội trong và ngoài nhà trường, góp phần vào việc chăm sóc giáo dục trẻ đáp ứng nhu cầu của xã hội hiện nay.</w:t>
      </w:r>
      <w:r w:rsidRPr="00434E5B">
        <w:rPr>
          <w:i/>
        </w:rPr>
        <w:t xml:space="preserve">  </w:t>
      </w:r>
    </w:p>
    <w:p w14:paraId="3342AA94" w14:textId="77777777" w:rsidR="00D55493" w:rsidRPr="00434E5B" w:rsidRDefault="00434E5B">
      <w:pPr>
        <w:spacing w:before="120" w:after="120"/>
        <w:jc w:val="both"/>
      </w:pPr>
      <w:r w:rsidRPr="00434E5B">
        <w:tab/>
        <w:t>Qua quá trình tự</w:t>
      </w:r>
      <w:r w:rsidR="0011182D">
        <w:t xml:space="preserve"> </w:t>
      </w:r>
      <w:r w:rsidRPr="00434E5B">
        <w:t>tiến hành đánh giá của nhà trường, kết quả đạt được qua chỉ số, các tiêu chí về kiểm định chất lượng giáo dục như sau:</w:t>
      </w:r>
    </w:p>
    <w:p w14:paraId="1F96BD8B" w14:textId="77777777" w:rsidR="000A6CD0" w:rsidRPr="00434E5B" w:rsidRDefault="00434E5B" w:rsidP="000A6CD0">
      <w:pPr>
        <w:pStyle w:val="Style1"/>
        <w:tabs>
          <w:tab w:val="clear" w:pos="980"/>
        </w:tabs>
        <w:ind w:firstLine="720"/>
        <w:rPr>
          <w:lang w:val="vi-VN"/>
        </w:rPr>
      </w:pPr>
      <w:r w:rsidRPr="00434E5B">
        <w:lastRenderedPageBreak/>
        <w:t> </w:t>
      </w:r>
      <w:r w:rsidR="000A6CD0" w:rsidRPr="00434E5B">
        <w:rPr>
          <w:lang w:val="vi-VN"/>
        </w:rPr>
        <w:t>Số lượng và tỉ lệ phần trăm (%) các tiêu chí đạt và không đạt Mức 1, Mức 2 và Mức 3:</w:t>
      </w:r>
    </w:p>
    <w:p w14:paraId="74F245CD" w14:textId="77777777" w:rsidR="000A6CD0" w:rsidRPr="00434E5B" w:rsidRDefault="000A6CD0" w:rsidP="000A6CD0">
      <w:pPr>
        <w:pStyle w:val="Style1"/>
        <w:numPr>
          <w:ilvl w:val="1"/>
          <w:numId w:val="8"/>
        </w:numPr>
        <w:rPr>
          <w:lang w:val="vi-VN"/>
        </w:rPr>
      </w:pPr>
      <w:r w:rsidRPr="00434E5B">
        <w:rPr>
          <w:lang w:val="vi-VN"/>
        </w:rPr>
        <w:t xml:space="preserve">Không đạt: </w:t>
      </w:r>
      <w:r w:rsidR="006653C9">
        <w:rPr>
          <w:lang w:val="en-US"/>
        </w:rPr>
        <w:t>0</w:t>
      </w:r>
      <w:r w:rsidRPr="00434E5B">
        <w:rPr>
          <w:lang w:val="vi-VN"/>
        </w:rPr>
        <w:t xml:space="preserve">/25 tiêu chí chiếm </w:t>
      </w:r>
      <w:r w:rsidR="006653C9">
        <w:rPr>
          <w:lang w:val="en-US"/>
        </w:rPr>
        <w:t>0</w:t>
      </w:r>
      <w:r w:rsidRPr="00434E5B">
        <w:rPr>
          <w:lang w:val="vi-VN"/>
        </w:rPr>
        <w:t>%</w:t>
      </w:r>
    </w:p>
    <w:p w14:paraId="0D6CAE2E" w14:textId="77777777" w:rsidR="000A6CD0" w:rsidRPr="00434E5B" w:rsidRDefault="000A6CD0" w:rsidP="000A6CD0">
      <w:pPr>
        <w:pStyle w:val="Style1"/>
        <w:numPr>
          <w:ilvl w:val="1"/>
          <w:numId w:val="8"/>
        </w:numPr>
        <w:rPr>
          <w:lang w:val="vi-VN"/>
        </w:rPr>
      </w:pPr>
      <w:r w:rsidRPr="00434E5B">
        <w:rPr>
          <w:lang w:val="vi-VN"/>
        </w:rPr>
        <w:t>Đạt Mức 1</w:t>
      </w:r>
      <w:r w:rsidR="00311E0B">
        <w:rPr>
          <w:lang w:val="en-US"/>
        </w:rPr>
        <w:t>:</w:t>
      </w:r>
      <w:r w:rsidRPr="00434E5B">
        <w:rPr>
          <w:lang w:val="vi-VN"/>
        </w:rPr>
        <w:t xml:space="preserve"> 2</w:t>
      </w:r>
      <w:r w:rsidR="006653C9">
        <w:rPr>
          <w:lang w:val="en-US"/>
        </w:rPr>
        <w:t>5</w:t>
      </w:r>
      <w:r w:rsidRPr="00434E5B">
        <w:rPr>
          <w:lang w:val="vi-VN"/>
        </w:rPr>
        <w:t xml:space="preserve">/25 tiêu chí chiếm </w:t>
      </w:r>
      <w:r w:rsidR="006653C9">
        <w:rPr>
          <w:lang w:val="en-US"/>
        </w:rPr>
        <w:t>100</w:t>
      </w:r>
      <w:r w:rsidRPr="00434E5B">
        <w:rPr>
          <w:lang w:val="en-US"/>
        </w:rPr>
        <w:t xml:space="preserve"> </w:t>
      </w:r>
      <w:r w:rsidRPr="00434E5B">
        <w:rPr>
          <w:lang w:val="vi-VN"/>
        </w:rPr>
        <w:t>%</w:t>
      </w:r>
    </w:p>
    <w:p w14:paraId="1D62D2FC" w14:textId="77777777" w:rsidR="000A6CD0" w:rsidRPr="00434E5B" w:rsidRDefault="000A6CD0" w:rsidP="000A6CD0">
      <w:pPr>
        <w:pStyle w:val="Style1"/>
        <w:numPr>
          <w:ilvl w:val="1"/>
          <w:numId w:val="8"/>
        </w:numPr>
        <w:rPr>
          <w:lang w:val="vi-VN"/>
        </w:rPr>
      </w:pPr>
      <w:r w:rsidRPr="00434E5B">
        <w:rPr>
          <w:lang w:val="vi-VN"/>
        </w:rPr>
        <w:t>Đạt Mứ</w:t>
      </w:r>
      <w:r w:rsidR="006653C9">
        <w:rPr>
          <w:lang w:val="vi-VN"/>
        </w:rPr>
        <w:t xml:space="preserve">c 2: </w:t>
      </w:r>
      <w:r w:rsidR="006653C9">
        <w:rPr>
          <w:lang w:val="en-US"/>
        </w:rPr>
        <w:t>25</w:t>
      </w:r>
      <w:r w:rsidRPr="00434E5B">
        <w:rPr>
          <w:lang w:val="vi-VN"/>
        </w:rPr>
        <w:t>/25</w:t>
      </w:r>
      <w:r w:rsidR="00311E0B">
        <w:rPr>
          <w:lang w:val="en-US"/>
        </w:rPr>
        <w:t xml:space="preserve"> </w:t>
      </w:r>
      <w:r w:rsidRPr="00434E5B">
        <w:rPr>
          <w:lang w:val="vi-VN"/>
        </w:rPr>
        <w:t xml:space="preserve">tiêu chí chiếm </w:t>
      </w:r>
      <w:r w:rsidR="006653C9">
        <w:rPr>
          <w:lang w:val="en-US"/>
        </w:rPr>
        <w:t>100</w:t>
      </w:r>
      <w:r w:rsidRPr="00434E5B">
        <w:rPr>
          <w:lang w:val="en-US"/>
        </w:rPr>
        <w:t xml:space="preserve"> </w:t>
      </w:r>
      <w:r w:rsidRPr="00434E5B">
        <w:rPr>
          <w:lang w:val="vi-VN"/>
        </w:rPr>
        <w:t>%</w:t>
      </w:r>
    </w:p>
    <w:p w14:paraId="7344D0D4" w14:textId="77777777" w:rsidR="000A6CD0" w:rsidRPr="00434E5B" w:rsidRDefault="000A6CD0" w:rsidP="000A6CD0">
      <w:pPr>
        <w:pStyle w:val="Style1"/>
        <w:numPr>
          <w:ilvl w:val="1"/>
          <w:numId w:val="8"/>
        </w:numPr>
        <w:rPr>
          <w:lang w:val="vi-VN"/>
        </w:rPr>
      </w:pPr>
      <w:r w:rsidRPr="00434E5B">
        <w:rPr>
          <w:lang w:val="vi-VN"/>
        </w:rPr>
        <w:t>Đạt Mức 3: 1</w:t>
      </w:r>
      <w:r w:rsidR="002B7BB5">
        <w:rPr>
          <w:lang w:val="en-US"/>
        </w:rPr>
        <w:t>4</w:t>
      </w:r>
      <w:r w:rsidR="006653C9">
        <w:rPr>
          <w:lang w:val="vi-VN"/>
        </w:rPr>
        <w:t>/</w:t>
      </w:r>
      <w:r w:rsidR="008E175E">
        <w:rPr>
          <w:lang w:val="en-US"/>
        </w:rPr>
        <w:t>19</w:t>
      </w:r>
      <w:r w:rsidRPr="00434E5B">
        <w:rPr>
          <w:lang w:val="vi-VN"/>
        </w:rPr>
        <w:t xml:space="preserve"> tiêu chí chiếm </w:t>
      </w:r>
      <w:r w:rsidR="002B7BB5">
        <w:rPr>
          <w:lang w:val="en-US"/>
        </w:rPr>
        <w:t>73,6</w:t>
      </w:r>
      <w:r w:rsidRPr="00434E5B">
        <w:rPr>
          <w:lang w:val="en-US"/>
        </w:rPr>
        <w:t xml:space="preserve"> </w:t>
      </w:r>
      <w:r w:rsidRPr="00434E5B">
        <w:rPr>
          <w:lang w:val="vi-VN"/>
        </w:rPr>
        <w:t>%</w:t>
      </w:r>
    </w:p>
    <w:p w14:paraId="320C5991" w14:textId="77777777" w:rsidR="000A6CD0" w:rsidRPr="00434E5B" w:rsidRDefault="000A6CD0" w:rsidP="000A6CD0">
      <w:pPr>
        <w:pStyle w:val="Style1"/>
        <w:tabs>
          <w:tab w:val="clear" w:pos="980"/>
        </w:tabs>
        <w:ind w:firstLine="720"/>
        <w:rPr>
          <w:lang w:val="vi-VN"/>
        </w:rPr>
      </w:pPr>
      <w:r w:rsidRPr="00434E5B">
        <w:rPr>
          <w:lang w:val="vi-VN"/>
        </w:rPr>
        <w:t>Số lượng và tỉ lệ phần trăm (%) các tiêu chí đạt và không đạt Mức 4:</w:t>
      </w:r>
    </w:p>
    <w:p w14:paraId="1ED4CF98" w14:textId="77777777" w:rsidR="000A6CD0" w:rsidRPr="00434E5B" w:rsidRDefault="000A6CD0" w:rsidP="000A6CD0">
      <w:pPr>
        <w:pStyle w:val="Style1"/>
        <w:numPr>
          <w:ilvl w:val="1"/>
          <w:numId w:val="8"/>
        </w:numPr>
        <w:rPr>
          <w:lang w:val="vi-VN"/>
        </w:rPr>
      </w:pPr>
      <w:r w:rsidRPr="00434E5B">
        <w:rPr>
          <w:lang w:val="vi-VN"/>
        </w:rPr>
        <w:t>Không đạt: 6/6 tiêu chí chiếm 100</w:t>
      </w:r>
      <w:r w:rsidRPr="00434E5B">
        <w:rPr>
          <w:lang w:val="en-US"/>
        </w:rPr>
        <w:t xml:space="preserve"> </w:t>
      </w:r>
      <w:r w:rsidRPr="00434E5B">
        <w:rPr>
          <w:lang w:val="vi-VN"/>
        </w:rPr>
        <w:t>%</w:t>
      </w:r>
    </w:p>
    <w:p w14:paraId="652CAB5F" w14:textId="77777777" w:rsidR="00D55493" w:rsidRPr="000A6CD0" w:rsidRDefault="000A6CD0" w:rsidP="000A6CD0">
      <w:pPr>
        <w:pStyle w:val="Style1"/>
        <w:numPr>
          <w:ilvl w:val="1"/>
          <w:numId w:val="8"/>
        </w:numPr>
        <w:rPr>
          <w:lang w:val="vi-VN"/>
        </w:rPr>
      </w:pPr>
      <w:r w:rsidRPr="00434E5B">
        <w:rPr>
          <w:lang w:val="vi-VN"/>
        </w:rPr>
        <w:t>Đạt: 0/6 tiêu chí chiếm 0</w:t>
      </w:r>
      <w:r w:rsidRPr="00434E5B">
        <w:rPr>
          <w:lang w:val="en-US"/>
        </w:rPr>
        <w:t xml:space="preserve"> </w:t>
      </w:r>
      <w:r w:rsidRPr="00434E5B">
        <w:rPr>
          <w:lang w:val="vi-VN"/>
        </w:rPr>
        <w:t>%</w:t>
      </w:r>
    </w:p>
    <w:p w14:paraId="7DB73B57" w14:textId="3540D511" w:rsidR="00D55493" w:rsidRPr="00434E5B" w:rsidRDefault="000A6CD0" w:rsidP="000A6CD0">
      <w:pPr>
        <w:spacing w:before="120" w:after="120"/>
        <w:ind w:firstLine="709"/>
        <w:jc w:val="both"/>
      </w:pPr>
      <w:r>
        <w:t>C</w:t>
      </w:r>
      <w:r w:rsidR="00434E5B" w:rsidRPr="00434E5B">
        <w:t>ứ theo Điều 14, Quy định về quy trình và chu kỳ kiểm định chất lượng giáo dục trường mầm non ban hành kèm theo Thông tư số</w:t>
      </w:r>
      <w:r w:rsidR="00DD623A">
        <w:t xml:space="preserve"> </w:t>
      </w:r>
      <w:r w:rsidR="00434E5B" w:rsidRPr="00434E5B">
        <w:t>19/2018/TT-BGDĐT ngày 7/8/2018. Kết quả kiểm định chất lượng giáo dục của nhà trường tự đánh giá đạt tiêu chuẩn chất lượng giáo dụ</w:t>
      </w:r>
      <w:r w:rsidR="008160EB">
        <w:t>c</w:t>
      </w:r>
      <w:r w:rsidR="00260FEF">
        <w:t xml:space="preserve"> đạt</w:t>
      </w:r>
      <w:r w:rsidR="008160EB">
        <w:t xml:space="preserve"> mức 2</w:t>
      </w:r>
      <w:r w:rsidR="00434E5B" w:rsidRPr="00434E5B">
        <w:t>.</w:t>
      </w:r>
    </w:p>
    <w:p w14:paraId="796C8505" w14:textId="77777777" w:rsidR="00637DF4" w:rsidRPr="00260FEF" w:rsidRDefault="00637DF4" w:rsidP="00637DF4">
      <w:pPr>
        <w:pStyle w:val="Style1"/>
        <w:tabs>
          <w:tab w:val="clear" w:pos="980"/>
        </w:tabs>
        <w:ind w:firstLine="709"/>
        <w:rPr>
          <w:lang w:val="en-US"/>
        </w:rPr>
      </w:pPr>
      <w:r w:rsidRPr="00434E5B">
        <w:rPr>
          <w:lang w:val="vi-VN"/>
        </w:rPr>
        <w:t xml:space="preserve">Căn cứ tiêu chuẩn đánh giá chất lượng giáo dục và quy trình, chu kỳ kiểm định chất lượng </w:t>
      </w:r>
      <w:r w:rsidR="00B04ED2" w:rsidRPr="00434E5B">
        <w:rPr>
          <w:lang w:val="vi-VN"/>
        </w:rPr>
        <w:t>giáo dục</w:t>
      </w:r>
      <w:r w:rsidR="00B04ED2" w:rsidRPr="00434E5B">
        <w:rPr>
          <w:lang w:val="en-US"/>
        </w:rPr>
        <w:t xml:space="preserve"> mầm non,</w:t>
      </w:r>
      <w:r w:rsidR="00B04ED2" w:rsidRPr="00434E5B">
        <w:rPr>
          <w:lang w:val="vi-VN"/>
        </w:rPr>
        <w:t xml:space="preserve"> </w:t>
      </w:r>
      <w:r w:rsidRPr="00434E5B">
        <w:rPr>
          <w:lang w:val="vi-VN"/>
        </w:rPr>
        <w:t xml:space="preserve">giáo dục cơ sở, giáo dục phổ thông, cơ sở giáo dục thường xuyên của BGD&amp;ĐT. </w:t>
      </w:r>
      <w:r w:rsidR="000A6CD0">
        <w:rPr>
          <w:lang w:val="en-US"/>
        </w:rPr>
        <w:t xml:space="preserve">Trường Mẫu giáo Ea Pô </w:t>
      </w:r>
      <w:r w:rsidRPr="00434E5B">
        <w:rPr>
          <w:lang w:val="vi-VN"/>
        </w:rPr>
        <w:t>tự đánh giá đạt tiêu chuẩn chất lượng giáo dục</w:t>
      </w:r>
      <w:r w:rsidR="00AF1B0D">
        <w:rPr>
          <w:lang w:val="en-US"/>
        </w:rPr>
        <w:t>: Đ</w:t>
      </w:r>
      <w:r w:rsidR="00260FEF">
        <w:rPr>
          <w:lang w:val="en-US"/>
        </w:rPr>
        <w:t>ạt</w:t>
      </w:r>
      <w:r w:rsidR="00AF1B0D">
        <w:rPr>
          <w:lang w:val="en-US"/>
        </w:rPr>
        <w:t xml:space="preserve"> mức 2</w:t>
      </w:r>
    </w:p>
    <w:p w14:paraId="5337F9F1" w14:textId="63F40277" w:rsidR="00076BE1" w:rsidRPr="00434E5B" w:rsidRDefault="007E434C" w:rsidP="000A6CD0">
      <w:pPr>
        <w:shd w:val="clear" w:color="auto" w:fill="FFFFFF"/>
        <w:spacing w:before="120" w:after="120"/>
        <w:ind w:left="3600"/>
      </w:pPr>
      <w:r>
        <w:rPr>
          <w:i/>
          <w:lang w:val="pt-BR"/>
        </w:rPr>
        <w:t xml:space="preserve">               </w:t>
      </w:r>
      <w:r w:rsidR="000A6CD0">
        <w:rPr>
          <w:i/>
          <w:lang w:val="pt-BR"/>
        </w:rPr>
        <w:t>Ea pô</w:t>
      </w:r>
      <w:r w:rsidR="00076BE1" w:rsidRPr="00434E5B">
        <w:rPr>
          <w:i/>
          <w:lang w:val="pt-BR"/>
        </w:rPr>
        <w:t>, ngày .</w:t>
      </w:r>
      <w:r>
        <w:rPr>
          <w:i/>
          <w:lang w:val="pt-BR"/>
        </w:rPr>
        <w:t>...</w:t>
      </w:r>
      <w:r w:rsidR="00076BE1" w:rsidRPr="00434E5B">
        <w:rPr>
          <w:i/>
          <w:lang w:val="pt-BR"/>
        </w:rPr>
        <w:t>tháng ...... năm 20</w:t>
      </w:r>
      <w:r w:rsidR="00130602">
        <w:rPr>
          <w:i/>
          <w:lang w:val="pt-BR"/>
        </w:rPr>
        <w:t>24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2"/>
        <w:gridCol w:w="4999"/>
      </w:tblGrid>
      <w:tr w:rsidR="00076BE1" w:rsidRPr="00434E5B" w14:paraId="6EE2DB5C" w14:textId="77777777" w:rsidTr="007E509E">
        <w:trPr>
          <w:trHeight w:val="80"/>
          <w:tblCellSpacing w:w="0" w:type="dxa"/>
        </w:trPr>
        <w:tc>
          <w:tcPr>
            <w:tcW w:w="4285" w:type="dxa"/>
            <w:shd w:val="clear" w:color="auto" w:fill="FFFFFF"/>
            <w:tcMar>
              <w:top w:w="0" w:type="dxa"/>
              <w:left w:w="108" w:type="dxa"/>
              <w:bottom w:w="0" w:type="dxa"/>
              <w:right w:w="108" w:type="dxa"/>
            </w:tcMar>
            <w:hideMark/>
          </w:tcPr>
          <w:p w14:paraId="257C6666" w14:textId="77777777" w:rsidR="00076BE1" w:rsidRPr="00434E5B" w:rsidRDefault="00076BE1" w:rsidP="000C0C88">
            <w:pPr>
              <w:spacing w:before="120" w:after="120"/>
            </w:pPr>
            <w:r w:rsidRPr="00434E5B">
              <w:rPr>
                <w:lang w:val="pt-BR"/>
              </w:rPr>
              <w:t> </w:t>
            </w:r>
          </w:p>
        </w:tc>
        <w:tc>
          <w:tcPr>
            <w:tcW w:w="5002" w:type="dxa"/>
            <w:shd w:val="clear" w:color="auto" w:fill="FFFFFF"/>
            <w:tcMar>
              <w:top w:w="0" w:type="dxa"/>
              <w:left w:w="108" w:type="dxa"/>
              <w:bottom w:w="0" w:type="dxa"/>
              <w:right w:w="108" w:type="dxa"/>
            </w:tcMar>
            <w:hideMark/>
          </w:tcPr>
          <w:p w14:paraId="30711459" w14:textId="77777777" w:rsidR="00076BE1" w:rsidRPr="00434E5B" w:rsidRDefault="00076BE1" w:rsidP="000C0C88">
            <w:pPr>
              <w:spacing w:before="120" w:after="120"/>
              <w:jc w:val="center"/>
            </w:pPr>
            <w:r w:rsidRPr="00434E5B">
              <w:rPr>
                <w:b/>
                <w:lang w:val="pt-BR"/>
              </w:rPr>
              <w:t>HIỆU TRƯỞNG</w:t>
            </w:r>
          </w:p>
          <w:p w14:paraId="7D266422" w14:textId="77777777" w:rsidR="00076BE1" w:rsidRPr="00434E5B" w:rsidRDefault="00076BE1" w:rsidP="000C0C88">
            <w:pPr>
              <w:spacing w:before="120" w:after="120"/>
              <w:jc w:val="center"/>
              <w:rPr>
                <w:i/>
                <w:lang w:val="pt-BR"/>
              </w:rPr>
            </w:pPr>
            <w:r w:rsidRPr="00434E5B">
              <w:rPr>
                <w:i/>
                <w:lang w:val="pt-BR"/>
              </w:rPr>
              <w:t>(Ký tên, đóng dấu)</w:t>
            </w:r>
          </w:p>
          <w:p w14:paraId="44DC6955" w14:textId="77777777" w:rsidR="00085A5F" w:rsidRDefault="00085A5F" w:rsidP="000C0C88">
            <w:pPr>
              <w:spacing w:before="120" w:after="120"/>
              <w:jc w:val="center"/>
              <w:rPr>
                <w:i/>
                <w:lang w:val="pt-BR"/>
              </w:rPr>
            </w:pPr>
          </w:p>
          <w:p w14:paraId="56C1BAD1" w14:textId="77777777" w:rsidR="00A86697" w:rsidRDefault="00A86697" w:rsidP="000C0C88">
            <w:pPr>
              <w:spacing w:before="120" w:after="120"/>
              <w:jc w:val="center"/>
              <w:rPr>
                <w:i/>
                <w:lang w:val="pt-BR"/>
              </w:rPr>
            </w:pPr>
          </w:p>
          <w:p w14:paraId="6128D511" w14:textId="77777777" w:rsidR="00A86697" w:rsidRDefault="00A86697" w:rsidP="000C0C88">
            <w:pPr>
              <w:spacing w:before="120" w:after="120"/>
              <w:jc w:val="center"/>
              <w:rPr>
                <w:i/>
                <w:lang w:val="pt-BR"/>
              </w:rPr>
            </w:pPr>
          </w:p>
          <w:p w14:paraId="7682D1A7" w14:textId="77777777" w:rsidR="007E434C" w:rsidRDefault="007E434C" w:rsidP="000C0C88">
            <w:pPr>
              <w:spacing w:before="120" w:after="120"/>
              <w:jc w:val="center"/>
              <w:rPr>
                <w:i/>
                <w:lang w:val="pt-BR"/>
              </w:rPr>
            </w:pPr>
          </w:p>
          <w:p w14:paraId="13B1E3C4" w14:textId="77777777" w:rsidR="007E434C" w:rsidRPr="007E434C" w:rsidRDefault="00FA1CFA" w:rsidP="00FA1CFA">
            <w:pPr>
              <w:spacing w:before="120" w:after="120"/>
              <w:rPr>
                <w:b/>
                <w:lang w:val="pt-BR"/>
              </w:rPr>
            </w:pPr>
            <w:r>
              <w:rPr>
                <w:i/>
                <w:lang w:val="pt-BR"/>
              </w:rPr>
              <w:t xml:space="preserve">                       </w:t>
            </w:r>
            <w:r w:rsidR="007E434C" w:rsidRPr="007E434C">
              <w:rPr>
                <w:b/>
                <w:lang w:val="pt-BR"/>
              </w:rPr>
              <w:t>Lê Thị Thoa</w:t>
            </w:r>
          </w:p>
          <w:p w14:paraId="2A7B7F7E" w14:textId="77777777" w:rsidR="00085A5F" w:rsidRPr="00434E5B" w:rsidRDefault="00085A5F" w:rsidP="000C0C88">
            <w:pPr>
              <w:spacing w:before="120" w:after="120"/>
              <w:jc w:val="center"/>
              <w:rPr>
                <w:i/>
                <w:lang w:val="pt-BR"/>
              </w:rPr>
            </w:pPr>
          </w:p>
          <w:p w14:paraId="5ED6BB78" w14:textId="77777777" w:rsidR="00085A5F" w:rsidRPr="00434E5B" w:rsidRDefault="00085A5F" w:rsidP="000C0C88">
            <w:pPr>
              <w:spacing w:before="120" w:after="120"/>
              <w:jc w:val="center"/>
            </w:pPr>
          </w:p>
        </w:tc>
      </w:tr>
    </w:tbl>
    <w:p w14:paraId="1006406D" w14:textId="77777777" w:rsidR="00BF7321" w:rsidRPr="00434E5B" w:rsidRDefault="00BF7321" w:rsidP="000C0C88">
      <w:pPr>
        <w:spacing w:before="120" w:after="120"/>
        <w:jc w:val="center"/>
        <w:rPr>
          <w:b/>
          <w:lang w:val="pt-BR"/>
        </w:rPr>
      </w:pPr>
    </w:p>
    <w:p w14:paraId="5AE24D91" w14:textId="77777777" w:rsidR="00E946CE" w:rsidRPr="00022818" w:rsidRDefault="00E946CE" w:rsidP="00022818">
      <w:pPr>
        <w:rPr>
          <w:b/>
          <w:lang w:val="pt-BR"/>
        </w:rPr>
      </w:pPr>
    </w:p>
    <w:sectPr w:rsidR="00E946CE" w:rsidRPr="00022818" w:rsidSect="00C874E4">
      <w:headerReference w:type="default" r:id="rId12"/>
      <w:footerReference w:type="default" r:id="rId13"/>
      <w:headerReference w:type="first" r:id="rId14"/>
      <w:footerReference w:type="first" r:id="rId15"/>
      <w:pgSz w:w="11900" w:h="16840"/>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B82EF" w14:textId="77777777" w:rsidR="00C527B2" w:rsidRDefault="00C527B2" w:rsidP="00C66251">
      <w:r>
        <w:separator/>
      </w:r>
    </w:p>
  </w:endnote>
  <w:endnote w:type="continuationSeparator" w:id="0">
    <w:p w14:paraId="562D1338" w14:textId="77777777" w:rsidR="00C527B2" w:rsidRDefault="00C527B2" w:rsidP="00C6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6692280"/>
      <w:docPartObj>
        <w:docPartGallery w:val="Page Numbers (Bottom of Page)"/>
        <w:docPartUnique/>
      </w:docPartObj>
    </w:sdtPr>
    <w:sdtContent>
      <w:p w14:paraId="1FB20351" w14:textId="77777777" w:rsidR="003D2162" w:rsidRDefault="003D2162" w:rsidP="008D07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3600F0" w14:textId="77777777" w:rsidR="003D2162" w:rsidRDefault="003D2162" w:rsidP="00C662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5F279" w14:textId="77777777" w:rsidR="003D2162" w:rsidRDefault="003D2162" w:rsidP="00C66251">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92903" w14:textId="77777777" w:rsidR="003D2162" w:rsidRDefault="003D2162">
    <w:pPr>
      <w:pStyle w:val="Footer"/>
      <w:jc w:val="right"/>
    </w:pPr>
  </w:p>
  <w:p w14:paraId="08773A1A" w14:textId="77777777" w:rsidR="003D2162" w:rsidRDefault="003D216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E7324" w14:textId="77777777" w:rsidR="003D2162" w:rsidRDefault="003D2162" w:rsidP="00C66251">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13587" w14:textId="77777777" w:rsidR="003D2162" w:rsidRDefault="003D21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76737" w14:textId="77777777" w:rsidR="00C527B2" w:rsidRDefault="00C527B2" w:rsidP="00C66251">
      <w:r>
        <w:separator/>
      </w:r>
    </w:p>
  </w:footnote>
  <w:footnote w:type="continuationSeparator" w:id="0">
    <w:p w14:paraId="6A3F5118" w14:textId="77777777" w:rsidR="00C527B2" w:rsidRDefault="00C527B2" w:rsidP="00C662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28124295"/>
      <w:docPartObj>
        <w:docPartGallery w:val="Page Numbers (Top of Page)"/>
        <w:docPartUnique/>
      </w:docPartObj>
    </w:sdtPr>
    <w:sdtContent>
      <w:p w14:paraId="12960BA4" w14:textId="77777777" w:rsidR="003D2162" w:rsidRDefault="003D2162" w:rsidP="00434E5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493CD7" w14:textId="77777777" w:rsidR="003D2162" w:rsidRDefault="003D216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38640398"/>
      <w:docPartObj>
        <w:docPartGallery w:val="Page Numbers (Top of Page)"/>
        <w:docPartUnique/>
      </w:docPartObj>
    </w:sdtPr>
    <w:sdtContent>
      <w:p w14:paraId="55D48CD3" w14:textId="132CF40B" w:rsidR="003D2162" w:rsidRDefault="003D2162" w:rsidP="00434E5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C657C">
          <w:rPr>
            <w:rStyle w:val="PageNumber"/>
            <w:noProof/>
          </w:rPr>
          <w:t>14</w:t>
        </w:r>
        <w:r>
          <w:rPr>
            <w:rStyle w:val="PageNumber"/>
          </w:rPr>
          <w:fldChar w:fldCharType="end"/>
        </w:r>
      </w:p>
    </w:sdtContent>
  </w:sdt>
  <w:p w14:paraId="562B4B59" w14:textId="77777777" w:rsidR="003D2162" w:rsidRDefault="003D216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47246576"/>
      <w:docPartObj>
        <w:docPartGallery w:val="Page Numbers (Top of Page)"/>
        <w:docPartUnique/>
      </w:docPartObj>
    </w:sdtPr>
    <w:sdtContent>
      <w:p w14:paraId="5ECC58B2" w14:textId="77777777" w:rsidR="003D2162" w:rsidRDefault="003D2162" w:rsidP="00434E5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7392CF" w14:textId="77777777" w:rsidR="003D2162" w:rsidRDefault="003D21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7F4C"/>
    <w:multiLevelType w:val="multilevel"/>
    <w:tmpl w:val="DF14C6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15:restartNumberingAfterBreak="0">
    <w:nsid w:val="15132BDA"/>
    <w:multiLevelType w:val="hybridMultilevel"/>
    <w:tmpl w:val="EB42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C22B5"/>
    <w:multiLevelType w:val="hybridMultilevel"/>
    <w:tmpl w:val="C3181C2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E035C1A"/>
    <w:multiLevelType w:val="hybridMultilevel"/>
    <w:tmpl w:val="4442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2594A"/>
    <w:multiLevelType w:val="hybridMultilevel"/>
    <w:tmpl w:val="E9F4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F250C"/>
    <w:multiLevelType w:val="hybridMultilevel"/>
    <w:tmpl w:val="A268F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196A8B"/>
    <w:multiLevelType w:val="hybridMultilevel"/>
    <w:tmpl w:val="4D46C502"/>
    <w:lvl w:ilvl="0" w:tplc="04090001">
      <w:start w:val="1"/>
      <w:numFmt w:val="bullet"/>
      <w:lvlText w:val=""/>
      <w:lvlJc w:val="left"/>
      <w:pPr>
        <w:ind w:left="1809" w:hanging="360"/>
      </w:pPr>
      <w:rPr>
        <w:rFonts w:ascii="Symbol" w:hAnsi="Symbol"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7" w15:restartNumberingAfterBreak="0">
    <w:nsid w:val="6A157003"/>
    <w:multiLevelType w:val="hybridMultilevel"/>
    <w:tmpl w:val="E510226A"/>
    <w:lvl w:ilvl="0" w:tplc="2E361A04">
      <w:start w:val="5"/>
      <w:numFmt w:val="bullet"/>
      <w:lvlText w:val="-"/>
      <w:lvlJc w:val="left"/>
      <w:pPr>
        <w:ind w:left="1089" w:hanging="360"/>
      </w:pPr>
      <w:rPr>
        <w:rFonts w:ascii="Times New Roman" w:eastAsiaTheme="minorHAnsi" w:hAnsi="Times New Roman" w:cs="Times New Roman" w:hint="default"/>
      </w:rPr>
    </w:lvl>
    <w:lvl w:ilvl="1" w:tplc="04090001">
      <w:start w:val="1"/>
      <w:numFmt w:val="bullet"/>
      <w:lvlText w:val=""/>
      <w:lvlJc w:val="left"/>
      <w:pPr>
        <w:ind w:left="1809" w:hanging="360"/>
      </w:pPr>
      <w:rPr>
        <w:rFonts w:ascii="Symbol" w:hAnsi="Symbol"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8" w15:restartNumberingAfterBreak="0">
    <w:nsid w:val="79D705FD"/>
    <w:multiLevelType w:val="hybridMultilevel"/>
    <w:tmpl w:val="D36EC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D87"/>
    <w:rsid w:val="00000191"/>
    <w:rsid w:val="00000E2B"/>
    <w:rsid w:val="00001A15"/>
    <w:rsid w:val="00001AFD"/>
    <w:rsid w:val="00003588"/>
    <w:rsid w:val="00004C2C"/>
    <w:rsid w:val="00005817"/>
    <w:rsid w:val="000061C9"/>
    <w:rsid w:val="00006DA6"/>
    <w:rsid w:val="00006FE9"/>
    <w:rsid w:val="0001051A"/>
    <w:rsid w:val="00011031"/>
    <w:rsid w:val="000122A2"/>
    <w:rsid w:val="000125D2"/>
    <w:rsid w:val="00013130"/>
    <w:rsid w:val="00014162"/>
    <w:rsid w:val="0001490B"/>
    <w:rsid w:val="000150B8"/>
    <w:rsid w:val="000158AA"/>
    <w:rsid w:val="00015AAF"/>
    <w:rsid w:val="0001681C"/>
    <w:rsid w:val="00016EB3"/>
    <w:rsid w:val="00020E72"/>
    <w:rsid w:val="00021510"/>
    <w:rsid w:val="000218B7"/>
    <w:rsid w:val="00022818"/>
    <w:rsid w:val="00025860"/>
    <w:rsid w:val="00025E0F"/>
    <w:rsid w:val="000301B7"/>
    <w:rsid w:val="00030E0F"/>
    <w:rsid w:val="000315AD"/>
    <w:rsid w:val="0003257E"/>
    <w:rsid w:val="000334E7"/>
    <w:rsid w:val="00033500"/>
    <w:rsid w:val="00035E15"/>
    <w:rsid w:val="000366CD"/>
    <w:rsid w:val="000409C5"/>
    <w:rsid w:val="00043E18"/>
    <w:rsid w:val="00044AFC"/>
    <w:rsid w:val="00044B65"/>
    <w:rsid w:val="00044FA1"/>
    <w:rsid w:val="000458B0"/>
    <w:rsid w:val="00047BE4"/>
    <w:rsid w:val="0005116B"/>
    <w:rsid w:val="00051365"/>
    <w:rsid w:val="00051E9E"/>
    <w:rsid w:val="00051F28"/>
    <w:rsid w:val="000525F0"/>
    <w:rsid w:val="00054496"/>
    <w:rsid w:val="0005608C"/>
    <w:rsid w:val="000578C9"/>
    <w:rsid w:val="0006110E"/>
    <w:rsid w:val="00061ED5"/>
    <w:rsid w:val="00062F3C"/>
    <w:rsid w:val="000632A4"/>
    <w:rsid w:val="0006369C"/>
    <w:rsid w:val="00063EC1"/>
    <w:rsid w:val="000645A9"/>
    <w:rsid w:val="00065EEF"/>
    <w:rsid w:val="00065FDC"/>
    <w:rsid w:val="0006715C"/>
    <w:rsid w:val="0006739A"/>
    <w:rsid w:val="000702A9"/>
    <w:rsid w:val="000707F0"/>
    <w:rsid w:val="000710CF"/>
    <w:rsid w:val="0007306E"/>
    <w:rsid w:val="00074EF3"/>
    <w:rsid w:val="00075746"/>
    <w:rsid w:val="000760B3"/>
    <w:rsid w:val="00076BE1"/>
    <w:rsid w:val="000770BF"/>
    <w:rsid w:val="0007770B"/>
    <w:rsid w:val="00077A05"/>
    <w:rsid w:val="00077A50"/>
    <w:rsid w:val="000800A1"/>
    <w:rsid w:val="00080E6A"/>
    <w:rsid w:val="000821BE"/>
    <w:rsid w:val="0008284E"/>
    <w:rsid w:val="00083A57"/>
    <w:rsid w:val="0008428B"/>
    <w:rsid w:val="00084698"/>
    <w:rsid w:val="00085A5F"/>
    <w:rsid w:val="00086AE2"/>
    <w:rsid w:val="00090919"/>
    <w:rsid w:val="00090A6C"/>
    <w:rsid w:val="00091AD3"/>
    <w:rsid w:val="000920B7"/>
    <w:rsid w:val="0009358C"/>
    <w:rsid w:val="00093E8E"/>
    <w:rsid w:val="00096530"/>
    <w:rsid w:val="00096A98"/>
    <w:rsid w:val="000A1370"/>
    <w:rsid w:val="000A13D2"/>
    <w:rsid w:val="000A2DC2"/>
    <w:rsid w:val="000A3327"/>
    <w:rsid w:val="000A3A36"/>
    <w:rsid w:val="000A4F7B"/>
    <w:rsid w:val="000A573C"/>
    <w:rsid w:val="000A6C31"/>
    <w:rsid w:val="000A6C34"/>
    <w:rsid w:val="000A6CD0"/>
    <w:rsid w:val="000A773B"/>
    <w:rsid w:val="000B05B7"/>
    <w:rsid w:val="000B0E78"/>
    <w:rsid w:val="000B197D"/>
    <w:rsid w:val="000B2508"/>
    <w:rsid w:val="000B31CC"/>
    <w:rsid w:val="000B4581"/>
    <w:rsid w:val="000B65F6"/>
    <w:rsid w:val="000B6E76"/>
    <w:rsid w:val="000B763E"/>
    <w:rsid w:val="000C0C88"/>
    <w:rsid w:val="000C176E"/>
    <w:rsid w:val="000C29D0"/>
    <w:rsid w:val="000C324F"/>
    <w:rsid w:val="000C3932"/>
    <w:rsid w:val="000C4471"/>
    <w:rsid w:val="000C5305"/>
    <w:rsid w:val="000C657C"/>
    <w:rsid w:val="000C6EC3"/>
    <w:rsid w:val="000C7E52"/>
    <w:rsid w:val="000D018E"/>
    <w:rsid w:val="000D235C"/>
    <w:rsid w:val="000D31D6"/>
    <w:rsid w:val="000D4E8F"/>
    <w:rsid w:val="000D5309"/>
    <w:rsid w:val="000D5834"/>
    <w:rsid w:val="000D7C5F"/>
    <w:rsid w:val="000E0FB1"/>
    <w:rsid w:val="000E292B"/>
    <w:rsid w:val="000E42D7"/>
    <w:rsid w:val="000E548A"/>
    <w:rsid w:val="000E65A9"/>
    <w:rsid w:val="000F0233"/>
    <w:rsid w:val="000F0E80"/>
    <w:rsid w:val="000F2E4B"/>
    <w:rsid w:val="000F301C"/>
    <w:rsid w:val="000F32EB"/>
    <w:rsid w:val="000F4498"/>
    <w:rsid w:val="000F490C"/>
    <w:rsid w:val="000F73F6"/>
    <w:rsid w:val="000F7EF5"/>
    <w:rsid w:val="00100918"/>
    <w:rsid w:val="001013F0"/>
    <w:rsid w:val="001024AE"/>
    <w:rsid w:val="00102880"/>
    <w:rsid w:val="001043FA"/>
    <w:rsid w:val="001067B2"/>
    <w:rsid w:val="001078B3"/>
    <w:rsid w:val="00107CC0"/>
    <w:rsid w:val="001110F9"/>
    <w:rsid w:val="0011182D"/>
    <w:rsid w:val="00111EC6"/>
    <w:rsid w:val="00111EDE"/>
    <w:rsid w:val="0011203B"/>
    <w:rsid w:val="0011626F"/>
    <w:rsid w:val="00116789"/>
    <w:rsid w:val="0011682D"/>
    <w:rsid w:val="001172B4"/>
    <w:rsid w:val="00117CD3"/>
    <w:rsid w:val="00124F55"/>
    <w:rsid w:val="00125F1F"/>
    <w:rsid w:val="001276DE"/>
    <w:rsid w:val="001276EA"/>
    <w:rsid w:val="00130602"/>
    <w:rsid w:val="001306F0"/>
    <w:rsid w:val="0013244A"/>
    <w:rsid w:val="001325E2"/>
    <w:rsid w:val="001345EC"/>
    <w:rsid w:val="001352C4"/>
    <w:rsid w:val="001363EB"/>
    <w:rsid w:val="001365B9"/>
    <w:rsid w:val="00137CBE"/>
    <w:rsid w:val="00141A81"/>
    <w:rsid w:val="0014302E"/>
    <w:rsid w:val="0014668E"/>
    <w:rsid w:val="001513CB"/>
    <w:rsid w:val="00152F69"/>
    <w:rsid w:val="00153534"/>
    <w:rsid w:val="001536AB"/>
    <w:rsid w:val="00154CDA"/>
    <w:rsid w:val="00155108"/>
    <w:rsid w:val="00156E7E"/>
    <w:rsid w:val="00157FC6"/>
    <w:rsid w:val="00161003"/>
    <w:rsid w:val="00161E04"/>
    <w:rsid w:val="00163CB3"/>
    <w:rsid w:val="00163F45"/>
    <w:rsid w:val="001643E5"/>
    <w:rsid w:val="00164402"/>
    <w:rsid w:val="00164AEF"/>
    <w:rsid w:val="0016514C"/>
    <w:rsid w:val="001651F0"/>
    <w:rsid w:val="00167A3B"/>
    <w:rsid w:val="0017153A"/>
    <w:rsid w:val="00175600"/>
    <w:rsid w:val="001758BD"/>
    <w:rsid w:val="00175AA5"/>
    <w:rsid w:val="00176D9A"/>
    <w:rsid w:val="001771F9"/>
    <w:rsid w:val="00177271"/>
    <w:rsid w:val="001773A1"/>
    <w:rsid w:val="0018056B"/>
    <w:rsid w:val="0018124F"/>
    <w:rsid w:val="001814EA"/>
    <w:rsid w:val="00181626"/>
    <w:rsid w:val="00181F71"/>
    <w:rsid w:val="00181F81"/>
    <w:rsid w:val="001838F9"/>
    <w:rsid w:val="001842CD"/>
    <w:rsid w:val="00184E50"/>
    <w:rsid w:val="00185762"/>
    <w:rsid w:val="00186459"/>
    <w:rsid w:val="00186B22"/>
    <w:rsid w:val="00187F5E"/>
    <w:rsid w:val="00190F51"/>
    <w:rsid w:val="00191F31"/>
    <w:rsid w:val="0019499B"/>
    <w:rsid w:val="001953A9"/>
    <w:rsid w:val="00197B16"/>
    <w:rsid w:val="001A1AA6"/>
    <w:rsid w:val="001A1D29"/>
    <w:rsid w:val="001A29A4"/>
    <w:rsid w:val="001A2D94"/>
    <w:rsid w:val="001A30B2"/>
    <w:rsid w:val="001A52C5"/>
    <w:rsid w:val="001A5878"/>
    <w:rsid w:val="001A6E56"/>
    <w:rsid w:val="001A778A"/>
    <w:rsid w:val="001B3E6D"/>
    <w:rsid w:val="001B4CAA"/>
    <w:rsid w:val="001B5152"/>
    <w:rsid w:val="001B7C8B"/>
    <w:rsid w:val="001C0210"/>
    <w:rsid w:val="001C0E95"/>
    <w:rsid w:val="001C15A9"/>
    <w:rsid w:val="001C1922"/>
    <w:rsid w:val="001C1B92"/>
    <w:rsid w:val="001C2D58"/>
    <w:rsid w:val="001C3491"/>
    <w:rsid w:val="001C4BCF"/>
    <w:rsid w:val="001C4EF2"/>
    <w:rsid w:val="001C6EE0"/>
    <w:rsid w:val="001C70C8"/>
    <w:rsid w:val="001C7276"/>
    <w:rsid w:val="001C73AB"/>
    <w:rsid w:val="001C7675"/>
    <w:rsid w:val="001C7C3B"/>
    <w:rsid w:val="001D0068"/>
    <w:rsid w:val="001D12B9"/>
    <w:rsid w:val="001D1EFA"/>
    <w:rsid w:val="001D278C"/>
    <w:rsid w:val="001D4C6F"/>
    <w:rsid w:val="001D4DFD"/>
    <w:rsid w:val="001D58F2"/>
    <w:rsid w:val="001D7C9E"/>
    <w:rsid w:val="001D7CD9"/>
    <w:rsid w:val="001E1282"/>
    <w:rsid w:val="001E294E"/>
    <w:rsid w:val="001E2F61"/>
    <w:rsid w:val="001E35C5"/>
    <w:rsid w:val="001E5001"/>
    <w:rsid w:val="001E5B10"/>
    <w:rsid w:val="001E5B60"/>
    <w:rsid w:val="001E61DD"/>
    <w:rsid w:val="001E66A9"/>
    <w:rsid w:val="001E7070"/>
    <w:rsid w:val="001F013D"/>
    <w:rsid w:val="001F180D"/>
    <w:rsid w:val="001F23EC"/>
    <w:rsid w:val="001F31E5"/>
    <w:rsid w:val="001F515D"/>
    <w:rsid w:val="001F5CB0"/>
    <w:rsid w:val="001F60A4"/>
    <w:rsid w:val="00201569"/>
    <w:rsid w:val="0020251C"/>
    <w:rsid w:val="00202DFC"/>
    <w:rsid w:val="0020399C"/>
    <w:rsid w:val="00203E24"/>
    <w:rsid w:val="0020729D"/>
    <w:rsid w:val="0021069F"/>
    <w:rsid w:val="00210DA6"/>
    <w:rsid w:val="00210FF5"/>
    <w:rsid w:val="002113C3"/>
    <w:rsid w:val="00213379"/>
    <w:rsid w:val="002135AB"/>
    <w:rsid w:val="00216D07"/>
    <w:rsid w:val="00216EFE"/>
    <w:rsid w:val="002175AA"/>
    <w:rsid w:val="0022036D"/>
    <w:rsid w:val="00220F2A"/>
    <w:rsid w:val="00220FEE"/>
    <w:rsid w:val="00224399"/>
    <w:rsid w:val="00224DDA"/>
    <w:rsid w:val="00225524"/>
    <w:rsid w:val="0022570B"/>
    <w:rsid w:val="002258C9"/>
    <w:rsid w:val="00225CF3"/>
    <w:rsid w:val="00227310"/>
    <w:rsid w:val="00232375"/>
    <w:rsid w:val="00232631"/>
    <w:rsid w:val="0023275E"/>
    <w:rsid w:val="00236E88"/>
    <w:rsid w:val="00242A76"/>
    <w:rsid w:val="00245119"/>
    <w:rsid w:val="0024582D"/>
    <w:rsid w:val="002512E5"/>
    <w:rsid w:val="00251A5C"/>
    <w:rsid w:val="00252BDF"/>
    <w:rsid w:val="0025308D"/>
    <w:rsid w:val="002558AB"/>
    <w:rsid w:val="00255922"/>
    <w:rsid w:val="0025673A"/>
    <w:rsid w:val="002572BA"/>
    <w:rsid w:val="002606B3"/>
    <w:rsid w:val="00260FEF"/>
    <w:rsid w:val="002615B9"/>
    <w:rsid w:val="002617EB"/>
    <w:rsid w:val="002623BB"/>
    <w:rsid w:val="00262763"/>
    <w:rsid w:val="002630B4"/>
    <w:rsid w:val="002640D5"/>
    <w:rsid w:val="00264317"/>
    <w:rsid w:val="00266149"/>
    <w:rsid w:val="002673C6"/>
    <w:rsid w:val="0027071B"/>
    <w:rsid w:val="00271383"/>
    <w:rsid w:val="002726BF"/>
    <w:rsid w:val="00272742"/>
    <w:rsid w:val="0027346E"/>
    <w:rsid w:val="00274969"/>
    <w:rsid w:val="00274C9C"/>
    <w:rsid w:val="0027604F"/>
    <w:rsid w:val="00276413"/>
    <w:rsid w:val="00277718"/>
    <w:rsid w:val="00280A80"/>
    <w:rsid w:val="00280AF8"/>
    <w:rsid w:val="00282FAD"/>
    <w:rsid w:val="00285828"/>
    <w:rsid w:val="00285C04"/>
    <w:rsid w:val="00286B36"/>
    <w:rsid w:val="00286E5F"/>
    <w:rsid w:val="00290BFD"/>
    <w:rsid w:val="00291BCB"/>
    <w:rsid w:val="0029205A"/>
    <w:rsid w:val="002941F7"/>
    <w:rsid w:val="00294D61"/>
    <w:rsid w:val="00295203"/>
    <w:rsid w:val="00295FAB"/>
    <w:rsid w:val="00295FBB"/>
    <w:rsid w:val="00296CC4"/>
    <w:rsid w:val="002A1BC9"/>
    <w:rsid w:val="002A45F6"/>
    <w:rsid w:val="002A4968"/>
    <w:rsid w:val="002A4B23"/>
    <w:rsid w:val="002A57FA"/>
    <w:rsid w:val="002A59EE"/>
    <w:rsid w:val="002B08C7"/>
    <w:rsid w:val="002B0D33"/>
    <w:rsid w:val="002B1522"/>
    <w:rsid w:val="002B36C0"/>
    <w:rsid w:val="002B41F0"/>
    <w:rsid w:val="002B61EF"/>
    <w:rsid w:val="002B665F"/>
    <w:rsid w:val="002B7B8F"/>
    <w:rsid w:val="002B7BB5"/>
    <w:rsid w:val="002B7BBF"/>
    <w:rsid w:val="002C039E"/>
    <w:rsid w:val="002C3CD4"/>
    <w:rsid w:val="002C4308"/>
    <w:rsid w:val="002C47EA"/>
    <w:rsid w:val="002C606F"/>
    <w:rsid w:val="002D03DF"/>
    <w:rsid w:val="002D1834"/>
    <w:rsid w:val="002D25AE"/>
    <w:rsid w:val="002D2729"/>
    <w:rsid w:val="002D3492"/>
    <w:rsid w:val="002D4B14"/>
    <w:rsid w:val="002D5258"/>
    <w:rsid w:val="002D6C50"/>
    <w:rsid w:val="002D7B61"/>
    <w:rsid w:val="002E0D51"/>
    <w:rsid w:val="002E147E"/>
    <w:rsid w:val="002E2BBC"/>
    <w:rsid w:val="002E3AF9"/>
    <w:rsid w:val="002E4503"/>
    <w:rsid w:val="002E56F2"/>
    <w:rsid w:val="002F11D0"/>
    <w:rsid w:val="002F1F0D"/>
    <w:rsid w:val="002F1FEB"/>
    <w:rsid w:val="002F29EF"/>
    <w:rsid w:val="002F390E"/>
    <w:rsid w:val="002F3B76"/>
    <w:rsid w:val="002F6229"/>
    <w:rsid w:val="002F6B73"/>
    <w:rsid w:val="002F6F9A"/>
    <w:rsid w:val="0030065D"/>
    <w:rsid w:val="0030070A"/>
    <w:rsid w:val="00300B7F"/>
    <w:rsid w:val="00301343"/>
    <w:rsid w:val="00301CBE"/>
    <w:rsid w:val="00304330"/>
    <w:rsid w:val="00304407"/>
    <w:rsid w:val="003045EC"/>
    <w:rsid w:val="00305A5F"/>
    <w:rsid w:val="00305C58"/>
    <w:rsid w:val="003105FC"/>
    <w:rsid w:val="00311E0B"/>
    <w:rsid w:val="00312EFA"/>
    <w:rsid w:val="003130E3"/>
    <w:rsid w:val="00313CA6"/>
    <w:rsid w:val="0031518F"/>
    <w:rsid w:val="0031658C"/>
    <w:rsid w:val="00316747"/>
    <w:rsid w:val="00320A5E"/>
    <w:rsid w:val="00323F9D"/>
    <w:rsid w:val="00324385"/>
    <w:rsid w:val="0032514A"/>
    <w:rsid w:val="0032787C"/>
    <w:rsid w:val="003278F0"/>
    <w:rsid w:val="00335FCD"/>
    <w:rsid w:val="00336ABC"/>
    <w:rsid w:val="00342E80"/>
    <w:rsid w:val="003436F2"/>
    <w:rsid w:val="00344683"/>
    <w:rsid w:val="003457CC"/>
    <w:rsid w:val="00347C77"/>
    <w:rsid w:val="00351BFA"/>
    <w:rsid w:val="003522C8"/>
    <w:rsid w:val="00352D97"/>
    <w:rsid w:val="00354F07"/>
    <w:rsid w:val="003559F8"/>
    <w:rsid w:val="003572FB"/>
    <w:rsid w:val="003618E3"/>
    <w:rsid w:val="0036749F"/>
    <w:rsid w:val="003674EA"/>
    <w:rsid w:val="003679C7"/>
    <w:rsid w:val="00370352"/>
    <w:rsid w:val="00370AC3"/>
    <w:rsid w:val="003728DD"/>
    <w:rsid w:val="003736BF"/>
    <w:rsid w:val="003755B3"/>
    <w:rsid w:val="00375F70"/>
    <w:rsid w:val="00376A42"/>
    <w:rsid w:val="00377F9B"/>
    <w:rsid w:val="00380E04"/>
    <w:rsid w:val="00381555"/>
    <w:rsid w:val="00381924"/>
    <w:rsid w:val="00381A05"/>
    <w:rsid w:val="00382011"/>
    <w:rsid w:val="00382F38"/>
    <w:rsid w:val="0038502C"/>
    <w:rsid w:val="003863CA"/>
    <w:rsid w:val="003900C4"/>
    <w:rsid w:val="00390234"/>
    <w:rsid w:val="00390A2F"/>
    <w:rsid w:val="00391596"/>
    <w:rsid w:val="003921D4"/>
    <w:rsid w:val="0039250D"/>
    <w:rsid w:val="00393638"/>
    <w:rsid w:val="0039531B"/>
    <w:rsid w:val="003971DC"/>
    <w:rsid w:val="003A2051"/>
    <w:rsid w:val="003A4F94"/>
    <w:rsid w:val="003B0A8F"/>
    <w:rsid w:val="003B0E08"/>
    <w:rsid w:val="003B2558"/>
    <w:rsid w:val="003B436C"/>
    <w:rsid w:val="003B5E41"/>
    <w:rsid w:val="003C1997"/>
    <w:rsid w:val="003C23DC"/>
    <w:rsid w:val="003C257C"/>
    <w:rsid w:val="003C2B3B"/>
    <w:rsid w:val="003C2EEA"/>
    <w:rsid w:val="003C31B4"/>
    <w:rsid w:val="003C424F"/>
    <w:rsid w:val="003C708D"/>
    <w:rsid w:val="003C72AE"/>
    <w:rsid w:val="003D0C28"/>
    <w:rsid w:val="003D2162"/>
    <w:rsid w:val="003D2ADC"/>
    <w:rsid w:val="003D36B7"/>
    <w:rsid w:val="003D3B25"/>
    <w:rsid w:val="003D5006"/>
    <w:rsid w:val="003D53C3"/>
    <w:rsid w:val="003D5813"/>
    <w:rsid w:val="003D69EE"/>
    <w:rsid w:val="003D6BCD"/>
    <w:rsid w:val="003E0AC0"/>
    <w:rsid w:val="003E1B8B"/>
    <w:rsid w:val="003E3A12"/>
    <w:rsid w:val="003E3CD9"/>
    <w:rsid w:val="003E5F93"/>
    <w:rsid w:val="003E775C"/>
    <w:rsid w:val="003E7F64"/>
    <w:rsid w:val="003F0391"/>
    <w:rsid w:val="003F0E58"/>
    <w:rsid w:val="003F2332"/>
    <w:rsid w:val="003F5F66"/>
    <w:rsid w:val="003F70F0"/>
    <w:rsid w:val="00400098"/>
    <w:rsid w:val="00400A7F"/>
    <w:rsid w:val="004015E1"/>
    <w:rsid w:val="004024CD"/>
    <w:rsid w:val="0040457D"/>
    <w:rsid w:val="00407018"/>
    <w:rsid w:val="00411CA6"/>
    <w:rsid w:val="0041221C"/>
    <w:rsid w:val="004122F9"/>
    <w:rsid w:val="00413FE0"/>
    <w:rsid w:val="00414CEF"/>
    <w:rsid w:val="0042028C"/>
    <w:rsid w:val="004209AA"/>
    <w:rsid w:val="00423ADA"/>
    <w:rsid w:val="004255E6"/>
    <w:rsid w:val="00425A54"/>
    <w:rsid w:val="0042608D"/>
    <w:rsid w:val="004271E3"/>
    <w:rsid w:val="004277D4"/>
    <w:rsid w:val="00430311"/>
    <w:rsid w:val="004336B0"/>
    <w:rsid w:val="004346D4"/>
    <w:rsid w:val="00434709"/>
    <w:rsid w:val="00434E5B"/>
    <w:rsid w:val="00435C63"/>
    <w:rsid w:val="00435E70"/>
    <w:rsid w:val="004367E7"/>
    <w:rsid w:val="004414E7"/>
    <w:rsid w:val="004462E9"/>
    <w:rsid w:val="004469ED"/>
    <w:rsid w:val="00446A92"/>
    <w:rsid w:val="00451048"/>
    <w:rsid w:val="00452B84"/>
    <w:rsid w:val="0045544D"/>
    <w:rsid w:val="004575B1"/>
    <w:rsid w:val="00457914"/>
    <w:rsid w:val="0046098A"/>
    <w:rsid w:val="0046110E"/>
    <w:rsid w:val="00461C12"/>
    <w:rsid w:val="00462CE3"/>
    <w:rsid w:val="004634DA"/>
    <w:rsid w:val="00467DAE"/>
    <w:rsid w:val="00467F7E"/>
    <w:rsid w:val="004702A1"/>
    <w:rsid w:val="00470A11"/>
    <w:rsid w:val="00470BA8"/>
    <w:rsid w:val="00471CB9"/>
    <w:rsid w:val="00473A31"/>
    <w:rsid w:val="00474100"/>
    <w:rsid w:val="00476CDF"/>
    <w:rsid w:val="00480DC6"/>
    <w:rsid w:val="00482C59"/>
    <w:rsid w:val="00483C14"/>
    <w:rsid w:val="0048555E"/>
    <w:rsid w:val="00485A27"/>
    <w:rsid w:val="0048778D"/>
    <w:rsid w:val="004907F4"/>
    <w:rsid w:val="00490A3A"/>
    <w:rsid w:val="00494961"/>
    <w:rsid w:val="00496B9F"/>
    <w:rsid w:val="00497C1D"/>
    <w:rsid w:val="00497C1F"/>
    <w:rsid w:val="004A0E4E"/>
    <w:rsid w:val="004A208D"/>
    <w:rsid w:val="004A30CB"/>
    <w:rsid w:val="004A3838"/>
    <w:rsid w:val="004B1DD2"/>
    <w:rsid w:val="004B2312"/>
    <w:rsid w:val="004B2730"/>
    <w:rsid w:val="004B29B5"/>
    <w:rsid w:val="004B395E"/>
    <w:rsid w:val="004B4013"/>
    <w:rsid w:val="004B65AD"/>
    <w:rsid w:val="004B6C1E"/>
    <w:rsid w:val="004B74DC"/>
    <w:rsid w:val="004B7D53"/>
    <w:rsid w:val="004C02DD"/>
    <w:rsid w:val="004C1C65"/>
    <w:rsid w:val="004C7FD3"/>
    <w:rsid w:val="004D01FC"/>
    <w:rsid w:val="004D0CCE"/>
    <w:rsid w:val="004D3521"/>
    <w:rsid w:val="004D36B5"/>
    <w:rsid w:val="004D65BD"/>
    <w:rsid w:val="004D6E3D"/>
    <w:rsid w:val="004D7235"/>
    <w:rsid w:val="004E0423"/>
    <w:rsid w:val="004E0885"/>
    <w:rsid w:val="004E0C85"/>
    <w:rsid w:val="004E0FA6"/>
    <w:rsid w:val="004E1CD6"/>
    <w:rsid w:val="004E2DA3"/>
    <w:rsid w:val="004E3005"/>
    <w:rsid w:val="004E45B9"/>
    <w:rsid w:val="004E4BFB"/>
    <w:rsid w:val="004E5CDD"/>
    <w:rsid w:val="004E5D84"/>
    <w:rsid w:val="004E6409"/>
    <w:rsid w:val="004F0326"/>
    <w:rsid w:val="004F0D25"/>
    <w:rsid w:val="004F1EC8"/>
    <w:rsid w:val="004F38F8"/>
    <w:rsid w:val="004F4B85"/>
    <w:rsid w:val="004F61F3"/>
    <w:rsid w:val="004F6866"/>
    <w:rsid w:val="00503FBA"/>
    <w:rsid w:val="00505C75"/>
    <w:rsid w:val="00506BEE"/>
    <w:rsid w:val="00506CC4"/>
    <w:rsid w:val="0050730F"/>
    <w:rsid w:val="00507579"/>
    <w:rsid w:val="0051101D"/>
    <w:rsid w:val="0051133F"/>
    <w:rsid w:val="0051136C"/>
    <w:rsid w:val="00511584"/>
    <w:rsid w:val="00512924"/>
    <w:rsid w:val="00513D05"/>
    <w:rsid w:val="00514546"/>
    <w:rsid w:val="0051501B"/>
    <w:rsid w:val="005155DE"/>
    <w:rsid w:val="00520451"/>
    <w:rsid w:val="00520AD3"/>
    <w:rsid w:val="00520AD9"/>
    <w:rsid w:val="00527370"/>
    <w:rsid w:val="0052742A"/>
    <w:rsid w:val="00527A0D"/>
    <w:rsid w:val="00527A80"/>
    <w:rsid w:val="00531AAF"/>
    <w:rsid w:val="00531DC7"/>
    <w:rsid w:val="00531FAD"/>
    <w:rsid w:val="005347CF"/>
    <w:rsid w:val="0053485B"/>
    <w:rsid w:val="00534A47"/>
    <w:rsid w:val="00534B2B"/>
    <w:rsid w:val="0053567E"/>
    <w:rsid w:val="005377D4"/>
    <w:rsid w:val="005377EC"/>
    <w:rsid w:val="0054015D"/>
    <w:rsid w:val="005403D0"/>
    <w:rsid w:val="00551E03"/>
    <w:rsid w:val="00552578"/>
    <w:rsid w:val="0055385C"/>
    <w:rsid w:val="005542D0"/>
    <w:rsid w:val="00554895"/>
    <w:rsid w:val="00554964"/>
    <w:rsid w:val="00555151"/>
    <w:rsid w:val="00555B8F"/>
    <w:rsid w:val="005564FA"/>
    <w:rsid w:val="00560F3F"/>
    <w:rsid w:val="005622DD"/>
    <w:rsid w:val="00562A73"/>
    <w:rsid w:val="00563118"/>
    <w:rsid w:val="005632BC"/>
    <w:rsid w:val="00563878"/>
    <w:rsid w:val="00564AD8"/>
    <w:rsid w:val="0056589B"/>
    <w:rsid w:val="00565AAB"/>
    <w:rsid w:val="00570B2A"/>
    <w:rsid w:val="00572EEF"/>
    <w:rsid w:val="00573932"/>
    <w:rsid w:val="00575CEA"/>
    <w:rsid w:val="005771EE"/>
    <w:rsid w:val="00577227"/>
    <w:rsid w:val="005776FF"/>
    <w:rsid w:val="0057790D"/>
    <w:rsid w:val="00580BF7"/>
    <w:rsid w:val="005815CE"/>
    <w:rsid w:val="00581B0B"/>
    <w:rsid w:val="0058250D"/>
    <w:rsid w:val="005851B8"/>
    <w:rsid w:val="0058566E"/>
    <w:rsid w:val="0058694A"/>
    <w:rsid w:val="005871E2"/>
    <w:rsid w:val="005938E9"/>
    <w:rsid w:val="00594B71"/>
    <w:rsid w:val="00594FA1"/>
    <w:rsid w:val="00595240"/>
    <w:rsid w:val="005952A0"/>
    <w:rsid w:val="005A0AD7"/>
    <w:rsid w:val="005A28E9"/>
    <w:rsid w:val="005A4E35"/>
    <w:rsid w:val="005A61A1"/>
    <w:rsid w:val="005A6B75"/>
    <w:rsid w:val="005A6F56"/>
    <w:rsid w:val="005A7F5E"/>
    <w:rsid w:val="005B298F"/>
    <w:rsid w:val="005B3D02"/>
    <w:rsid w:val="005B6787"/>
    <w:rsid w:val="005B694E"/>
    <w:rsid w:val="005C1B3D"/>
    <w:rsid w:val="005C2518"/>
    <w:rsid w:val="005C4138"/>
    <w:rsid w:val="005C432C"/>
    <w:rsid w:val="005C4456"/>
    <w:rsid w:val="005C4B67"/>
    <w:rsid w:val="005C5896"/>
    <w:rsid w:val="005C5A27"/>
    <w:rsid w:val="005C665C"/>
    <w:rsid w:val="005C7F88"/>
    <w:rsid w:val="005D1923"/>
    <w:rsid w:val="005D617F"/>
    <w:rsid w:val="005D6A03"/>
    <w:rsid w:val="005D7F1F"/>
    <w:rsid w:val="005E19ED"/>
    <w:rsid w:val="005E2491"/>
    <w:rsid w:val="005E3734"/>
    <w:rsid w:val="005E570D"/>
    <w:rsid w:val="005E5BCC"/>
    <w:rsid w:val="005E5BF3"/>
    <w:rsid w:val="005E7BA3"/>
    <w:rsid w:val="005E7E51"/>
    <w:rsid w:val="005F1120"/>
    <w:rsid w:val="005F171F"/>
    <w:rsid w:val="005F2AB8"/>
    <w:rsid w:val="005F45B6"/>
    <w:rsid w:val="005F6D9C"/>
    <w:rsid w:val="00601902"/>
    <w:rsid w:val="00602214"/>
    <w:rsid w:val="0060222A"/>
    <w:rsid w:val="0060276B"/>
    <w:rsid w:val="00604165"/>
    <w:rsid w:val="00604BC0"/>
    <w:rsid w:val="00605324"/>
    <w:rsid w:val="00605A62"/>
    <w:rsid w:val="00606089"/>
    <w:rsid w:val="0060743E"/>
    <w:rsid w:val="006074BA"/>
    <w:rsid w:val="00607C76"/>
    <w:rsid w:val="00607D63"/>
    <w:rsid w:val="006103BF"/>
    <w:rsid w:val="00611CDB"/>
    <w:rsid w:val="0061288C"/>
    <w:rsid w:val="00613AB2"/>
    <w:rsid w:val="00613BB5"/>
    <w:rsid w:val="00613DFA"/>
    <w:rsid w:val="00614BA9"/>
    <w:rsid w:val="00614C8E"/>
    <w:rsid w:val="00620BCA"/>
    <w:rsid w:val="00620C45"/>
    <w:rsid w:val="00621004"/>
    <w:rsid w:val="00621A6E"/>
    <w:rsid w:val="00622081"/>
    <w:rsid w:val="00622DCD"/>
    <w:rsid w:val="00622E5D"/>
    <w:rsid w:val="00625630"/>
    <w:rsid w:val="00625E8E"/>
    <w:rsid w:val="0062666F"/>
    <w:rsid w:val="00627BA6"/>
    <w:rsid w:val="00627DFA"/>
    <w:rsid w:val="0063166D"/>
    <w:rsid w:val="0063314A"/>
    <w:rsid w:val="0063502D"/>
    <w:rsid w:val="0063684F"/>
    <w:rsid w:val="006371DD"/>
    <w:rsid w:val="00637DF4"/>
    <w:rsid w:val="00640C3C"/>
    <w:rsid w:val="006418EC"/>
    <w:rsid w:val="0064360B"/>
    <w:rsid w:val="0064422C"/>
    <w:rsid w:val="00644A62"/>
    <w:rsid w:val="00644FF0"/>
    <w:rsid w:val="00645251"/>
    <w:rsid w:val="00645305"/>
    <w:rsid w:val="00645587"/>
    <w:rsid w:val="00646615"/>
    <w:rsid w:val="006472B1"/>
    <w:rsid w:val="00651717"/>
    <w:rsid w:val="00651A94"/>
    <w:rsid w:val="00653321"/>
    <w:rsid w:val="006535D0"/>
    <w:rsid w:val="00653A15"/>
    <w:rsid w:val="00653C2A"/>
    <w:rsid w:val="00653D48"/>
    <w:rsid w:val="00657E85"/>
    <w:rsid w:val="00657E93"/>
    <w:rsid w:val="00661ED8"/>
    <w:rsid w:val="00661FAE"/>
    <w:rsid w:val="0066279A"/>
    <w:rsid w:val="0066523A"/>
    <w:rsid w:val="006653C9"/>
    <w:rsid w:val="006668D3"/>
    <w:rsid w:val="00666B76"/>
    <w:rsid w:val="00667FA3"/>
    <w:rsid w:val="00671269"/>
    <w:rsid w:val="00672D5C"/>
    <w:rsid w:val="0067539B"/>
    <w:rsid w:val="00676136"/>
    <w:rsid w:val="006763EB"/>
    <w:rsid w:val="006772D9"/>
    <w:rsid w:val="00683EA2"/>
    <w:rsid w:val="00684733"/>
    <w:rsid w:val="00684C00"/>
    <w:rsid w:val="00685D91"/>
    <w:rsid w:val="006866F2"/>
    <w:rsid w:val="006878F7"/>
    <w:rsid w:val="0069073B"/>
    <w:rsid w:val="0069190C"/>
    <w:rsid w:val="00691A9A"/>
    <w:rsid w:val="00692E05"/>
    <w:rsid w:val="00693658"/>
    <w:rsid w:val="0069512C"/>
    <w:rsid w:val="00695214"/>
    <w:rsid w:val="00695E5C"/>
    <w:rsid w:val="00697CC0"/>
    <w:rsid w:val="006A050D"/>
    <w:rsid w:val="006A531F"/>
    <w:rsid w:val="006B0545"/>
    <w:rsid w:val="006B17EC"/>
    <w:rsid w:val="006B308F"/>
    <w:rsid w:val="006B320C"/>
    <w:rsid w:val="006B7D5F"/>
    <w:rsid w:val="006C0B58"/>
    <w:rsid w:val="006C0EA3"/>
    <w:rsid w:val="006C1F24"/>
    <w:rsid w:val="006C20F1"/>
    <w:rsid w:val="006C3491"/>
    <w:rsid w:val="006C38BA"/>
    <w:rsid w:val="006C4888"/>
    <w:rsid w:val="006C509C"/>
    <w:rsid w:val="006D1B89"/>
    <w:rsid w:val="006D222E"/>
    <w:rsid w:val="006D2605"/>
    <w:rsid w:val="006D421B"/>
    <w:rsid w:val="006D49B3"/>
    <w:rsid w:val="006D4DE9"/>
    <w:rsid w:val="006D4E3A"/>
    <w:rsid w:val="006D5046"/>
    <w:rsid w:val="006D7AB5"/>
    <w:rsid w:val="006E01C1"/>
    <w:rsid w:val="006E0439"/>
    <w:rsid w:val="006E1185"/>
    <w:rsid w:val="006E1521"/>
    <w:rsid w:val="006E3ABC"/>
    <w:rsid w:val="006E737E"/>
    <w:rsid w:val="006F0009"/>
    <w:rsid w:val="006F0A15"/>
    <w:rsid w:val="006F15F6"/>
    <w:rsid w:val="006F2083"/>
    <w:rsid w:val="006F2292"/>
    <w:rsid w:val="006F3D3A"/>
    <w:rsid w:val="006F4B6E"/>
    <w:rsid w:val="006F667B"/>
    <w:rsid w:val="0070083D"/>
    <w:rsid w:val="00702409"/>
    <w:rsid w:val="00703032"/>
    <w:rsid w:val="00704329"/>
    <w:rsid w:val="00705472"/>
    <w:rsid w:val="00710918"/>
    <w:rsid w:val="00712ABE"/>
    <w:rsid w:val="00714290"/>
    <w:rsid w:val="00714326"/>
    <w:rsid w:val="007144BD"/>
    <w:rsid w:val="00714FF5"/>
    <w:rsid w:val="00716F2D"/>
    <w:rsid w:val="00720015"/>
    <w:rsid w:val="00720DFA"/>
    <w:rsid w:val="00721AC0"/>
    <w:rsid w:val="007225BE"/>
    <w:rsid w:val="00723266"/>
    <w:rsid w:val="00724175"/>
    <w:rsid w:val="00724CE0"/>
    <w:rsid w:val="0072562D"/>
    <w:rsid w:val="007257EB"/>
    <w:rsid w:val="007274EB"/>
    <w:rsid w:val="00730287"/>
    <w:rsid w:val="00734027"/>
    <w:rsid w:val="0073436D"/>
    <w:rsid w:val="00734A8D"/>
    <w:rsid w:val="00745992"/>
    <w:rsid w:val="007464AA"/>
    <w:rsid w:val="00747CD0"/>
    <w:rsid w:val="0075036C"/>
    <w:rsid w:val="007514D3"/>
    <w:rsid w:val="007534C3"/>
    <w:rsid w:val="00755B68"/>
    <w:rsid w:val="00762823"/>
    <w:rsid w:val="007643FF"/>
    <w:rsid w:val="00766D1E"/>
    <w:rsid w:val="007673FA"/>
    <w:rsid w:val="00772676"/>
    <w:rsid w:val="0077273D"/>
    <w:rsid w:val="00773BE9"/>
    <w:rsid w:val="007805B9"/>
    <w:rsid w:val="00781999"/>
    <w:rsid w:val="00783269"/>
    <w:rsid w:val="007847B1"/>
    <w:rsid w:val="00784814"/>
    <w:rsid w:val="00784C5F"/>
    <w:rsid w:val="00784FCD"/>
    <w:rsid w:val="007850EC"/>
    <w:rsid w:val="00790995"/>
    <w:rsid w:val="00790BD5"/>
    <w:rsid w:val="00791CC1"/>
    <w:rsid w:val="00791D77"/>
    <w:rsid w:val="007924C6"/>
    <w:rsid w:val="00792915"/>
    <w:rsid w:val="007933B8"/>
    <w:rsid w:val="0079359E"/>
    <w:rsid w:val="00793F0C"/>
    <w:rsid w:val="0079551D"/>
    <w:rsid w:val="007965CA"/>
    <w:rsid w:val="00796C72"/>
    <w:rsid w:val="007A2528"/>
    <w:rsid w:val="007A27A7"/>
    <w:rsid w:val="007A3968"/>
    <w:rsid w:val="007A6DA4"/>
    <w:rsid w:val="007B0858"/>
    <w:rsid w:val="007B22CC"/>
    <w:rsid w:val="007B3242"/>
    <w:rsid w:val="007B34E8"/>
    <w:rsid w:val="007B370C"/>
    <w:rsid w:val="007B4DDB"/>
    <w:rsid w:val="007B6835"/>
    <w:rsid w:val="007B6BA7"/>
    <w:rsid w:val="007B74FD"/>
    <w:rsid w:val="007C0998"/>
    <w:rsid w:val="007C1AD0"/>
    <w:rsid w:val="007C282F"/>
    <w:rsid w:val="007C379E"/>
    <w:rsid w:val="007C39F8"/>
    <w:rsid w:val="007C3D53"/>
    <w:rsid w:val="007C504C"/>
    <w:rsid w:val="007D04E2"/>
    <w:rsid w:val="007D069D"/>
    <w:rsid w:val="007D219C"/>
    <w:rsid w:val="007D2549"/>
    <w:rsid w:val="007D2720"/>
    <w:rsid w:val="007D2BCA"/>
    <w:rsid w:val="007D4236"/>
    <w:rsid w:val="007D660A"/>
    <w:rsid w:val="007D6A81"/>
    <w:rsid w:val="007D7816"/>
    <w:rsid w:val="007E0E7B"/>
    <w:rsid w:val="007E2382"/>
    <w:rsid w:val="007E39D9"/>
    <w:rsid w:val="007E434C"/>
    <w:rsid w:val="007E509E"/>
    <w:rsid w:val="007E7D9E"/>
    <w:rsid w:val="007E7E78"/>
    <w:rsid w:val="007F1275"/>
    <w:rsid w:val="007F1C0A"/>
    <w:rsid w:val="007F349B"/>
    <w:rsid w:val="007F38E3"/>
    <w:rsid w:val="007F3C2C"/>
    <w:rsid w:val="007F3ED9"/>
    <w:rsid w:val="007F509C"/>
    <w:rsid w:val="007F5783"/>
    <w:rsid w:val="007F6ECE"/>
    <w:rsid w:val="008043A0"/>
    <w:rsid w:val="0080563C"/>
    <w:rsid w:val="00807E3F"/>
    <w:rsid w:val="008101DD"/>
    <w:rsid w:val="00810DB0"/>
    <w:rsid w:val="008126E6"/>
    <w:rsid w:val="008131A7"/>
    <w:rsid w:val="008139A6"/>
    <w:rsid w:val="008154D5"/>
    <w:rsid w:val="008160EB"/>
    <w:rsid w:val="008169FB"/>
    <w:rsid w:val="00816C7B"/>
    <w:rsid w:val="008206E5"/>
    <w:rsid w:val="008218CA"/>
    <w:rsid w:val="00823DCC"/>
    <w:rsid w:val="00824643"/>
    <w:rsid w:val="00825B15"/>
    <w:rsid w:val="00825C37"/>
    <w:rsid w:val="0082627B"/>
    <w:rsid w:val="0082740A"/>
    <w:rsid w:val="00827682"/>
    <w:rsid w:val="00830FB5"/>
    <w:rsid w:val="00831D53"/>
    <w:rsid w:val="00831E7B"/>
    <w:rsid w:val="00832AFA"/>
    <w:rsid w:val="0083596F"/>
    <w:rsid w:val="00835C4F"/>
    <w:rsid w:val="0083757C"/>
    <w:rsid w:val="008376B9"/>
    <w:rsid w:val="00840BAE"/>
    <w:rsid w:val="00842C3E"/>
    <w:rsid w:val="00842D3B"/>
    <w:rsid w:val="00846BC0"/>
    <w:rsid w:val="00847EC1"/>
    <w:rsid w:val="0085272B"/>
    <w:rsid w:val="00852EDC"/>
    <w:rsid w:val="008540A3"/>
    <w:rsid w:val="00854B36"/>
    <w:rsid w:val="0085561C"/>
    <w:rsid w:val="00855BDE"/>
    <w:rsid w:val="0085724F"/>
    <w:rsid w:val="00857BF5"/>
    <w:rsid w:val="0086019E"/>
    <w:rsid w:val="00860BD8"/>
    <w:rsid w:val="00860D94"/>
    <w:rsid w:val="00861D47"/>
    <w:rsid w:val="0086266D"/>
    <w:rsid w:val="00862EA5"/>
    <w:rsid w:val="00865B8B"/>
    <w:rsid w:val="00865ECF"/>
    <w:rsid w:val="0087050B"/>
    <w:rsid w:val="008719FB"/>
    <w:rsid w:val="0087305B"/>
    <w:rsid w:val="0087414E"/>
    <w:rsid w:val="0087444C"/>
    <w:rsid w:val="00874DEA"/>
    <w:rsid w:val="00876990"/>
    <w:rsid w:val="008769F2"/>
    <w:rsid w:val="00880A73"/>
    <w:rsid w:val="00880C84"/>
    <w:rsid w:val="00881AAA"/>
    <w:rsid w:val="008861E3"/>
    <w:rsid w:val="00886FFE"/>
    <w:rsid w:val="008964BB"/>
    <w:rsid w:val="00897BEC"/>
    <w:rsid w:val="008A2683"/>
    <w:rsid w:val="008A2D5B"/>
    <w:rsid w:val="008A450E"/>
    <w:rsid w:val="008A4903"/>
    <w:rsid w:val="008A6173"/>
    <w:rsid w:val="008A7A09"/>
    <w:rsid w:val="008B05A9"/>
    <w:rsid w:val="008B1BBA"/>
    <w:rsid w:val="008B2A5F"/>
    <w:rsid w:val="008B2B3F"/>
    <w:rsid w:val="008B330D"/>
    <w:rsid w:val="008B3F3F"/>
    <w:rsid w:val="008B40CC"/>
    <w:rsid w:val="008B51CE"/>
    <w:rsid w:val="008B5F96"/>
    <w:rsid w:val="008B7A50"/>
    <w:rsid w:val="008C0BAD"/>
    <w:rsid w:val="008C0D25"/>
    <w:rsid w:val="008C3C43"/>
    <w:rsid w:val="008C4761"/>
    <w:rsid w:val="008C4C1F"/>
    <w:rsid w:val="008C629E"/>
    <w:rsid w:val="008C69B4"/>
    <w:rsid w:val="008C6A09"/>
    <w:rsid w:val="008D02C7"/>
    <w:rsid w:val="008D07C4"/>
    <w:rsid w:val="008D10C2"/>
    <w:rsid w:val="008D1314"/>
    <w:rsid w:val="008D1B4B"/>
    <w:rsid w:val="008D206F"/>
    <w:rsid w:val="008D39FA"/>
    <w:rsid w:val="008D4B94"/>
    <w:rsid w:val="008D4CBA"/>
    <w:rsid w:val="008D5EE6"/>
    <w:rsid w:val="008D7DA4"/>
    <w:rsid w:val="008E0A35"/>
    <w:rsid w:val="008E175E"/>
    <w:rsid w:val="008E1DCB"/>
    <w:rsid w:val="008E2843"/>
    <w:rsid w:val="008E34E9"/>
    <w:rsid w:val="008E4065"/>
    <w:rsid w:val="008E4CA7"/>
    <w:rsid w:val="008E5C70"/>
    <w:rsid w:val="008F3218"/>
    <w:rsid w:val="008F3324"/>
    <w:rsid w:val="008F4EDF"/>
    <w:rsid w:val="008F5DAA"/>
    <w:rsid w:val="008F6D98"/>
    <w:rsid w:val="009006AA"/>
    <w:rsid w:val="00902723"/>
    <w:rsid w:val="00902A5E"/>
    <w:rsid w:val="00903440"/>
    <w:rsid w:val="0090421B"/>
    <w:rsid w:val="0090465F"/>
    <w:rsid w:val="009048F5"/>
    <w:rsid w:val="009051E1"/>
    <w:rsid w:val="009055E4"/>
    <w:rsid w:val="009063E4"/>
    <w:rsid w:val="0090676D"/>
    <w:rsid w:val="00910AE4"/>
    <w:rsid w:val="009113A9"/>
    <w:rsid w:val="00911CC3"/>
    <w:rsid w:val="00912FF5"/>
    <w:rsid w:val="0091332A"/>
    <w:rsid w:val="009142AB"/>
    <w:rsid w:val="0091685C"/>
    <w:rsid w:val="0092070B"/>
    <w:rsid w:val="009215A0"/>
    <w:rsid w:val="009222F7"/>
    <w:rsid w:val="00922A68"/>
    <w:rsid w:val="00922ABD"/>
    <w:rsid w:val="00922B76"/>
    <w:rsid w:val="00926DA4"/>
    <w:rsid w:val="00927060"/>
    <w:rsid w:val="009344D9"/>
    <w:rsid w:val="009352A0"/>
    <w:rsid w:val="0093624B"/>
    <w:rsid w:val="00936D60"/>
    <w:rsid w:val="009410F4"/>
    <w:rsid w:val="0094428C"/>
    <w:rsid w:val="00944F09"/>
    <w:rsid w:val="00945E34"/>
    <w:rsid w:val="00946442"/>
    <w:rsid w:val="0094644F"/>
    <w:rsid w:val="0095144E"/>
    <w:rsid w:val="00952D2E"/>
    <w:rsid w:val="00953086"/>
    <w:rsid w:val="00954822"/>
    <w:rsid w:val="00954AEF"/>
    <w:rsid w:val="009603CB"/>
    <w:rsid w:val="00960E61"/>
    <w:rsid w:val="00960F89"/>
    <w:rsid w:val="009610D2"/>
    <w:rsid w:val="009640D8"/>
    <w:rsid w:val="0096436B"/>
    <w:rsid w:val="00966187"/>
    <w:rsid w:val="00971842"/>
    <w:rsid w:val="00971A15"/>
    <w:rsid w:val="0097217F"/>
    <w:rsid w:val="009736F3"/>
    <w:rsid w:val="00973B5B"/>
    <w:rsid w:val="009756E9"/>
    <w:rsid w:val="0097663F"/>
    <w:rsid w:val="00977396"/>
    <w:rsid w:val="00977C38"/>
    <w:rsid w:val="00977EE3"/>
    <w:rsid w:val="009808AF"/>
    <w:rsid w:val="0098136C"/>
    <w:rsid w:val="0098138B"/>
    <w:rsid w:val="00981439"/>
    <w:rsid w:val="0098276C"/>
    <w:rsid w:val="00982D4E"/>
    <w:rsid w:val="00982F44"/>
    <w:rsid w:val="009851CE"/>
    <w:rsid w:val="00985457"/>
    <w:rsid w:val="00991F53"/>
    <w:rsid w:val="0099438B"/>
    <w:rsid w:val="0099633D"/>
    <w:rsid w:val="00996E0E"/>
    <w:rsid w:val="00997212"/>
    <w:rsid w:val="0099734D"/>
    <w:rsid w:val="009A0E48"/>
    <w:rsid w:val="009A227B"/>
    <w:rsid w:val="009A22FE"/>
    <w:rsid w:val="009A337B"/>
    <w:rsid w:val="009A3D02"/>
    <w:rsid w:val="009A506E"/>
    <w:rsid w:val="009A522B"/>
    <w:rsid w:val="009A543A"/>
    <w:rsid w:val="009A7349"/>
    <w:rsid w:val="009A7999"/>
    <w:rsid w:val="009A7C94"/>
    <w:rsid w:val="009B2946"/>
    <w:rsid w:val="009B4B86"/>
    <w:rsid w:val="009B4CF1"/>
    <w:rsid w:val="009B506E"/>
    <w:rsid w:val="009B560D"/>
    <w:rsid w:val="009B758C"/>
    <w:rsid w:val="009C06A5"/>
    <w:rsid w:val="009C0E0A"/>
    <w:rsid w:val="009C3BC2"/>
    <w:rsid w:val="009C3DE3"/>
    <w:rsid w:val="009C52F9"/>
    <w:rsid w:val="009C6793"/>
    <w:rsid w:val="009C74F1"/>
    <w:rsid w:val="009D2837"/>
    <w:rsid w:val="009D4CC8"/>
    <w:rsid w:val="009D5E01"/>
    <w:rsid w:val="009D68AB"/>
    <w:rsid w:val="009D7EA9"/>
    <w:rsid w:val="009E04EB"/>
    <w:rsid w:val="009E0849"/>
    <w:rsid w:val="009E1B30"/>
    <w:rsid w:val="009E27E2"/>
    <w:rsid w:val="009E5FCE"/>
    <w:rsid w:val="009F07C1"/>
    <w:rsid w:val="009F0B8F"/>
    <w:rsid w:val="009F1CF1"/>
    <w:rsid w:val="009F305E"/>
    <w:rsid w:val="009F49F1"/>
    <w:rsid w:val="009F5014"/>
    <w:rsid w:val="009F51C1"/>
    <w:rsid w:val="009F6FF7"/>
    <w:rsid w:val="009F7D1F"/>
    <w:rsid w:val="00A00B0C"/>
    <w:rsid w:val="00A021D3"/>
    <w:rsid w:val="00A056BE"/>
    <w:rsid w:val="00A063AE"/>
    <w:rsid w:val="00A0699B"/>
    <w:rsid w:val="00A06A9B"/>
    <w:rsid w:val="00A06BBE"/>
    <w:rsid w:val="00A10AF1"/>
    <w:rsid w:val="00A10BC3"/>
    <w:rsid w:val="00A11029"/>
    <w:rsid w:val="00A1158B"/>
    <w:rsid w:val="00A13916"/>
    <w:rsid w:val="00A139A6"/>
    <w:rsid w:val="00A14531"/>
    <w:rsid w:val="00A152ED"/>
    <w:rsid w:val="00A16C85"/>
    <w:rsid w:val="00A17C23"/>
    <w:rsid w:val="00A20036"/>
    <w:rsid w:val="00A208AB"/>
    <w:rsid w:val="00A225C6"/>
    <w:rsid w:val="00A23310"/>
    <w:rsid w:val="00A235B2"/>
    <w:rsid w:val="00A2411F"/>
    <w:rsid w:val="00A24EBD"/>
    <w:rsid w:val="00A25291"/>
    <w:rsid w:val="00A2647F"/>
    <w:rsid w:val="00A27914"/>
    <w:rsid w:val="00A27F66"/>
    <w:rsid w:val="00A30146"/>
    <w:rsid w:val="00A32B68"/>
    <w:rsid w:val="00A368F7"/>
    <w:rsid w:val="00A36DD3"/>
    <w:rsid w:val="00A36FD2"/>
    <w:rsid w:val="00A37586"/>
    <w:rsid w:val="00A443A5"/>
    <w:rsid w:val="00A44C04"/>
    <w:rsid w:val="00A46B9E"/>
    <w:rsid w:val="00A47072"/>
    <w:rsid w:val="00A5104E"/>
    <w:rsid w:val="00A51D0F"/>
    <w:rsid w:val="00A52A05"/>
    <w:rsid w:val="00A53F60"/>
    <w:rsid w:val="00A547F3"/>
    <w:rsid w:val="00A551BE"/>
    <w:rsid w:val="00A55502"/>
    <w:rsid w:val="00A56387"/>
    <w:rsid w:val="00A5675A"/>
    <w:rsid w:val="00A568AC"/>
    <w:rsid w:val="00A60535"/>
    <w:rsid w:val="00A60577"/>
    <w:rsid w:val="00A60DF9"/>
    <w:rsid w:val="00A61AAE"/>
    <w:rsid w:val="00A6216A"/>
    <w:rsid w:val="00A623B1"/>
    <w:rsid w:val="00A6260B"/>
    <w:rsid w:val="00A62BFC"/>
    <w:rsid w:val="00A65376"/>
    <w:rsid w:val="00A653AB"/>
    <w:rsid w:val="00A712AE"/>
    <w:rsid w:val="00A71457"/>
    <w:rsid w:val="00A72618"/>
    <w:rsid w:val="00A7287E"/>
    <w:rsid w:val="00A72D1D"/>
    <w:rsid w:val="00A73124"/>
    <w:rsid w:val="00A740EA"/>
    <w:rsid w:val="00A7475D"/>
    <w:rsid w:val="00A75678"/>
    <w:rsid w:val="00A757F6"/>
    <w:rsid w:val="00A76ECE"/>
    <w:rsid w:val="00A7796F"/>
    <w:rsid w:val="00A77A20"/>
    <w:rsid w:val="00A77DEE"/>
    <w:rsid w:val="00A8079D"/>
    <w:rsid w:val="00A808EF"/>
    <w:rsid w:val="00A81211"/>
    <w:rsid w:val="00A81C62"/>
    <w:rsid w:val="00A81EC5"/>
    <w:rsid w:val="00A82FA1"/>
    <w:rsid w:val="00A86697"/>
    <w:rsid w:val="00A8670E"/>
    <w:rsid w:val="00A86BC4"/>
    <w:rsid w:val="00A8798F"/>
    <w:rsid w:val="00A87F5C"/>
    <w:rsid w:val="00A913D6"/>
    <w:rsid w:val="00A91DCD"/>
    <w:rsid w:val="00A9534B"/>
    <w:rsid w:val="00A96093"/>
    <w:rsid w:val="00A966D8"/>
    <w:rsid w:val="00A96814"/>
    <w:rsid w:val="00A97244"/>
    <w:rsid w:val="00A9784C"/>
    <w:rsid w:val="00AA2221"/>
    <w:rsid w:val="00AA27ED"/>
    <w:rsid w:val="00AA2B31"/>
    <w:rsid w:val="00AA3192"/>
    <w:rsid w:val="00AA50A6"/>
    <w:rsid w:val="00AA6E7E"/>
    <w:rsid w:val="00AA7A36"/>
    <w:rsid w:val="00AB210A"/>
    <w:rsid w:val="00AB49FF"/>
    <w:rsid w:val="00AB52AA"/>
    <w:rsid w:val="00AB586C"/>
    <w:rsid w:val="00AB70A0"/>
    <w:rsid w:val="00AB71D5"/>
    <w:rsid w:val="00AB7453"/>
    <w:rsid w:val="00AB745D"/>
    <w:rsid w:val="00AC021D"/>
    <w:rsid w:val="00AC1F03"/>
    <w:rsid w:val="00AC27E6"/>
    <w:rsid w:val="00AC2AF6"/>
    <w:rsid w:val="00AC3111"/>
    <w:rsid w:val="00AC40AB"/>
    <w:rsid w:val="00AC45D9"/>
    <w:rsid w:val="00AC4F9D"/>
    <w:rsid w:val="00AC52DC"/>
    <w:rsid w:val="00AC593C"/>
    <w:rsid w:val="00AC6FAA"/>
    <w:rsid w:val="00AD0308"/>
    <w:rsid w:val="00AD0D53"/>
    <w:rsid w:val="00AD3CE7"/>
    <w:rsid w:val="00AD4327"/>
    <w:rsid w:val="00AD5C34"/>
    <w:rsid w:val="00AD5E6B"/>
    <w:rsid w:val="00AD69EC"/>
    <w:rsid w:val="00AD714C"/>
    <w:rsid w:val="00AD7513"/>
    <w:rsid w:val="00AD7EDA"/>
    <w:rsid w:val="00AE0D3E"/>
    <w:rsid w:val="00AE2E52"/>
    <w:rsid w:val="00AE611E"/>
    <w:rsid w:val="00AF1B0D"/>
    <w:rsid w:val="00AF2516"/>
    <w:rsid w:val="00AF3A21"/>
    <w:rsid w:val="00AF4B99"/>
    <w:rsid w:val="00AF6A2D"/>
    <w:rsid w:val="00AF7C2E"/>
    <w:rsid w:val="00B010EC"/>
    <w:rsid w:val="00B0153D"/>
    <w:rsid w:val="00B022BC"/>
    <w:rsid w:val="00B03683"/>
    <w:rsid w:val="00B0385F"/>
    <w:rsid w:val="00B04ED2"/>
    <w:rsid w:val="00B059F1"/>
    <w:rsid w:val="00B0653E"/>
    <w:rsid w:val="00B11E68"/>
    <w:rsid w:val="00B12341"/>
    <w:rsid w:val="00B13308"/>
    <w:rsid w:val="00B13AC7"/>
    <w:rsid w:val="00B16661"/>
    <w:rsid w:val="00B16672"/>
    <w:rsid w:val="00B22F9A"/>
    <w:rsid w:val="00B24290"/>
    <w:rsid w:val="00B24CA9"/>
    <w:rsid w:val="00B25529"/>
    <w:rsid w:val="00B255DE"/>
    <w:rsid w:val="00B256DA"/>
    <w:rsid w:val="00B261E5"/>
    <w:rsid w:val="00B2678A"/>
    <w:rsid w:val="00B26A79"/>
    <w:rsid w:val="00B3183F"/>
    <w:rsid w:val="00B32AE3"/>
    <w:rsid w:val="00B35499"/>
    <w:rsid w:val="00B36324"/>
    <w:rsid w:val="00B40967"/>
    <w:rsid w:val="00B40F0B"/>
    <w:rsid w:val="00B42CE4"/>
    <w:rsid w:val="00B431CA"/>
    <w:rsid w:val="00B44042"/>
    <w:rsid w:val="00B449C5"/>
    <w:rsid w:val="00B5098C"/>
    <w:rsid w:val="00B509E0"/>
    <w:rsid w:val="00B50CD5"/>
    <w:rsid w:val="00B51A36"/>
    <w:rsid w:val="00B51A3B"/>
    <w:rsid w:val="00B5400C"/>
    <w:rsid w:val="00B5419B"/>
    <w:rsid w:val="00B547E0"/>
    <w:rsid w:val="00B55D54"/>
    <w:rsid w:val="00B56849"/>
    <w:rsid w:val="00B572A8"/>
    <w:rsid w:val="00B608D0"/>
    <w:rsid w:val="00B6096E"/>
    <w:rsid w:val="00B611EB"/>
    <w:rsid w:val="00B61B64"/>
    <w:rsid w:val="00B61D29"/>
    <w:rsid w:val="00B637C6"/>
    <w:rsid w:val="00B66532"/>
    <w:rsid w:val="00B70836"/>
    <w:rsid w:val="00B72B1A"/>
    <w:rsid w:val="00B736DB"/>
    <w:rsid w:val="00B737B1"/>
    <w:rsid w:val="00B74205"/>
    <w:rsid w:val="00B76051"/>
    <w:rsid w:val="00B77B26"/>
    <w:rsid w:val="00B77C55"/>
    <w:rsid w:val="00B811A7"/>
    <w:rsid w:val="00B81A7F"/>
    <w:rsid w:val="00B81D16"/>
    <w:rsid w:val="00B831D5"/>
    <w:rsid w:val="00B83348"/>
    <w:rsid w:val="00B842D5"/>
    <w:rsid w:val="00B84B58"/>
    <w:rsid w:val="00B85897"/>
    <w:rsid w:val="00B867E3"/>
    <w:rsid w:val="00B868FE"/>
    <w:rsid w:val="00B873F0"/>
    <w:rsid w:val="00B912A5"/>
    <w:rsid w:val="00B93A59"/>
    <w:rsid w:val="00B94346"/>
    <w:rsid w:val="00B960C2"/>
    <w:rsid w:val="00B97549"/>
    <w:rsid w:val="00B97FA7"/>
    <w:rsid w:val="00BA0433"/>
    <w:rsid w:val="00BA0F5B"/>
    <w:rsid w:val="00BA198E"/>
    <w:rsid w:val="00BA671D"/>
    <w:rsid w:val="00BB0686"/>
    <w:rsid w:val="00BB2AF2"/>
    <w:rsid w:val="00BB33A7"/>
    <w:rsid w:val="00BB4E5F"/>
    <w:rsid w:val="00BB56B2"/>
    <w:rsid w:val="00BB5B98"/>
    <w:rsid w:val="00BB6327"/>
    <w:rsid w:val="00BC0960"/>
    <w:rsid w:val="00BC0AA0"/>
    <w:rsid w:val="00BC0C56"/>
    <w:rsid w:val="00BC1705"/>
    <w:rsid w:val="00BC212C"/>
    <w:rsid w:val="00BC382C"/>
    <w:rsid w:val="00BC3CFA"/>
    <w:rsid w:val="00BC40D4"/>
    <w:rsid w:val="00BC5072"/>
    <w:rsid w:val="00BC5EF6"/>
    <w:rsid w:val="00BC689E"/>
    <w:rsid w:val="00BC6EAA"/>
    <w:rsid w:val="00BC7B61"/>
    <w:rsid w:val="00BC7D86"/>
    <w:rsid w:val="00BC7DEF"/>
    <w:rsid w:val="00BD3097"/>
    <w:rsid w:val="00BD3796"/>
    <w:rsid w:val="00BD42FD"/>
    <w:rsid w:val="00BD51C0"/>
    <w:rsid w:val="00BD5475"/>
    <w:rsid w:val="00BD6442"/>
    <w:rsid w:val="00BD6EF8"/>
    <w:rsid w:val="00BD7303"/>
    <w:rsid w:val="00BD7927"/>
    <w:rsid w:val="00BE0062"/>
    <w:rsid w:val="00BE0718"/>
    <w:rsid w:val="00BE1488"/>
    <w:rsid w:val="00BE165A"/>
    <w:rsid w:val="00BE193A"/>
    <w:rsid w:val="00BE367F"/>
    <w:rsid w:val="00BE5742"/>
    <w:rsid w:val="00BE78EA"/>
    <w:rsid w:val="00BF150F"/>
    <w:rsid w:val="00BF4E52"/>
    <w:rsid w:val="00BF6547"/>
    <w:rsid w:val="00BF668B"/>
    <w:rsid w:val="00BF66B6"/>
    <w:rsid w:val="00BF6E11"/>
    <w:rsid w:val="00BF7321"/>
    <w:rsid w:val="00BF7622"/>
    <w:rsid w:val="00BF7C7F"/>
    <w:rsid w:val="00C02271"/>
    <w:rsid w:val="00C02A01"/>
    <w:rsid w:val="00C04061"/>
    <w:rsid w:val="00C05C6D"/>
    <w:rsid w:val="00C103FE"/>
    <w:rsid w:val="00C140F3"/>
    <w:rsid w:val="00C1470B"/>
    <w:rsid w:val="00C1769D"/>
    <w:rsid w:val="00C212CC"/>
    <w:rsid w:val="00C22A34"/>
    <w:rsid w:val="00C23016"/>
    <w:rsid w:val="00C2343D"/>
    <w:rsid w:val="00C25471"/>
    <w:rsid w:val="00C25B86"/>
    <w:rsid w:val="00C271F3"/>
    <w:rsid w:val="00C30110"/>
    <w:rsid w:val="00C30BD8"/>
    <w:rsid w:val="00C30D8B"/>
    <w:rsid w:val="00C32966"/>
    <w:rsid w:val="00C32A8E"/>
    <w:rsid w:val="00C35BC1"/>
    <w:rsid w:val="00C37E09"/>
    <w:rsid w:val="00C37E7B"/>
    <w:rsid w:val="00C413E1"/>
    <w:rsid w:val="00C41415"/>
    <w:rsid w:val="00C42C0B"/>
    <w:rsid w:val="00C439D1"/>
    <w:rsid w:val="00C43F03"/>
    <w:rsid w:val="00C44BDF"/>
    <w:rsid w:val="00C457A0"/>
    <w:rsid w:val="00C4736F"/>
    <w:rsid w:val="00C524CF"/>
    <w:rsid w:val="00C527B2"/>
    <w:rsid w:val="00C5294A"/>
    <w:rsid w:val="00C52FF6"/>
    <w:rsid w:val="00C53660"/>
    <w:rsid w:val="00C54B13"/>
    <w:rsid w:val="00C55768"/>
    <w:rsid w:val="00C55C14"/>
    <w:rsid w:val="00C561F5"/>
    <w:rsid w:val="00C56AD1"/>
    <w:rsid w:val="00C60C4B"/>
    <w:rsid w:val="00C6175D"/>
    <w:rsid w:val="00C61DFD"/>
    <w:rsid w:val="00C65326"/>
    <w:rsid w:val="00C66251"/>
    <w:rsid w:val="00C66293"/>
    <w:rsid w:val="00C676BB"/>
    <w:rsid w:val="00C7023B"/>
    <w:rsid w:val="00C72477"/>
    <w:rsid w:val="00C73E1B"/>
    <w:rsid w:val="00C75C88"/>
    <w:rsid w:val="00C778C8"/>
    <w:rsid w:val="00C8014D"/>
    <w:rsid w:val="00C817E3"/>
    <w:rsid w:val="00C81837"/>
    <w:rsid w:val="00C837AD"/>
    <w:rsid w:val="00C84443"/>
    <w:rsid w:val="00C84894"/>
    <w:rsid w:val="00C84B80"/>
    <w:rsid w:val="00C868E2"/>
    <w:rsid w:val="00C874E4"/>
    <w:rsid w:val="00C904FF"/>
    <w:rsid w:val="00C90F2A"/>
    <w:rsid w:val="00C942C8"/>
    <w:rsid w:val="00C94CE8"/>
    <w:rsid w:val="00C960A8"/>
    <w:rsid w:val="00C976D3"/>
    <w:rsid w:val="00CA1246"/>
    <w:rsid w:val="00CA1265"/>
    <w:rsid w:val="00CA1C43"/>
    <w:rsid w:val="00CA2DFC"/>
    <w:rsid w:val="00CA2EE3"/>
    <w:rsid w:val="00CA305D"/>
    <w:rsid w:val="00CA51E1"/>
    <w:rsid w:val="00CA5457"/>
    <w:rsid w:val="00CA63B6"/>
    <w:rsid w:val="00CA67C3"/>
    <w:rsid w:val="00CA6931"/>
    <w:rsid w:val="00CA6EB9"/>
    <w:rsid w:val="00CB0355"/>
    <w:rsid w:val="00CB20A7"/>
    <w:rsid w:val="00CB22AA"/>
    <w:rsid w:val="00CB2D38"/>
    <w:rsid w:val="00CB368A"/>
    <w:rsid w:val="00CB393A"/>
    <w:rsid w:val="00CB3A59"/>
    <w:rsid w:val="00CB6C20"/>
    <w:rsid w:val="00CB7665"/>
    <w:rsid w:val="00CB7D57"/>
    <w:rsid w:val="00CB7F9D"/>
    <w:rsid w:val="00CC1293"/>
    <w:rsid w:val="00CC4F4D"/>
    <w:rsid w:val="00CC60EE"/>
    <w:rsid w:val="00CC611E"/>
    <w:rsid w:val="00CC635C"/>
    <w:rsid w:val="00CC65F7"/>
    <w:rsid w:val="00CC741B"/>
    <w:rsid w:val="00CD00B9"/>
    <w:rsid w:val="00CD03A9"/>
    <w:rsid w:val="00CD0933"/>
    <w:rsid w:val="00CD22A4"/>
    <w:rsid w:val="00CD2B3C"/>
    <w:rsid w:val="00CE0153"/>
    <w:rsid w:val="00CE2747"/>
    <w:rsid w:val="00CE2848"/>
    <w:rsid w:val="00CE2B9C"/>
    <w:rsid w:val="00CE476F"/>
    <w:rsid w:val="00CE4795"/>
    <w:rsid w:val="00CE6607"/>
    <w:rsid w:val="00CE72EE"/>
    <w:rsid w:val="00CE77E8"/>
    <w:rsid w:val="00CF07C0"/>
    <w:rsid w:val="00CF17C7"/>
    <w:rsid w:val="00CF2AB7"/>
    <w:rsid w:val="00CF30AC"/>
    <w:rsid w:val="00CF4665"/>
    <w:rsid w:val="00D01A7A"/>
    <w:rsid w:val="00D021CD"/>
    <w:rsid w:val="00D02719"/>
    <w:rsid w:val="00D02DFB"/>
    <w:rsid w:val="00D04F5D"/>
    <w:rsid w:val="00D05ED5"/>
    <w:rsid w:val="00D10074"/>
    <w:rsid w:val="00D101DC"/>
    <w:rsid w:val="00D106AF"/>
    <w:rsid w:val="00D107A5"/>
    <w:rsid w:val="00D1135C"/>
    <w:rsid w:val="00D12786"/>
    <w:rsid w:val="00D160B8"/>
    <w:rsid w:val="00D16CC8"/>
    <w:rsid w:val="00D172DC"/>
    <w:rsid w:val="00D20310"/>
    <w:rsid w:val="00D31579"/>
    <w:rsid w:val="00D318D7"/>
    <w:rsid w:val="00D31A8D"/>
    <w:rsid w:val="00D3291D"/>
    <w:rsid w:val="00D35B59"/>
    <w:rsid w:val="00D36697"/>
    <w:rsid w:val="00D37035"/>
    <w:rsid w:val="00D37C56"/>
    <w:rsid w:val="00D418B0"/>
    <w:rsid w:val="00D42B2F"/>
    <w:rsid w:val="00D45C75"/>
    <w:rsid w:val="00D46EDA"/>
    <w:rsid w:val="00D477C7"/>
    <w:rsid w:val="00D50267"/>
    <w:rsid w:val="00D50775"/>
    <w:rsid w:val="00D52C04"/>
    <w:rsid w:val="00D52DF9"/>
    <w:rsid w:val="00D53EC2"/>
    <w:rsid w:val="00D55493"/>
    <w:rsid w:val="00D5595F"/>
    <w:rsid w:val="00D56D94"/>
    <w:rsid w:val="00D57D9B"/>
    <w:rsid w:val="00D57F6A"/>
    <w:rsid w:val="00D60121"/>
    <w:rsid w:val="00D607D0"/>
    <w:rsid w:val="00D60B45"/>
    <w:rsid w:val="00D65FEF"/>
    <w:rsid w:val="00D66D34"/>
    <w:rsid w:val="00D70DFA"/>
    <w:rsid w:val="00D72A2E"/>
    <w:rsid w:val="00D74359"/>
    <w:rsid w:val="00D748C6"/>
    <w:rsid w:val="00D74D8F"/>
    <w:rsid w:val="00D750D0"/>
    <w:rsid w:val="00D76520"/>
    <w:rsid w:val="00D772A6"/>
    <w:rsid w:val="00D805DF"/>
    <w:rsid w:val="00D810CA"/>
    <w:rsid w:val="00D8128F"/>
    <w:rsid w:val="00D8198B"/>
    <w:rsid w:val="00D821B3"/>
    <w:rsid w:val="00D82256"/>
    <w:rsid w:val="00D82BF1"/>
    <w:rsid w:val="00D84354"/>
    <w:rsid w:val="00D85328"/>
    <w:rsid w:val="00D86A83"/>
    <w:rsid w:val="00D90151"/>
    <w:rsid w:val="00D91321"/>
    <w:rsid w:val="00D916F2"/>
    <w:rsid w:val="00D92E42"/>
    <w:rsid w:val="00D958A1"/>
    <w:rsid w:val="00DA02AC"/>
    <w:rsid w:val="00DA074B"/>
    <w:rsid w:val="00DA1104"/>
    <w:rsid w:val="00DA15BC"/>
    <w:rsid w:val="00DA1962"/>
    <w:rsid w:val="00DA19DE"/>
    <w:rsid w:val="00DA1A6C"/>
    <w:rsid w:val="00DA20F6"/>
    <w:rsid w:val="00DA2E9F"/>
    <w:rsid w:val="00DA3D23"/>
    <w:rsid w:val="00DA5B85"/>
    <w:rsid w:val="00DB0375"/>
    <w:rsid w:val="00DB0E4F"/>
    <w:rsid w:val="00DB1CE3"/>
    <w:rsid w:val="00DB2ECD"/>
    <w:rsid w:val="00DB4E8B"/>
    <w:rsid w:val="00DB501B"/>
    <w:rsid w:val="00DB5989"/>
    <w:rsid w:val="00DB5B90"/>
    <w:rsid w:val="00DC0C56"/>
    <w:rsid w:val="00DC325D"/>
    <w:rsid w:val="00DC38F2"/>
    <w:rsid w:val="00DC3A6B"/>
    <w:rsid w:val="00DD054D"/>
    <w:rsid w:val="00DD2071"/>
    <w:rsid w:val="00DD30ED"/>
    <w:rsid w:val="00DD4C92"/>
    <w:rsid w:val="00DD5262"/>
    <w:rsid w:val="00DD5BDD"/>
    <w:rsid w:val="00DD623A"/>
    <w:rsid w:val="00DE36C6"/>
    <w:rsid w:val="00DE3D32"/>
    <w:rsid w:val="00DE42DF"/>
    <w:rsid w:val="00DE689F"/>
    <w:rsid w:val="00DE71BE"/>
    <w:rsid w:val="00DF0F36"/>
    <w:rsid w:val="00DF3A69"/>
    <w:rsid w:val="00DF3C65"/>
    <w:rsid w:val="00DF6470"/>
    <w:rsid w:val="00DF75BC"/>
    <w:rsid w:val="00E004B7"/>
    <w:rsid w:val="00E01821"/>
    <w:rsid w:val="00E01FEC"/>
    <w:rsid w:val="00E0214E"/>
    <w:rsid w:val="00E02510"/>
    <w:rsid w:val="00E056A5"/>
    <w:rsid w:val="00E10D39"/>
    <w:rsid w:val="00E15F3E"/>
    <w:rsid w:val="00E22D49"/>
    <w:rsid w:val="00E23762"/>
    <w:rsid w:val="00E25261"/>
    <w:rsid w:val="00E253C7"/>
    <w:rsid w:val="00E25635"/>
    <w:rsid w:val="00E2621C"/>
    <w:rsid w:val="00E2656E"/>
    <w:rsid w:val="00E26F35"/>
    <w:rsid w:val="00E2702C"/>
    <w:rsid w:val="00E30381"/>
    <w:rsid w:val="00E30A51"/>
    <w:rsid w:val="00E30C1D"/>
    <w:rsid w:val="00E30EAA"/>
    <w:rsid w:val="00E312FB"/>
    <w:rsid w:val="00E321C5"/>
    <w:rsid w:val="00E35442"/>
    <w:rsid w:val="00E3585C"/>
    <w:rsid w:val="00E40062"/>
    <w:rsid w:val="00E411B2"/>
    <w:rsid w:val="00E454D1"/>
    <w:rsid w:val="00E45C35"/>
    <w:rsid w:val="00E460CC"/>
    <w:rsid w:val="00E520CE"/>
    <w:rsid w:val="00E52867"/>
    <w:rsid w:val="00E53523"/>
    <w:rsid w:val="00E53E5D"/>
    <w:rsid w:val="00E540EE"/>
    <w:rsid w:val="00E631A1"/>
    <w:rsid w:val="00E64035"/>
    <w:rsid w:val="00E64A6F"/>
    <w:rsid w:val="00E65509"/>
    <w:rsid w:val="00E66509"/>
    <w:rsid w:val="00E70502"/>
    <w:rsid w:val="00E71842"/>
    <w:rsid w:val="00E71A25"/>
    <w:rsid w:val="00E756A8"/>
    <w:rsid w:val="00E76992"/>
    <w:rsid w:val="00E771BC"/>
    <w:rsid w:val="00E80234"/>
    <w:rsid w:val="00E81138"/>
    <w:rsid w:val="00E81700"/>
    <w:rsid w:val="00E82238"/>
    <w:rsid w:val="00E8233A"/>
    <w:rsid w:val="00E82C56"/>
    <w:rsid w:val="00E830AE"/>
    <w:rsid w:val="00E830FB"/>
    <w:rsid w:val="00E85624"/>
    <w:rsid w:val="00E8790A"/>
    <w:rsid w:val="00E946CE"/>
    <w:rsid w:val="00E951D5"/>
    <w:rsid w:val="00E957CE"/>
    <w:rsid w:val="00E95855"/>
    <w:rsid w:val="00E97669"/>
    <w:rsid w:val="00EA0D6C"/>
    <w:rsid w:val="00EA0D8D"/>
    <w:rsid w:val="00EA0F48"/>
    <w:rsid w:val="00EA4A4E"/>
    <w:rsid w:val="00EA5A4C"/>
    <w:rsid w:val="00EA5BB0"/>
    <w:rsid w:val="00EA6863"/>
    <w:rsid w:val="00EB2A08"/>
    <w:rsid w:val="00EB2EEA"/>
    <w:rsid w:val="00EB33D2"/>
    <w:rsid w:val="00EB343F"/>
    <w:rsid w:val="00EB510A"/>
    <w:rsid w:val="00EB6FD4"/>
    <w:rsid w:val="00EC064A"/>
    <w:rsid w:val="00EC082D"/>
    <w:rsid w:val="00EC0EDB"/>
    <w:rsid w:val="00EC1585"/>
    <w:rsid w:val="00EC3D87"/>
    <w:rsid w:val="00EC4D80"/>
    <w:rsid w:val="00EC4EE6"/>
    <w:rsid w:val="00EC77BF"/>
    <w:rsid w:val="00EC7DDC"/>
    <w:rsid w:val="00ED016C"/>
    <w:rsid w:val="00ED061E"/>
    <w:rsid w:val="00ED098A"/>
    <w:rsid w:val="00ED09B2"/>
    <w:rsid w:val="00ED0F2B"/>
    <w:rsid w:val="00ED2BC3"/>
    <w:rsid w:val="00ED2CC0"/>
    <w:rsid w:val="00ED7083"/>
    <w:rsid w:val="00EE0F63"/>
    <w:rsid w:val="00EE0F97"/>
    <w:rsid w:val="00EE44AE"/>
    <w:rsid w:val="00EE4585"/>
    <w:rsid w:val="00EE5F3B"/>
    <w:rsid w:val="00EE652B"/>
    <w:rsid w:val="00EE75E9"/>
    <w:rsid w:val="00EF02F8"/>
    <w:rsid w:val="00EF1E34"/>
    <w:rsid w:val="00EF31F0"/>
    <w:rsid w:val="00EF39EA"/>
    <w:rsid w:val="00EF3C6F"/>
    <w:rsid w:val="00EF4BEB"/>
    <w:rsid w:val="00EF4E7F"/>
    <w:rsid w:val="00EF52EB"/>
    <w:rsid w:val="00EF55CC"/>
    <w:rsid w:val="00EF5E8C"/>
    <w:rsid w:val="00EF5F29"/>
    <w:rsid w:val="00EF757F"/>
    <w:rsid w:val="00EF7B31"/>
    <w:rsid w:val="00EF7E1B"/>
    <w:rsid w:val="00F0196B"/>
    <w:rsid w:val="00F0214D"/>
    <w:rsid w:val="00F0236D"/>
    <w:rsid w:val="00F039F8"/>
    <w:rsid w:val="00F05649"/>
    <w:rsid w:val="00F10E5C"/>
    <w:rsid w:val="00F12B8F"/>
    <w:rsid w:val="00F14DC5"/>
    <w:rsid w:val="00F205E1"/>
    <w:rsid w:val="00F210D3"/>
    <w:rsid w:val="00F23A03"/>
    <w:rsid w:val="00F24C2F"/>
    <w:rsid w:val="00F25C5B"/>
    <w:rsid w:val="00F26DA1"/>
    <w:rsid w:val="00F26EA0"/>
    <w:rsid w:val="00F2748A"/>
    <w:rsid w:val="00F279BB"/>
    <w:rsid w:val="00F27AC8"/>
    <w:rsid w:val="00F30242"/>
    <w:rsid w:val="00F3646D"/>
    <w:rsid w:val="00F36860"/>
    <w:rsid w:val="00F37C96"/>
    <w:rsid w:val="00F41E7F"/>
    <w:rsid w:val="00F44613"/>
    <w:rsid w:val="00F46295"/>
    <w:rsid w:val="00F47824"/>
    <w:rsid w:val="00F47B23"/>
    <w:rsid w:val="00F47D0E"/>
    <w:rsid w:val="00F50752"/>
    <w:rsid w:val="00F50FD9"/>
    <w:rsid w:val="00F51656"/>
    <w:rsid w:val="00F525F0"/>
    <w:rsid w:val="00F55F52"/>
    <w:rsid w:val="00F61C8B"/>
    <w:rsid w:val="00F63006"/>
    <w:rsid w:val="00F63E48"/>
    <w:rsid w:val="00F64635"/>
    <w:rsid w:val="00F64E9F"/>
    <w:rsid w:val="00F65A70"/>
    <w:rsid w:val="00F65B8D"/>
    <w:rsid w:val="00F66129"/>
    <w:rsid w:val="00F661EC"/>
    <w:rsid w:val="00F662F4"/>
    <w:rsid w:val="00F66B74"/>
    <w:rsid w:val="00F70221"/>
    <w:rsid w:val="00F71482"/>
    <w:rsid w:val="00F72234"/>
    <w:rsid w:val="00F72BE7"/>
    <w:rsid w:val="00F730F2"/>
    <w:rsid w:val="00F75F6D"/>
    <w:rsid w:val="00F76AE4"/>
    <w:rsid w:val="00F76B47"/>
    <w:rsid w:val="00F77605"/>
    <w:rsid w:val="00F77777"/>
    <w:rsid w:val="00F8103A"/>
    <w:rsid w:val="00F81791"/>
    <w:rsid w:val="00F83896"/>
    <w:rsid w:val="00F83D22"/>
    <w:rsid w:val="00F84090"/>
    <w:rsid w:val="00F84798"/>
    <w:rsid w:val="00F849EA"/>
    <w:rsid w:val="00F84C07"/>
    <w:rsid w:val="00F85BA6"/>
    <w:rsid w:val="00F90260"/>
    <w:rsid w:val="00F91E0B"/>
    <w:rsid w:val="00F92477"/>
    <w:rsid w:val="00F92539"/>
    <w:rsid w:val="00F92BCB"/>
    <w:rsid w:val="00F931F4"/>
    <w:rsid w:val="00F934B5"/>
    <w:rsid w:val="00F9415A"/>
    <w:rsid w:val="00F948C7"/>
    <w:rsid w:val="00F9595F"/>
    <w:rsid w:val="00FA1CFA"/>
    <w:rsid w:val="00FA2D36"/>
    <w:rsid w:val="00FA4961"/>
    <w:rsid w:val="00FA60F2"/>
    <w:rsid w:val="00FA70BF"/>
    <w:rsid w:val="00FA73B2"/>
    <w:rsid w:val="00FA73EE"/>
    <w:rsid w:val="00FB358E"/>
    <w:rsid w:val="00FB36F9"/>
    <w:rsid w:val="00FB4DB7"/>
    <w:rsid w:val="00FB5729"/>
    <w:rsid w:val="00FB5BC5"/>
    <w:rsid w:val="00FB618F"/>
    <w:rsid w:val="00FB6ECF"/>
    <w:rsid w:val="00FC2878"/>
    <w:rsid w:val="00FC393B"/>
    <w:rsid w:val="00FC42CD"/>
    <w:rsid w:val="00FC4EDD"/>
    <w:rsid w:val="00FC561D"/>
    <w:rsid w:val="00FC7912"/>
    <w:rsid w:val="00FD0253"/>
    <w:rsid w:val="00FD0400"/>
    <w:rsid w:val="00FD2F33"/>
    <w:rsid w:val="00FD37DA"/>
    <w:rsid w:val="00FD490F"/>
    <w:rsid w:val="00FD5953"/>
    <w:rsid w:val="00FE2396"/>
    <w:rsid w:val="00FE4FCD"/>
    <w:rsid w:val="00FE587D"/>
    <w:rsid w:val="00FE6842"/>
    <w:rsid w:val="00FE75BC"/>
    <w:rsid w:val="00FF0779"/>
    <w:rsid w:val="00FF0A20"/>
    <w:rsid w:val="00FF36C8"/>
    <w:rsid w:val="00FF3861"/>
    <w:rsid w:val="00FF3B1A"/>
    <w:rsid w:val="00FF4171"/>
    <w:rsid w:val="00FF4E8F"/>
    <w:rsid w:val="00FF5E5E"/>
    <w:rsid w:val="00FF6184"/>
    <w:rsid w:val="00FF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BE0A4"/>
  <w15:docId w15:val="{36E87046-8D9F-451A-9E30-930DB977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pacing w:val="-4"/>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DA6"/>
  </w:style>
  <w:style w:type="paragraph" w:styleId="Heading1">
    <w:name w:val="heading 1"/>
    <w:basedOn w:val="Normal"/>
    <w:next w:val="Normal"/>
    <w:link w:val="Heading1Char"/>
    <w:uiPriority w:val="9"/>
    <w:qFormat/>
    <w:rsid w:val="00161E04"/>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0F49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uiPriority w:val="99"/>
    <w:rsid w:val="00EC082D"/>
    <w:rPr>
      <w:rFonts w:cs="Times New Roman"/>
      <w:color w:val="0000FF"/>
      <w:u w:val="single"/>
    </w:rPr>
  </w:style>
  <w:style w:type="paragraph" w:styleId="ListParagraph">
    <w:name w:val="List Paragraph"/>
    <w:basedOn w:val="Normal"/>
    <w:uiPriority w:val="34"/>
    <w:qFormat/>
    <w:rsid w:val="00EC082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66251"/>
    <w:pPr>
      <w:tabs>
        <w:tab w:val="center" w:pos="4680"/>
        <w:tab w:val="right" w:pos="9360"/>
      </w:tabs>
    </w:pPr>
  </w:style>
  <w:style w:type="character" w:customStyle="1" w:styleId="HeaderChar">
    <w:name w:val="Header Char"/>
    <w:basedOn w:val="DefaultParagraphFont"/>
    <w:link w:val="Header"/>
    <w:uiPriority w:val="99"/>
    <w:rsid w:val="00C66251"/>
  </w:style>
  <w:style w:type="paragraph" w:styleId="Footer">
    <w:name w:val="footer"/>
    <w:basedOn w:val="Normal"/>
    <w:link w:val="FooterChar"/>
    <w:uiPriority w:val="99"/>
    <w:unhideWhenUsed/>
    <w:rsid w:val="00C66251"/>
    <w:pPr>
      <w:tabs>
        <w:tab w:val="center" w:pos="4680"/>
        <w:tab w:val="right" w:pos="9360"/>
      </w:tabs>
    </w:pPr>
  </w:style>
  <w:style w:type="character" w:customStyle="1" w:styleId="FooterChar">
    <w:name w:val="Footer Char"/>
    <w:basedOn w:val="DefaultParagraphFont"/>
    <w:link w:val="Footer"/>
    <w:uiPriority w:val="99"/>
    <w:rsid w:val="00C66251"/>
  </w:style>
  <w:style w:type="character" w:styleId="PageNumber">
    <w:name w:val="page number"/>
    <w:basedOn w:val="DefaultParagraphFont"/>
    <w:uiPriority w:val="99"/>
    <w:semiHidden/>
    <w:unhideWhenUsed/>
    <w:rsid w:val="00C66251"/>
  </w:style>
  <w:style w:type="character" w:customStyle="1" w:styleId="UnresolvedMention1">
    <w:name w:val="Unresolved Mention1"/>
    <w:basedOn w:val="DefaultParagraphFont"/>
    <w:uiPriority w:val="99"/>
    <w:semiHidden/>
    <w:unhideWhenUsed/>
    <w:rsid w:val="005347CF"/>
    <w:rPr>
      <w:color w:val="605E5C"/>
      <w:shd w:val="clear" w:color="auto" w:fill="E1DFDD"/>
    </w:rPr>
  </w:style>
  <w:style w:type="character" w:styleId="FollowedHyperlink">
    <w:name w:val="FollowedHyperlink"/>
    <w:basedOn w:val="DefaultParagraphFont"/>
    <w:uiPriority w:val="99"/>
    <w:semiHidden/>
    <w:unhideWhenUsed/>
    <w:rsid w:val="0045544D"/>
    <w:rPr>
      <w:color w:val="954F72" w:themeColor="followedHyperlink"/>
      <w:u w:val="single"/>
    </w:rPr>
  </w:style>
  <w:style w:type="character" w:customStyle="1" w:styleId="Heading1Char">
    <w:name w:val="Heading 1 Char"/>
    <w:basedOn w:val="DefaultParagraphFont"/>
    <w:link w:val="Heading1"/>
    <w:uiPriority w:val="9"/>
    <w:rsid w:val="00161E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D4327"/>
    <w:pPr>
      <w:spacing w:before="480" w:line="276" w:lineRule="auto"/>
      <w:outlineLvl w:val="9"/>
    </w:pPr>
    <w:rPr>
      <w:b/>
      <w:bCs/>
      <w:sz w:val="28"/>
      <w:szCs w:val="28"/>
    </w:rPr>
  </w:style>
  <w:style w:type="paragraph" w:styleId="TOC1">
    <w:name w:val="toc 1"/>
    <w:basedOn w:val="Normal"/>
    <w:next w:val="Normal"/>
    <w:autoRedefine/>
    <w:uiPriority w:val="39"/>
    <w:unhideWhenUsed/>
    <w:rsid w:val="00AD4327"/>
    <w:pPr>
      <w:spacing w:before="120"/>
    </w:pPr>
    <w:rPr>
      <w:rFonts w:cstheme="minorHAnsi"/>
      <w:b/>
      <w:bCs/>
      <w:i/>
      <w:iCs/>
    </w:rPr>
  </w:style>
  <w:style w:type="paragraph" w:styleId="TOC2">
    <w:name w:val="toc 2"/>
    <w:basedOn w:val="Normal"/>
    <w:next w:val="Normal"/>
    <w:autoRedefine/>
    <w:uiPriority w:val="39"/>
    <w:semiHidden/>
    <w:unhideWhenUsed/>
    <w:rsid w:val="00AD4327"/>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AD4327"/>
    <w:pPr>
      <w:ind w:left="480"/>
    </w:pPr>
    <w:rPr>
      <w:rFonts w:cstheme="minorHAnsi"/>
      <w:sz w:val="20"/>
      <w:szCs w:val="20"/>
    </w:rPr>
  </w:style>
  <w:style w:type="paragraph" w:styleId="TOC4">
    <w:name w:val="toc 4"/>
    <w:basedOn w:val="Normal"/>
    <w:next w:val="Normal"/>
    <w:autoRedefine/>
    <w:uiPriority w:val="39"/>
    <w:semiHidden/>
    <w:unhideWhenUsed/>
    <w:rsid w:val="00AD4327"/>
    <w:pPr>
      <w:ind w:left="720"/>
    </w:pPr>
    <w:rPr>
      <w:rFonts w:cstheme="minorHAnsi"/>
      <w:sz w:val="20"/>
      <w:szCs w:val="20"/>
    </w:rPr>
  </w:style>
  <w:style w:type="paragraph" w:styleId="TOC5">
    <w:name w:val="toc 5"/>
    <w:basedOn w:val="Normal"/>
    <w:next w:val="Normal"/>
    <w:autoRedefine/>
    <w:uiPriority w:val="39"/>
    <w:semiHidden/>
    <w:unhideWhenUsed/>
    <w:rsid w:val="00AD4327"/>
    <w:pPr>
      <w:ind w:left="960"/>
    </w:pPr>
    <w:rPr>
      <w:rFonts w:cstheme="minorHAnsi"/>
      <w:sz w:val="20"/>
      <w:szCs w:val="20"/>
    </w:rPr>
  </w:style>
  <w:style w:type="paragraph" w:styleId="TOC6">
    <w:name w:val="toc 6"/>
    <w:basedOn w:val="Normal"/>
    <w:next w:val="Normal"/>
    <w:autoRedefine/>
    <w:uiPriority w:val="39"/>
    <w:semiHidden/>
    <w:unhideWhenUsed/>
    <w:rsid w:val="00AD4327"/>
    <w:pPr>
      <w:ind w:left="1200"/>
    </w:pPr>
    <w:rPr>
      <w:rFonts w:cstheme="minorHAnsi"/>
      <w:sz w:val="20"/>
      <w:szCs w:val="20"/>
    </w:rPr>
  </w:style>
  <w:style w:type="paragraph" w:styleId="TOC7">
    <w:name w:val="toc 7"/>
    <w:basedOn w:val="Normal"/>
    <w:next w:val="Normal"/>
    <w:autoRedefine/>
    <w:uiPriority w:val="39"/>
    <w:semiHidden/>
    <w:unhideWhenUsed/>
    <w:rsid w:val="00AD4327"/>
    <w:pPr>
      <w:ind w:left="1440"/>
    </w:pPr>
    <w:rPr>
      <w:rFonts w:cstheme="minorHAnsi"/>
      <w:sz w:val="20"/>
      <w:szCs w:val="20"/>
    </w:rPr>
  </w:style>
  <w:style w:type="paragraph" w:styleId="TOC8">
    <w:name w:val="toc 8"/>
    <w:basedOn w:val="Normal"/>
    <w:next w:val="Normal"/>
    <w:autoRedefine/>
    <w:uiPriority w:val="39"/>
    <w:semiHidden/>
    <w:unhideWhenUsed/>
    <w:rsid w:val="00AD4327"/>
    <w:pPr>
      <w:ind w:left="1680"/>
    </w:pPr>
    <w:rPr>
      <w:rFonts w:cstheme="minorHAnsi"/>
      <w:sz w:val="20"/>
      <w:szCs w:val="20"/>
    </w:rPr>
  </w:style>
  <w:style w:type="paragraph" w:styleId="TOC9">
    <w:name w:val="toc 9"/>
    <w:basedOn w:val="Normal"/>
    <w:next w:val="Normal"/>
    <w:autoRedefine/>
    <w:uiPriority w:val="39"/>
    <w:semiHidden/>
    <w:unhideWhenUsed/>
    <w:rsid w:val="00AD4327"/>
    <w:pPr>
      <w:ind w:left="1920"/>
    </w:pPr>
    <w:rPr>
      <w:rFonts w:cstheme="minorHAnsi"/>
      <w:sz w:val="20"/>
      <w:szCs w:val="20"/>
    </w:rPr>
  </w:style>
  <w:style w:type="table" w:styleId="TableGrid">
    <w:name w:val="Table Grid"/>
    <w:basedOn w:val="TableNormal"/>
    <w:uiPriority w:val="39"/>
    <w:rsid w:val="007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ontent">
    <w:name w:val="titleContent"/>
    <w:basedOn w:val="Normal"/>
    <w:qFormat/>
    <w:rsid w:val="008376B9"/>
    <w:pPr>
      <w:spacing w:before="120" w:after="120"/>
      <w:ind w:firstLine="720"/>
      <w:jc w:val="both"/>
    </w:pPr>
    <w:rPr>
      <w:b/>
      <w:lang w:val="pt-BR"/>
    </w:rPr>
  </w:style>
  <w:style w:type="paragraph" w:customStyle="1" w:styleId="Style1">
    <w:name w:val="Style1"/>
    <w:basedOn w:val="Normal"/>
    <w:qFormat/>
    <w:rsid w:val="00B547E0"/>
    <w:pPr>
      <w:tabs>
        <w:tab w:val="num" w:pos="980"/>
      </w:tabs>
      <w:spacing w:before="120" w:after="120"/>
      <w:jc w:val="both"/>
    </w:pPr>
    <w:rPr>
      <w:lang w:val="pt-BR"/>
    </w:rPr>
  </w:style>
  <w:style w:type="paragraph" w:customStyle="1" w:styleId="content">
    <w:name w:val="content"/>
    <w:basedOn w:val="Style1"/>
    <w:qFormat/>
    <w:rsid w:val="00B547E0"/>
    <w:pPr>
      <w:ind w:firstLine="981"/>
    </w:pPr>
  </w:style>
  <w:style w:type="table" w:customStyle="1" w:styleId="TableGrid1">
    <w:name w:val="Table Grid1"/>
    <w:basedOn w:val="TableNormal"/>
    <w:next w:val="TableGrid"/>
    <w:uiPriority w:val="39"/>
    <w:rsid w:val="0003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3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3EB"/>
    <w:rPr>
      <w:rFonts w:ascii="Segoe UI" w:hAnsi="Segoe UI" w:cs="Segoe UI"/>
      <w:sz w:val="18"/>
      <w:szCs w:val="18"/>
    </w:rPr>
  </w:style>
  <w:style w:type="paragraph" w:styleId="NormalWeb">
    <w:name w:val="Normal (Web)"/>
    <w:basedOn w:val="Normal"/>
    <w:uiPriority w:val="99"/>
    <w:unhideWhenUsed/>
    <w:rsid w:val="008E5C70"/>
    <w:pPr>
      <w:spacing w:before="100" w:beforeAutospacing="1" w:after="100" w:afterAutospacing="1"/>
    </w:pPr>
    <w:rPr>
      <w:rFonts w:eastAsia="Times New Roman"/>
      <w:sz w:val="24"/>
      <w:szCs w:val="24"/>
      <w:lang w:val="vi-VN" w:eastAsia="vi-VN"/>
    </w:rPr>
  </w:style>
  <w:style w:type="paragraph" w:styleId="Revision">
    <w:name w:val="Revision"/>
    <w:hidden/>
    <w:uiPriority w:val="99"/>
    <w:semiHidden/>
    <w:rsid w:val="002C4308"/>
  </w:style>
  <w:style w:type="character" w:styleId="Strong">
    <w:name w:val="Strong"/>
    <w:basedOn w:val="DefaultParagraphFont"/>
    <w:uiPriority w:val="22"/>
    <w:qFormat/>
    <w:rsid w:val="00527A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074">
      <w:bodyDiv w:val="1"/>
      <w:marLeft w:val="0"/>
      <w:marRight w:val="0"/>
      <w:marTop w:val="0"/>
      <w:marBottom w:val="0"/>
      <w:divBdr>
        <w:top w:val="none" w:sz="0" w:space="0" w:color="auto"/>
        <w:left w:val="none" w:sz="0" w:space="0" w:color="auto"/>
        <w:bottom w:val="none" w:sz="0" w:space="0" w:color="auto"/>
        <w:right w:val="none" w:sz="0" w:space="0" w:color="auto"/>
      </w:divBdr>
      <w:divsChild>
        <w:div w:id="1899824395">
          <w:marLeft w:val="0"/>
          <w:marRight w:val="0"/>
          <w:marTop w:val="0"/>
          <w:marBottom w:val="0"/>
          <w:divBdr>
            <w:top w:val="none" w:sz="0" w:space="0" w:color="auto"/>
            <w:left w:val="none" w:sz="0" w:space="0" w:color="auto"/>
            <w:bottom w:val="none" w:sz="0" w:space="0" w:color="auto"/>
            <w:right w:val="none" w:sz="0" w:space="0" w:color="auto"/>
          </w:divBdr>
          <w:divsChild>
            <w:div w:id="732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3720">
      <w:bodyDiv w:val="1"/>
      <w:marLeft w:val="0"/>
      <w:marRight w:val="0"/>
      <w:marTop w:val="0"/>
      <w:marBottom w:val="0"/>
      <w:divBdr>
        <w:top w:val="none" w:sz="0" w:space="0" w:color="auto"/>
        <w:left w:val="none" w:sz="0" w:space="0" w:color="auto"/>
        <w:bottom w:val="none" w:sz="0" w:space="0" w:color="auto"/>
        <w:right w:val="none" w:sz="0" w:space="0" w:color="auto"/>
      </w:divBdr>
      <w:divsChild>
        <w:div w:id="1073241531">
          <w:marLeft w:val="0"/>
          <w:marRight w:val="0"/>
          <w:marTop w:val="0"/>
          <w:marBottom w:val="0"/>
          <w:divBdr>
            <w:top w:val="none" w:sz="0" w:space="0" w:color="auto"/>
            <w:left w:val="none" w:sz="0" w:space="0" w:color="auto"/>
            <w:bottom w:val="none" w:sz="0" w:space="0" w:color="auto"/>
            <w:right w:val="none" w:sz="0" w:space="0" w:color="auto"/>
          </w:divBdr>
          <w:divsChild>
            <w:div w:id="4406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2582">
      <w:bodyDiv w:val="1"/>
      <w:marLeft w:val="0"/>
      <w:marRight w:val="0"/>
      <w:marTop w:val="0"/>
      <w:marBottom w:val="0"/>
      <w:divBdr>
        <w:top w:val="none" w:sz="0" w:space="0" w:color="auto"/>
        <w:left w:val="none" w:sz="0" w:space="0" w:color="auto"/>
        <w:bottom w:val="none" w:sz="0" w:space="0" w:color="auto"/>
        <w:right w:val="none" w:sz="0" w:space="0" w:color="auto"/>
      </w:divBdr>
      <w:divsChild>
        <w:div w:id="138427443">
          <w:marLeft w:val="0"/>
          <w:marRight w:val="0"/>
          <w:marTop w:val="0"/>
          <w:marBottom w:val="0"/>
          <w:divBdr>
            <w:top w:val="none" w:sz="0" w:space="0" w:color="auto"/>
            <w:left w:val="none" w:sz="0" w:space="0" w:color="auto"/>
            <w:bottom w:val="none" w:sz="0" w:space="0" w:color="auto"/>
            <w:right w:val="none" w:sz="0" w:space="0" w:color="auto"/>
          </w:divBdr>
          <w:divsChild>
            <w:div w:id="2419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1206">
      <w:bodyDiv w:val="1"/>
      <w:marLeft w:val="0"/>
      <w:marRight w:val="0"/>
      <w:marTop w:val="0"/>
      <w:marBottom w:val="0"/>
      <w:divBdr>
        <w:top w:val="none" w:sz="0" w:space="0" w:color="auto"/>
        <w:left w:val="none" w:sz="0" w:space="0" w:color="auto"/>
        <w:bottom w:val="none" w:sz="0" w:space="0" w:color="auto"/>
        <w:right w:val="none" w:sz="0" w:space="0" w:color="auto"/>
      </w:divBdr>
    </w:div>
    <w:div w:id="1259219204">
      <w:bodyDiv w:val="1"/>
      <w:marLeft w:val="0"/>
      <w:marRight w:val="0"/>
      <w:marTop w:val="0"/>
      <w:marBottom w:val="0"/>
      <w:divBdr>
        <w:top w:val="none" w:sz="0" w:space="0" w:color="auto"/>
        <w:left w:val="none" w:sz="0" w:space="0" w:color="auto"/>
        <w:bottom w:val="none" w:sz="0" w:space="0" w:color="auto"/>
        <w:right w:val="none" w:sz="0" w:space="0" w:color="auto"/>
      </w:divBdr>
    </w:div>
    <w:div w:id="1279491049">
      <w:bodyDiv w:val="1"/>
      <w:marLeft w:val="0"/>
      <w:marRight w:val="0"/>
      <w:marTop w:val="0"/>
      <w:marBottom w:val="0"/>
      <w:divBdr>
        <w:top w:val="none" w:sz="0" w:space="0" w:color="auto"/>
        <w:left w:val="none" w:sz="0" w:space="0" w:color="auto"/>
        <w:bottom w:val="none" w:sz="0" w:space="0" w:color="auto"/>
        <w:right w:val="none" w:sz="0" w:space="0" w:color="auto"/>
      </w:divBdr>
    </w:div>
    <w:div w:id="1528567260">
      <w:bodyDiv w:val="1"/>
      <w:marLeft w:val="0"/>
      <w:marRight w:val="0"/>
      <w:marTop w:val="0"/>
      <w:marBottom w:val="0"/>
      <w:divBdr>
        <w:top w:val="none" w:sz="0" w:space="0" w:color="auto"/>
        <w:left w:val="none" w:sz="0" w:space="0" w:color="auto"/>
        <w:bottom w:val="none" w:sz="0" w:space="0" w:color="auto"/>
        <w:right w:val="none" w:sz="0" w:space="0" w:color="auto"/>
      </w:divBdr>
      <w:divsChild>
        <w:div w:id="676541636">
          <w:marLeft w:val="0"/>
          <w:marRight w:val="0"/>
          <w:marTop w:val="0"/>
          <w:marBottom w:val="0"/>
          <w:divBdr>
            <w:top w:val="none" w:sz="0" w:space="0" w:color="auto"/>
            <w:left w:val="none" w:sz="0" w:space="0" w:color="auto"/>
            <w:bottom w:val="none" w:sz="0" w:space="0" w:color="auto"/>
            <w:right w:val="none" w:sz="0" w:space="0" w:color="auto"/>
          </w:divBdr>
          <w:divsChild>
            <w:div w:id="12554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8100-87A8-46AA-AE46-4EAD9780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2326</TotalTime>
  <Pages>74</Pages>
  <Words>19308</Words>
  <Characters>110058</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Mai</dc:creator>
  <cp:keywords/>
  <dc:description/>
  <cp:lastModifiedBy>Admin</cp:lastModifiedBy>
  <cp:revision>637</cp:revision>
  <cp:lastPrinted>2022-11-03T00:29:00Z</cp:lastPrinted>
  <dcterms:created xsi:type="dcterms:W3CDTF">2019-04-16T16:27:00Z</dcterms:created>
  <dcterms:modified xsi:type="dcterms:W3CDTF">2024-04-09T02:58:00Z</dcterms:modified>
</cp:coreProperties>
</file>